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05" w:rsidRPr="00236F05" w:rsidRDefault="00236F05" w:rsidP="00236F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kern w:val="36"/>
          <w:sz w:val="72"/>
          <w:szCs w:val="72"/>
        </w:rPr>
        <w:t>Crystal H. Brewer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8CC93B" wp14:editId="21F66CEC">
            <wp:extent cx="6191250" cy="28575"/>
            <wp:effectExtent l="0" t="0" r="0" b="9525"/>
            <wp:docPr id="14" name="Picture 14" descr="https://docs.google.com/a/simpson.k12.ms.us/drawings/d/s82cGBiFVPVqjiq9Qyz79Qw/image?w=650&amp;h=3&amp;rev=1&amp;ac=1&amp;parent=14bCSViAVQ-LGNT2dA_7omvyd3qh6c5tuAED1GwCKV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s.google.com/a/simpson.k12.ms.us/drawings/d/s82cGBiFVPVqjiq9Qyz79Qw/image?w=650&amp;h=3&amp;rev=1&amp;ac=1&amp;parent=14bCSViAVQ-LGNT2dA_7omvyd3qh6c5tuAED1GwCKV1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05" w:rsidRPr="00236F05" w:rsidRDefault="00236F05" w:rsidP="00236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200 Blane Lane Road, Mendenhall, MS 39114 * Cell: </w:t>
      </w:r>
      <w:hyperlink r:id="rId6" w:history="1">
        <w:r w:rsidRPr="00236F05">
          <w:rPr>
            <w:rFonts w:ascii="Calibri" w:eastAsia="Times New Roman" w:hAnsi="Calibri" w:cs="Times New Roman"/>
            <w:color w:val="000000"/>
            <w:sz w:val="24"/>
            <w:szCs w:val="24"/>
            <w:u w:val="single"/>
          </w:rPr>
          <w:t>601-517-6379 * cbrewer@simpson.k12.ms.us</w:t>
        </w:r>
      </w:hyperlink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Professional Summary</w:t>
      </w:r>
    </w:p>
    <w:p w:rsidR="00236F05" w:rsidRDefault="00236F05" w:rsidP="00236F0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Driven and passionate professional school counselor who exemplifies strong leadership, values meaningful collaboration, and believes strongly in the necessity of advocacy for her students and her profession as a catalyst for systemic change.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Work History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Professional School Counselor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, 07/2001 to Current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Simpson Central School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proofErr w:type="spellStart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Pinola</w:t>
      </w:r>
      <w:proofErr w:type="spellEnd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, MS</w:t>
      </w:r>
    </w:p>
    <w:p w:rsidR="00236F05" w:rsidRPr="00236F05" w:rsidRDefault="00236F05" w:rsidP="00236F05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Develops and delivers a comprehensive school counseling program</w:t>
      </w:r>
    </w:p>
    <w:p w:rsidR="00236F05" w:rsidRPr="00236F05" w:rsidRDefault="00236F05" w:rsidP="00236F05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Provides individual counseling, group counseling, and crisis response services to K-8 students</w:t>
      </w:r>
    </w:p>
    <w:p w:rsidR="00236F05" w:rsidRPr="00236F05" w:rsidRDefault="00236F05" w:rsidP="00236F05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Prepares and presents core curriculum lessons in line with ASCA Mindsets and Behaviors for Student Success</w:t>
      </w:r>
    </w:p>
    <w:p w:rsidR="00236F05" w:rsidRPr="00236F05" w:rsidRDefault="00236F05" w:rsidP="00236F05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Collaborates with parents and community agencies for student success</w:t>
      </w:r>
    </w:p>
    <w:p w:rsidR="00236F05" w:rsidRPr="00236F05" w:rsidRDefault="00236F05" w:rsidP="00236F05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Collaborates with various stakeholders to ensure student success</w:t>
      </w:r>
    </w:p>
    <w:p w:rsidR="00236F05" w:rsidRPr="00236F05" w:rsidRDefault="00236F05" w:rsidP="00236F05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Collects and analyzes data to plan and assess the comprehensive school counseling program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Lead Counselor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, 8/2012 to present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Simpson County School District</w:t>
      </w:r>
    </w:p>
    <w:p w:rsidR="00236F05" w:rsidRPr="00236F05" w:rsidRDefault="00236F05" w:rsidP="00236F05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Plans and delivers guidance on implementation of the ASCA National Model</w:t>
      </w:r>
    </w:p>
    <w:p w:rsidR="00236F05" w:rsidRPr="00236F05" w:rsidRDefault="00236F05" w:rsidP="00236F05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Mentors and trains new counselors hired to the school district</w:t>
      </w:r>
    </w:p>
    <w:p w:rsidR="00236F05" w:rsidRPr="00236F05" w:rsidRDefault="00236F05" w:rsidP="00236F05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Plans quarterly PLC meetings for Simpson County School District counselors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Education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Master of Science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: Counseling Psychology, 2001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William Carey University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, Hattiesburg, MS</w:t>
      </w:r>
    </w:p>
    <w:p w:rsidR="00236F05" w:rsidRPr="00236F05" w:rsidRDefault="00236F05" w:rsidP="00236F05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Graduated Summa Cum Laude with 4.0 GPA</w:t>
      </w:r>
    </w:p>
    <w:p w:rsidR="00236F05" w:rsidRPr="00236F05" w:rsidRDefault="00236F05" w:rsidP="00236F05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Emphasis in School Counseling</w:t>
      </w:r>
    </w:p>
    <w:p w:rsidR="00236F05" w:rsidRPr="00236F05" w:rsidRDefault="00236F05" w:rsidP="00236F05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Coursework/ Certification in </w:t>
      </w:r>
      <w:proofErr w:type="spellStart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Psychometry</w:t>
      </w:r>
      <w:proofErr w:type="spellEnd"/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Bachelor of Science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: Psychology, 1999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William Carey University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, Hattiesburg, MS</w:t>
      </w:r>
    </w:p>
    <w:p w:rsidR="00236F05" w:rsidRPr="00236F05" w:rsidRDefault="00236F05" w:rsidP="00236F05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Graduated Summa Cum Laude with 4.0 GPA</w:t>
      </w:r>
    </w:p>
    <w:p w:rsidR="00236F05" w:rsidRPr="00236F05" w:rsidRDefault="00236F05" w:rsidP="00236F05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Residence Hall Representative</w:t>
      </w:r>
    </w:p>
    <w:p w:rsidR="00236F05" w:rsidRPr="00236F05" w:rsidRDefault="00236F05" w:rsidP="00236F05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Student Government Representative</w:t>
      </w:r>
    </w:p>
    <w:p w:rsidR="00236F05" w:rsidRPr="00236F05" w:rsidRDefault="00236F05" w:rsidP="00236F05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Named Psychology Student of the Year 1999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Publications</w:t>
      </w:r>
    </w:p>
    <w:p w:rsidR="00236F05" w:rsidRPr="00236F05" w:rsidRDefault="00236F05" w:rsidP="00236F05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Brown, Debra and Crystal Brewer. “Plan for Success.” </w:t>
      </w:r>
      <w:r w:rsidRPr="00236F05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ASCA School Counselor. 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Sept.-Oct. 2016 Pages 36-39. Print.</w:t>
      </w:r>
    </w:p>
    <w:p w:rsidR="00236F05" w:rsidRDefault="00236F05" w:rsidP="00236F05">
      <w:pPr>
        <w:spacing w:after="0" w:line="240" w:lineRule="auto"/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</w:pPr>
    </w:p>
    <w:p w:rsidR="00236F05" w:rsidRDefault="00236F05" w:rsidP="00236F05">
      <w:pPr>
        <w:spacing w:after="0" w:line="240" w:lineRule="auto"/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</w:pP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lastRenderedPageBreak/>
        <w:t xml:space="preserve"> Presentations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Brewer, C. Fort, C. (2015, Aug. 28) New Middle School Counselor Training.  Presented at the Mississippi Department of Education Academic Counselor Training, Jackson, </w:t>
      </w:r>
      <w:proofErr w:type="gramStart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MS</w:t>
      </w:r>
      <w:proofErr w:type="gramEnd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Brewer, C. (2016, Oct. 4). </w:t>
      </w:r>
      <w:proofErr w:type="spellStart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RAMPing</w:t>
      </w:r>
      <w:proofErr w:type="spellEnd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 as a Solo School </w:t>
      </w:r>
      <w:proofErr w:type="gramStart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Counselor[</w:t>
      </w:r>
      <w:proofErr w:type="gramEnd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Webinar]. 2016 ASCA Webinar Series.  Retrieve from </w:t>
      </w:r>
      <w:hyperlink r:id="rId7" w:history="1">
        <w:r w:rsidRPr="00236F0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https://www.youtube.com/watch?v=Cb4ivbqqQE0&amp;feature=youtu.be</w:t>
        </w:r>
      </w:hyperlink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Norton, H. (2016, November) Lessons Learned from RAMP. Presented at the Mississippi Counseling Association Conference, Biloxi, MS.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(2017, March) M-CAR, ASCA National Model, RAMP: How it All Fits Together. Presented at the Magnolia Region Counseling Association Spring Workshop, Brookhaven, MS.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(2017, July) Building a RAMP Program from Scratch.  Presented at the ASCA Conference, Denver, CO.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(2017, August) Implementation of the ASCA National Model.  Presented at Sylacauga City Schools School Counselor PLC.  Sylacauga, AL.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(2018, July) Professional Advocacy 101. Presented at ASCA Conference, Los Angeles, CA.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Brewer, C. (2018, October) Professional Advocacy for School Counselors.  Presented at Mississippi Department of Education New Counselor’s Workshop, </w:t>
      </w:r>
      <w:proofErr w:type="spellStart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Flowood</w:t>
      </w:r>
      <w:proofErr w:type="spellEnd"/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, MS.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(2018, November) Professional Advocacy for School Counselors. Presented at MCA Conference, Biloxi, MS.</w:t>
      </w:r>
    </w:p>
    <w:p w:rsidR="00236F05" w:rsidRPr="00236F05" w:rsidRDefault="00236F05" w:rsidP="00236F05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Brewer, C. Norton, H. (2018, November) Practical Strategies for K-9 School Counseling.  Presented at MCA Conference, Biloxi, MS.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Accomplishments</w:t>
      </w:r>
    </w:p>
    <w:p w:rsidR="00236F05" w:rsidRPr="00236F05" w:rsidRDefault="00236F05" w:rsidP="00236F05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Led Simpson Central School to becoming the 3</w:t>
      </w:r>
      <w:r w:rsidRPr="00236F05">
        <w:rPr>
          <w:rFonts w:ascii="Calibri" w:eastAsia="Times New Roman" w:hAnsi="Calibri" w:cs="Times New Roman"/>
          <w:color w:val="000000"/>
          <w:sz w:val="14"/>
          <w:szCs w:val="14"/>
          <w:vertAlign w:val="superscript"/>
        </w:rPr>
        <w:t>rd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 school in Mississippi to receive the RAMP designation</w:t>
      </w:r>
    </w:p>
    <w:p w:rsidR="00236F05" w:rsidRPr="00236F05" w:rsidRDefault="00236F05" w:rsidP="00236F05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Led Simpson Central School to being named 1 of 5 </w:t>
      </w:r>
      <w:r w:rsidRPr="00236F05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RAMP Schools of Distinction</w:t>
      </w: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 in 2016</w:t>
      </w:r>
    </w:p>
    <w:p w:rsidR="00236F05" w:rsidRPr="00236F05" w:rsidRDefault="00236F05" w:rsidP="00236F05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Selected 2016 School Counselor of the Year by the Mississippi Counseling Association</w:t>
      </w:r>
    </w:p>
    <w:p w:rsidR="00236F05" w:rsidRPr="00236F05" w:rsidRDefault="00236F05" w:rsidP="00236F05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Selected to represent school counselors at the 2016 Teacher of the Year ceremony at the White House by the U.S. Department of Education</w:t>
      </w:r>
    </w:p>
    <w:p w:rsidR="00236F05" w:rsidRPr="00236F05" w:rsidRDefault="00236F05" w:rsidP="00236F05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Elected and served as the President of the Mississippi School Counselor Association 2015-2016</w:t>
      </w:r>
    </w:p>
    <w:p w:rsidR="00236F05" w:rsidRPr="00236F05" w:rsidRDefault="00236F05" w:rsidP="00236F05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Selected as a finalist for ASCA School Counselor of the Year 2018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Professional Memberships/ Service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American School Counselor Association- served as RAMP reviewer since 2017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Mississippi Counseling Association- served as Awards Committee Chair since 2016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 xml:space="preserve">Mississippi School Counselor Association- Represented MSCA at ASCA delegate assembly in </w:t>
      </w:r>
    </w:p>
    <w:p w:rsidR="00236F05" w:rsidRPr="00236F05" w:rsidRDefault="00236F05" w:rsidP="00236F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2015 and 2016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Delta Kappa Gamma- Alpha Chi Chapter-served as treasurer 2012-2014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Architects Daughter" w:eastAsia="Times New Roman" w:hAnsi="Architects Daughter" w:cs="Times New Roman"/>
          <w:b/>
          <w:bCs/>
          <w:color w:val="000000"/>
          <w:sz w:val="28"/>
          <w:szCs w:val="28"/>
        </w:rPr>
        <w:t>Certifications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National Certified Counselor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National Certified School Counselor</w:t>
      </w:r>
    </w:p>
    <w:p w:rsidR="00236F05" w:rsidRPr="00236F05" w:rsidRDefault="00236F05" w:rsidP="0023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ASCA U Data Specialist</w:t>
      </w:r>
    </w:p>
    <w:p w:rsidR="00421FB7" w:rsidRDefault="00236F05" w:rsidP="00236F05">
      <w:pPr>
        <w:spacing w:after="0" w:line="240" w:lineRule="auto"/>
      </w:pPr>
      <w:r w:rsidRPr="00236F05">
        <w:rPr>
          <w:rFonts w:ascii="Calibri" w:eastAsia="Times New Roman" w:hAnsi="Calibri" w:cs="Times New Roman"/>
          <w:color w:val="000000"/>
          <w:sz w:val="24"/>
          <w:szCs w:val="24"/>
        </w:rPr>
        <w:t>ASCA U School Counselor Leadership Specialist</w:t>
      </w:r>
      <w:r w:rsidRPr="00236F05">
        <w:rPr>
          <w:rFonts w:ascii="Times New Roman" w:eastAsia="Times New Roman" w:hAnsi="Times New Roman" w:cs="Times New Roman"/>
          <w:sz w:val="24"/>
          <w:szCs w:val="24"/>
        </w:rPr>
        <w:br/>
      </w:r>
      <w:r w:rsidRPr="00236F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663C8D" wp14:editId="19545AD4">
            <wp:extent cx="6410325" cy="28575"/>
            <wp:effectExtent l="0" t="0" r="9525" b="9525"/>
            <wp:docPr id="16" name="Picture 16" descr="https://docs.google.com/a/simpson.k12.ms.us/drawings/d/sjIwhTOBVweWSkISpdGwBJw/image?w=673&amp;h=3&amp;rev=1&amp;ac=1&amp;parent=14bCSViAVQ-LGNT2dA_7omvyd3qh6c5tuAED1GwCKV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s.google.com/a/simpson.k12.ms.us/drawings/d/sjIwhTOBVweWSkISpdGwBJw/image?w=673&amp;h=3&amp;rev=1&amp;ac=1&amp;parent=14bCSViAVQ-LGNT2dA_7omvyd3qh6c5tuAED1GwCKV1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FB7" w:rsidSect="00236F0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chitects Daughter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83"/>
    <w:multiLevelType w:val="multilevel"/>
    <w:tmpl w:val="8A8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C07DF"/>
    <w:multiLevelType w:val="multilevel"/>
    <w:tmpl w:val="6910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16C2C"/>
    <w:multiLevelType w:val="multilevel"/>
    <w:tmpl w:val="4E5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E7FDB"/>
    <w:multiLevelType w:val="multilevel"/>
    <w:tmpl w:val="A81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96714"/>
    <w:multiLevelType w:val="multilevel"/>
    <w:tmpl w:val="7ED4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B19C9"/>
    <w:multiLevelType w:val="multilevel"/>
    <w:tmpl w:val="CA4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46BE6"/>
    <w:multiLevelType w:val="multilevel"/>
    <w:tmpl w:val="524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05"/>
    <w:rsid w:val="00236F05"/>
    <w:rsid w:val="004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77B7"/>
  <w15:chartTrackingRefBased/>
  <w15:docId w15:val="{990635D6-1B87-4065-A17B-AEB094B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b4ivbqqQE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 Brewer</dc:creator>
  <cp:keywords/>
  <dc:description/>
  <cp:lastModifiedBy>Crystal  Brewer</cp:lastModifiedBy>
  <cp:revision>1</cp:revision>
  <dcterms:created xsi:type="dcterms:W3CDTF">2018-12-12T15:25:00Z</dcterms:created>
  <dcterms:modified xsi:type="dcterms:W3CDTF">2018-12-12T15:27:00Z</dcterms:modified>
</cp:coreProperties>
</file>