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698" w14:textId="77777777" w:rsidR="00F1357A" w:rsidRDefault="00F1357A" w:rsidP="00F1357A">
      <w:pPr>
        <w:tabs>
          <w:tab w:val="center" w:pos="4680"/>
          <w:tab w:val="left" w:pos="8328"/>
        </w:tabs>
        <w:spacing w:line="240" w:lineRule="auto"/>
        <w:rPr>
          <w:b/>
          <w:color w:val="009AA6"/>
          <w:sz w:val="36"/>
        </w:rPr>
      </w:pPr>
      <w:r w:rsidRPr="00F1357A">
        <w:rPr>
          <w:b/>
          <w:color w:val="009AA6"/>
          <w:sz w:val="36"/>
        </w:rPr>
        <w:tab/>
      </w:r>
    </w:p>
    <w:p w14:paraId="70697B0B" w14:textId="77777777" w:rsidR="00217E9E" w:rsidRPr="00A45272" w:rsidRDefault="004B72B4" w:rsidP="00F631BC">
      <w:pPr>
        <w:pStyle w:val="Heading1"/>
        <w:rPr>
          <w:sz w:val="24"/>
        </w:rPr>
      </w:pPr>
      <w:r>
        <w:t xml:space="preserve">ADVANCE </w:t>
      </w:r>
      <w:proofErr w:type="spellStart"/>
      <w:r>
        <w:t>CTE</w:t>
      </w:r>
      <w:proofErr w:type="spellEnd"/>
      <w:r>
        <w:t xml:space="preserve"> </w:t>
      </w:r>
      <w:r w:rsidR="00A96DC3" w:rsidRPr="00A45272">
        <w:t>EXCELLENCE IN ACTION AWARD</w:t>
      </w:r>
    </w:p>
    <w:p w14:paraId="19A24F82" w14:textId="77777777" w:rsidR="00D74E2F" w:rsidRPr="00A45272" w:rsidRDefault="00D74E2F" w:rsidP="00D74E2F">
      <w:pPr>
        <w:spacing w:line="240" w:lineRule="auto"/>
        <w:rPr>
          <w:rFonts w:ascii="Myriad Pro" w:hAnsi="Myriad Pro"/>
          <w:b/>
          <w:sz w:val="24"/>
        </w:rPr>
      </w:pPr>
    </w:p>
    <w:p w14:paraId="02D0E11B" w14:textId="77777777" w:rsidR="00A96DC3" w:rsidRPr="00A45272" w:rsidRDefault="00A96DC3" w:rsidP="00D74E2F">
      <w:pPr>
        <w:spacing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line="240" w:lineRule="auto"/>
        <w:rPr>
          <w:rFonts w:ascii="Myriad Pro" w:hAnsi="Myriad Pro"/>
        </w:rPr>
      </w:pPr>
      <w:r w:rsidRPr="00A45272">
        <w:rPr>
          <w:rFonts w:ascii="Myriad Pro" w:hAnsi="Myriad Pro"/>
        </w:rPr>
        <w:t xml:space="preserve">Advance </w:t>
      </w:r>
      <w:proofErr w:type="spellStart"/>
      <w:r w:rsidRPr="00A45272">
        <w:rPr>
          <w:rFonts w:ascii="Myriad Pro" w:hAnsi="Myriad Pro"/>
        </w:rPr>
        <w:t>CTE</w:t>
      </w:r>
      <w:proofErr w:type="spellEnd"/>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w:t>
      </w:r>
      <w:proofErr w:type="spellStart"/>
      <w:r w:rsidR="00217E9E" w:rsidRPr="00A45272">
        <w:rPr>
          <w:rFonts w:ascii="Myriad Pro" w:hAnsi="Myriad Pro"/>
        </w:rPr>
        <w:t>CTE</w:t>
      </w:r>
      <w:proofErr w:type="spellEnd"/>
      <w:r w:rsidR="00217E9E" w:rsidRPr="00A45272">
        <w:rPr>
          <w:rFonts w:ascii="Myriad Pro" w:hAnsi="Myriad Pro"/>
        </w:rPr>
        <w:t>)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line="240" w:lineRule="auto"/>
        <w:rPr>
          <w:rFonts w:ascii="Myriad Pro" w:hAnsi="Myriad Pro"/>
        </w:rPr>
      </w:pPr>
    </w:p>
    <w:p w14:paraId="369EA322" w14:textId="77777777" w:rsidR="009307CC" w:rsidRDefault="00A96DC3" w:rsidP="00D74E2F">
      <w:pPr>
        <w:spacing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1C8360A" w:rsidR="00A96DC3" w:rsidRDefault="00096FFF" w:rsidP="00D74E2F">
      <w:pPr>
        <w:pStyle w:val="ListParagraph"/>
        <w:numPr>
          <w:ilvl w:val="0"/>
          <w:numId w:val="14"/>
        </w:numPr>
        <w:spacing w:line="240" w:lineRule="auto"/>
        <w:rPr>
          <w:rFonts w:ascii="Myriad Pro" w:hAnsi="Myriad Pro"/>
        </w:rPr>
      </w:pPr>
      <w:r>
        <w:rPr>
          <w:rFonts w:ascii="Myriad Pro" w:hAnsi="Myriad Pro"/>
        </w:rPr>
        <w:t>Your program must be eligible to receive funding from the Carl D. Perkins Career and Technical Education Act;</w:t>
      </w:r>
      <w:r w:rsidR="007A7D9D">
        <w:rPr>
          <w:rFonts w:ascii="Myriad Pro" w:hAnsi="Myriad Pro"/>
        </w:rPr>
        <w:t xml:space="preserve"> </w:t>
      </w:r>
    </w:p>
    <w:p w14:paraId="188E6659" w14:textId="77777777" w:rsidR="000B7607" w:rsidRDefault="000B7607" w:rsidP="000B7607">
      <w:pPr>
        <w:pStyle w:val="ListParagraph"/>
        <w:numPr>
          <w:ilvl w:val="0"/>
          <w:numId w:val="14"/>
        </w:numPr>
        <w:spacing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line="240" w:lineRule="auto"/>
        <w:rPr>
          <w:rFonts w:ascii="Myriad Pro" w:hAnsi="Myriad Pro"/>
          <w:b/>
          <w:sz w:val="24"/>
        </w:rPr>
      </w:pPr>
    </w:p>
    <w:p w14:paraId="0E8514CF" w14:textId="77777777" w:rsidR="00A96DC3" w:rsidRPr="00A45272" w:rsidRDefault="00A96DC3" w:rsidP="00D74E2F">
      <w:pPr>
        <w:spacing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line="240" w:lineRule="auto"/>
        <w:rPr>
          <w:rFonts w:ascii="Myriad Pro" w:hAnsi="Myriad Pro"/>
        </w:rPr>
      </w:pPr>
      <w:r w:rsidRPr="00A45272">
        <w:rPr>
          <w:rFonts w:ascii="Myriad Pro" w:hAnsi="Myriad Pro"/>
        </w:rPr>
        <w:t>Complete applications will contain the following:</w:t>
      </w:r>
    </w:p>
    <w:p w14:paraId="0A6E00F4" w14:textId="70B2AD97" w:rsidR="00A96DC3" w:rsidRPr="00A45272" w:rsidRDefault="006A2E50" w:rsidP="006A2E50">
      <w:pPr>
        <w:pStyle w:val="ListParagraph"/>
        <w:numPr>
          <w:ilvl w:val="0"/>
          <w:numId w:val="12"/>
        </w:numPr>
        <w:spacing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November 15, 2017 at 5 p.m. ET.</w:t>
      </w:r>
      <w:r w:rsidR="007A7D9D">
        <w:rPr>
          <w:rFonts w:ascii="Myriad Pro" w:hAnsi="Myriad Pro"/>
          <w:b/>
        </w:rPr>
        <w:t xml:space="preserve"> </w:t>
      </w:r>
    </w:p>
    <w:p w14:paraId="3927459E" w14:textId="77777777" w:rsidR="00A96DC3" w:rsidRPr="00A45272" w:rsidRDefault="0027590F" w:rsidP="00D74E2F">
      <w:pPr>
        <w:pStyle w:val="ListParagraph"/>
        <w:numPr>
          <w:ilvl w:val="0"/>
          <w:numId w:val="12"/>
        </w:numPr>
        <w:spacing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line="240" w:lineRule="auto"/>
        <w:rPr>
          <w:rFonts w:ascii="Myriad Pro" w:hAnsi="Myriad Pro"/>
          <w:b/>
          <w:sz w:val="24"/>
        </w:rPr>
      </w:pPr>
    </w:p>
    <w:p w14:paraId="2A789958" w14:textId="77777777" w:rsidR="00A96DC3" w:rsidRPr="00A45272" w:rsidRDefault="00A96DC3" w:rsidP="00D74E2F">
      <w:pPr>
        <w:spacing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3AA71AA9" w:rsidR="00AB0B1C" w:rsidRPr="00A45272" w:rsidRDefault="00567E70" w:rsidP="00D74E2F">
      <w:pPr>
        <w:pStyle w:val="ListParagraph"/>
        <w:numPr>
          <w:ilvl w:val="0"/>
          <w:numId w:val="9"/>
        </w:numPr>
        <w:spacing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April 4-6, 2018.</w:t>
      </w:r>
      <w:r w:rsidR="007A7D9D">
        <w:rPr>
          <w:rFonts w:ascii="Myriad Pro" w:hAnsi="Myriad Pro"/>
        </w:rPr>
        <w:t xml:space="preserve"> </w:t>
      </w:r>
    </w:p>
    <w:p w14:paraId="76DB40E2" w14:textId="77777777" w:rsidR="00D74E2F" w:rsidRPr="00A45272" w:rsidRDefault="00D74E2F" w:rsidP="00D74E2F">
      <w:pPr>
        <w:spacing w:line="240" w:lineRule="auto"/>
        <w:rPr>
          <w:rFonts w:ascii="Myriad Pro" w:hAnsi="Myriad Pro"/>
          <w:b/>
          <w:sz w:val="24"/>
        </w:rPr>
      </w:pPr>
    </w:p>
    <w:p w14:paraId="54551D41" w14:textId="77777777" w:rsidR="00AB0B1C" w:rsidRPr="00A45272" w:rsidRDefault="0027590F" w:rsidP="00D74E2F">
      <w:pPr>
        <w:spacing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747D6D2A" w:rsidR="00C55366" w:rsidRPr="00A45272" w:rsidRDefault="003644A4" w:rsidP="00D74E2F">
      <w:pPr>
        <w:pStyle w:val="ListParagraph"/>
        <w:numPr>
          <w:ilvl w:val="0"/>
          <w:numId w:val="9"/>
        </w:numPr>
        <w:spacing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w:t>
      </w:r>
      <w:r w:rsidR="007A7D9D">
        <w:rPr>
          <w:rFonts w:ascii="Myriad Pro" w:hAnsi="Myriad Pro"/>
        </w:rPr>
        <w:t xml:space="preserve"> </w:t>
      </w:r>
    </w:p>
    <w:p w14:paraId="2043F77E" w14:textId="2E866077" w:rsidR="00A96DC3" w:rsidRPr="00A45272" w:rsidRDefault="00F5223D" w:rsidP="00D74E2F">
      <w:pPr>
        <w:pStyle w:val="ListParagraph"/>
        <w:numPr>
          <w:ilvl w:val="0"/>
          <w:numId w:val="9"/>
        </w:numPr>
        <w:spacing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 xml:space="preserve">Advance </w:t>
      </w:r>
      <w:proofErr w:type="spellStart"/>
      <w:r w:rsidR="00205609" w:rsidRPr="00A45272">
        <w:rPr>
          <w:rFonts w:ascii="Myriad Pro" w:hAnsi="Myriad Pro"/>
        </w:rPr>
        <w:t>CTE</w:t>
      </w:r>
      <w:proofErr w:type="spellEnd"/>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line="240" w:lineRule="auto"/>
        <w:rPr>
          <w:rFonts w:ascii="Myriad Pro" w:hAnsi="Myriad Pro"/>
          <w:b/>
        </w:rPr>
      </w:pPr>
    </w:p>
    <w:p w14:paraId="11CB573E" w14:textId="77777777" w:rsidR="00217E9E" w:rsidRPr="00A45272" w:rsidRDefault="00F963EE" w:rsidP="00D74E2F">
      <w:pPr>
        <w:spacing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w:t>
      </w:r>
      <w:proofErr w:type="spellStart"/>
      <w:r>
        <w:rPr>
          <w:rFonts w:ascii="Myriad Pro" w:hAnsi="Myriad Pro"/>
        </w:rPr>
        <w:t>do</w:t>
      </w:r>
      <w:r w:rsidR="005E5FCA">
        <w:rPr>
          <w:rFonts w:ascii="Myriad Pro" w:hAnsi="Myriad Pro"/>
        </w:rPr>
        <w:t>cx</w:t>
      </w:r>
      <w:proofErr w:type="spellEnd"/>
      <w:r>
        <w:rPr>
          <w:rFonts w:ascii="Myriad Pro" w:hAnsi="Myriad Pro"/>
        </w:rPr>
        <w:t>)</w:t>
      </w:r>
    </w:p>
    <w:p w14:paraId="3384321D" w14:textId="2ED2103D" w:rsidR="00286403" w:rsidRPr="00372192" w:rsidRDefault="00372192" w:rsidP="00372192">
      <w:pPr>
        <w:pStyle w:val="ListParagraph"/>
        <w:numPr>
          <w:ilvl w:val="0"/>
          <w:numId w:val="17"/>
        </w:numPr>
        <w:spacing w:line="240" w:lineRule="auto"/>
        <w:rPr>
          <w:rFonts w:ascii="Myriad Pro" w:hAnsi="Myriad Pro"/>
        </w:rPr>
      </w:pPr>
      <w:r>
        <w:rPr>
          <w:rFonts w:ascii="Myriad Pro" w:hAnsi="Myriad Pro"/>
        </w:rPr>
        <w:t>All of your supplemental documents or evidence consolidated as one PDF document.</w:t>
      </w:r>
      <w:r w:rsidR="007A7D9D">
        <w:rPr>
          <w:rFonts w:ascii="Myriad Pro" w:hAnsi="Myriad Pro"/>
        </w:rPr>
        <w:t xml:space="preserve"> </w:t>
      </w:r>
    </w:p>
    <w:p w14:paraId="71834BE3" w14:textId="77777777" w:rsidR="003A2D0C" w:rsidRPr="00A45272" w:rsidRDefault="003A2D0C" w:rsidP="00D74E2F">
      <w:pPr>
        <w:spacing w:line="240" w:lineRule="auto"/>
        <w:rPr>
          <w:rFonts w:ascii="Myriad Pro" w:hAnsi="Myriad Pro"/>
        </w:rPr>
      </w:pPr>
    </w:p>
    <w:p w14:paraId="55033CFF" w14:textId="77777777" w:rsidR="003A2D0C" w:rsidRPr="00A45272" w:rsidRDefault="003A2D0C" w:rsidP="00D74E2F">
      <w:pPr>
        <w:spacing w:line="240" w:lineRule="auto"/>
        <w:rPr>
          <w:rFonts w:ascii="Myriad Pro" w:hAnsi="Myriad Pro"/>
        </w:rPr>
      </w:pPr>
    </w:p>
    <w:p w14:paraId="7847F473" w14:textId="77777777" w:rsidR="003A2D0C" w:rsidRPr="00A45272" w:rsidRDefault="003A2D0C" w:rsidP="00D74E2F">
      <w:pPr>
        <w:spacing w:line="240" w:lineRule="auto"/>
        <w:rPr>
          <w:rFonts w:ascii="Myriad Pro" w:hAnsi="Myriad Pro"/>
        </w:rPr>
      </w:pPr>
    </w:p>
    <w:p w14:paraId="7B79DC9B" w14:textId="77777777" w:rsidR="003A2D0C" w:rsidRPr="00A45272" w:rsidRDefault="003A2D0C" w:rsidP="00D74E2F">
      <w:pPr>
        <w:spacing w:line="240" w:lineRule="auto"/>
        <w:rPr>
          <w:rFonts w:ascii="Myriad Pro" w:hAnsi="Myriad Pro"/>
        </w:rPr>
      </w:pPr>
    </w:p>
    <w:p w14:paraId="0D1117D4" w14:textId="77777777" w:rsidR="003A2D0C" w:rsidRPr="00A45272" w:rsidRDefault="003A2D0C" w:rsidP="00D74E2F">
      <w:pPr>
        <w:spacing w:line="240" w:lineRule="auto"/>
        <w:rPr>
          <w:rFonts w:ascii="Myriad Pro" w:hAnsi="Myriad Pro"/>
        </w:rPr>
      </w:pPr>
    </w:p>
    <w:p w14:paraId="63CBDAAF" w14:textId="77777777" w:rsidR="003A2D0C" w:rsidRPr="00A45272" w:rsidRDefault="003A2D0C" w:rsidP="00D74E2F">
      <w:pPr>
        <w:spacing w:line="240" w:lineRule="auto"/>
        <w:rPr>
          <w:rFonts w:ascii="Myriad Pro" w:hAnsi="Myriad Pro"/>
        </w:rPr>
      </w:pPr>
    </w:p>
    <w:p w14:paraId="1E914E08" w14:textId="77777777" w:rsidR="003A2D0C" w:rsidRPr="00A45272" w:rsidRDefault="003A2D0C" w:rsidP="00D74E2F">
      <w:pPr>
        <w:spacing w:line="240" w:lineRule="auto"/>
        <w:rPr>
          <w:rFonts w:ascii="Myriad Pro" w:hAnsi="Myriad Pro"/>
        </w:rPr>
      </w:pPr>
    </w:p>
    <w:p w14:paraId="476B564F" w14:textId="77777777" w:rsidR="003A2D0C" w:rsidRPr="00A45272" w:rsidRDefault="003A2D0C" w:rsidP="00D74E2F">
      <w:pPr>
        <w:spacing w:line="240" w:lineRule="auto"/>
        <w:rPr>
          <w:rFonts w:ascii="Myriad Pro" w:hAnsi="Myriad Pro"/>
        </w:rPr>
      </w:pPr>
    </w:p>
    <w:p w14:paraId="7BDAE086" w14:textId="77777777" w:rsidR="003A2D0C" w:rsidRPr="00A45272" w:rsidRDefault="003A2D0C" w:rsidP="00D74E2F">
      <w:pPr>
        <w:spacing w:line="240" w:lineRule="auto"/>
        <w:rPr>
          <w:rFonts w:ascii="Myriad Pro" w:hAnsi="Myriad Pro"/>
        </w:rPr>
      </w:pPr>
    </w:p>
    <w:p w14:paraId="16E46DFE" w14:textId="77777777" w:rsidR="003A2D0C" w:rsidRPr="00A45272" w:rsidRDefault="003A2D0C" w:rsidP="00D74E2F">
      <w:pPr>
        <w:spacing w:line="240" w:lineRule="auto"/>
        <w:rPr>
          <w:rFonts w:ascii="Myriad Pro" w:hAnsi="Myriad Pro"/>
        </w:rPr>
      </w:pPr>
    </w:p>
    <w:p w14:paraId="545C5FBF" w14:textId="77777777" w:rsidR="003A2D0C" w:rsidRPr="00A45272" w:rsidRDefault="003A2D0C" w:rsidP="00D74E2F">
      <w:pPr>
        <w:spacing w:line="240" w:lineRule="auto"/>
        <w:rPr>
          <w:rFonts w:ascii="Myriad Pro" w:hAnsi="Myriad Pro"/>
        </w:rPr>
      </w:pPr>
    </w:p>
    <w:p w14:paraId="76D1FE3F" w14:textId="77777777" w:rsidR="003A2D0C" w:rsidRPr="00A45272" w:rsidRDefault="003A2D0C" w:rsidP="00D74E2F">
      <w:pPr>
        <w:spacing w:line="240" w:lineRule="auto"/>
        <w:rPr>
          <w:rFonts w:ascii="Myriad Pro" w:hAnsi="Myriad Pro"/>
        </w:rPr>
      </w:pPr>
    </w:p>
    <w:p w14:paraId="7113AB3F" w14:textId="77777777" w:rsidR="00C51BD3" w:rsidRPr="00A45272" w:rsidRDefault="00C51BD3" w:rsidP="00D74E2F">
      <w:pPr>
        <w:spacing w:line="240" w:lineRule="auto"/>
        <w:rPr>
          <w:rFonts w:ascii="Myriad Pro" w:hAnsi="Myriad Pro"/>
        </w:rPr>
      </w:pPr>
    </w:p>
    <w:p w14:paraId="1A9D938A" w14:textId="77777777" w:rsidR="00C51BD3" w:rsidRPr="00A45272" w:rsidRDefault="00C51BD3" w:rsidP="00D74E2F">
      <w:pPr>
        <w:spacing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A12FA7E" w:rsidR="002053CD" w:rsidRPr="00107474" w:rsidRDefault="0027590F" w:rsidP="00F631BC">
      <w:pPr>
        <w:pStyle w:val="Heading1"/>
      </w:pPr>
      <w:r w:rsidRPr="00107474">
        <w:lastRenderedPageBreak/>
        <w:t>BACKGROUND INFORMATION</w:t>
      </w:r>
      <w:r w:rsidR="007A7D9D">
        <w:t xml:space="preserve"> </w:t>
      </w:r>
    </w:p>
    <w:p w14:paraId="2CBCB834" w14:textId="77777777" w:rsidR="00107474" w:rsidRDefault="0027590F" w:rsidP="00D74E2F">
      <w:pPr>
        <w:pStyle w:val="ListParagraph"/>
        <w:numPr>
          <w:ilvl w:val="0"/>
          <w:numId w:val="1"/>
        </w:numPr>
        <w:spacing w:line="240" w:lineRule="auto"/>
        <w:rPr>
          <w:rFonts w:ascii="Myriad Pro" w:hAnsi="Myriad Pro"/>
        </w:rPr>
      </w:pPr>
      <w:r w:rsidRPr="00FB4994">
        <w:rPr>
          <w:rFonts w:ascii="Myriad Pro" w:hAnsi="Myriad Pro"/>
        </w:rPr>
        <w:t>Program of study name</w:t>
      </w:r>
      <w:r w:rsidRPr="00A45272">
        <w:rPr>
          <w:rFonts w:ascii="Myriad Pro" w:hAnsi="Myriad Pro"/>
        </w:rPr>
        <w:t xml:space="preserve">: </w:t>
      </w:r>
    </w:p>
    <w:p w14:paraId="3E949D24" w14:textId="77777777" w:rsidR="00107474" w:rsidRPr="00107474" w:rsidRDefault="00107474" w:rsidP="00107474">
      <w:pPr>
        <w:spacing w:line="240" w:lineRule="auto"/>
        <w:rPr>
          <w:rFonts w:ascii="Myriad Pro" w:hAnsi="Myriad Pro"/>
        </w:rPr>
      </w:pPr>
    </w:p>
    <w:p w14:paraId="2A8335A7" w14:textId="5EF38079" w:rsidR="0027590F" w:rsidRPr="00107474" w:rsidRDefault="003451D8" w:rsidP="00107474">
      <w:pPr>
        <w:pStyle w:val="answers"/>
      </w:pPr>
      <w:r w:rsidRPr="00107474">
        <w:t xml:space="preserve">The Plano Health Science Academy (A Partnership between Collin College and </w:t>
      </w:r>
      <w:proofErr w:type="spellStart"/>
      <w:r w:rsidRPr="00107474">
        <w:t>PISD</w:t>
      </w:r>
      <w:proofErr w:type="spellEnd"/>
      <w:r w:rsidRPr="00107474">
        <w:t>)</w:t>
      </w:r>
    </w:p>
    <w:p w14:paraId="06AE1B5E" w14:textId="77777777" w:rsidR="0027590F" w:rsidRPr="00A45272" w:rsidRDefault="0027590F" w:rsidP="00D74E2F">
      <w:pPr>
        <w:pStyle w:val="ListParagraph"/>
        <w:spacing w:line="240" w:lineRule="auto"/>
        <w:ind w:left="360"/>
        <w:rPr>
          <w:rFonts w:ascii="Myriad Pro" w:hAnsi="Myriad Pro"/>
        </w:rPr>
      </w:pPr>
    </w:p>
    <w:p w14:paraId="59C7F8ED" w14:textId="77777777" w:rsidR="00107474" w:rsidRDefault="004B4115" w:rsidP="00D74E2F">
      <w:pPr>
        <w:pStyle w:val="ListParagraph"/>
        <w:numPr>
          <w:ilvl w:val="0"/>
          <w:numId w:val="1"/>
        </w:numPr>
        <w:spacing w:line="240" w:lineRule="auto"/>
        <w:rPr>
          <w:rFonts w:ascii="Myriad Pro" w:hAnsi="Myriad Pro"/>
        </w:rPr>
      </w:pPr>
      <w:r w:rsidRPr="00A45272">
        <w:rPr>
          <w:rFonts w:ascii="Myriad Pro" w:hAnsi="Myriad Pro"/>
        </w:rPr>
        <w:t>Point of Contact</w:t>
      </w:r>
    </w:p>
    <w:p w14:paraId="5D6F1360" w14:textId="77777777" w:rsidR="00107474" w:rsidRDefault="00107474" w:rsidP="008F7F0E"/>
    <w:p w14:paraId="605C9480" w14:textId="24549F46" w:rsidR="004B4115" w:rsidRPr="00A45272" w:rsidRDefault="00996B4C" w:rsidP="00107474">
      <w:pPr>
        <w:pStyle w:val="answers"/>
      </w:pPr>
      <w:r>
        <w:t>Raul Martinez</w:t>
      </w:r>
    </w:p>
    <w:p w14:paraId="5AB9EAE9" w14:textId="2CD188E9" w:rsidR="004B4115" w:rsidRPr="00A45272" w:rsidRDefault="004B4115" w:rsidP="00D74E2F">
      <w:pPr>
        <w:pStyle w:val="ListParagraph"/>
        <w:spacing w:line="240" w:lineRule="auto"/>
        <w:rPr>
          <w:rFonts w:ascii="Myriad Pro" w:hAnsi="Myriad Pro"/>
        </w:rPr>
      </w:pPr>
      <w:r w:rsidRPr="00A45272">
        <w:rPr>
          <w:rFonts w:ascii="Myriad Pro" w:hAnsi="Myriad Pro"/>
        </w:rPr>
        <w:t xml:space="preserve">Email Address: </w:t>
      </w:r>
      <w:r w:rsidR="00996B4C">
        <w:rPr>
          <w:rFonts w:ascii="Myriad Pro" w:hAnsi="Myriad Pro"/>
        </w:rPr>
        <w:t>rjmartinez@collin.edu</w:t>
      </w:r>
    </w:p>
    <w:p w14:paraId="2975C284" w14:textId="1A88499A" w:rsidR="004B4115" w:rsidRPr="00A45272" w:rsidRDefault="004B4115" w:rsidP="00D74E2F">
      <w:pPr>
        <w:pStyle w:val="ListParagraph"/>
        <w:spacing w:line="240" w:lineRule="auto"/>
        <w:rPr>
          <w:rFonts w:ascii="Myriad Pro" w:hAnsi="Myriad Pro"/>
        </w:rPr>
      </w:pPr>
      <w:r w:rsidRPr="00A45272">
        <w:rPr>
          <w:rFonts w:ascii="Myriad Pro" w:hAnsi="Myriad Pro"/>
        </w:rPr>
        <w:t xml:space="preserve">Phone Number: </w:t>
      </w:r>
      <w:r w:rsidR="00996B4C">
        <w:rPr>
          <w:rFonts w:ascii="Myriad Pro" w:hAnsi="Myriad Pro"/>
        </w:rPr>
        <w:t>972-985-3725</w:t>
      </w:r>
      <w:r w:rsidR="0027590F" w:rsidRPr="00A45272">
        <w:rPr>
          <w:rFonts w:ascii="Myriad Pro" w:hAnsi="Myriad Pro"/>
        </w:rPr>
        <w:br/>
        <w:t xml:space="preserve">Address: </w:t>
      </w:r>
      <w:r w:rsidR="00996B4C" w:rsidRPr="00996B4C">
        <w:rPr>
          <w:rFonts w:ascii="Myriad Pro" w:hAnsi="Myriad Pro"/>
        </w:rPr>
        <w:t>3452 TX-399 Spur, McKinney, TX 75069</w:t>
      </w:r>
    </w:p>
    <w:p w14:paraId="25B3FB93" w14:textId="77777777" w:rsidR="004B4115" w:rsidRPr="00A45272" w:rsidRDefault="004B4115" w:rsidP="00D74E2F">
      <w:pPr>
        <w:pStyle w:val="ListParagraph"/>
        <w:spacing w:line="240" w:lineRule="auto"/>
        <w:rPr>
          <w:rFonts w:ascii="Myriad Pro" w:hAnsi="Myriad Pro"/>
        </w:rPr>
      </w:pPr>
    </w:p>
    <w:p w14:paraId="094726A4" w14:textId="77777777" w:rsidR="00107474" w:rsidRDefault="004B4115" w:rsidP="00D74E2F">
      <w:pPr>
        <w:pStyle w:val="ListParagraph"/>
        <w:numPr>
          <w:ilvl w:val="0"/>
          <w:numId w:val="1"/>
        </w:numPr>
        <w:spacing w:line="240" w:lineRule="auto"/>
        <w:rPr>
          <w:rFonts w:ascii="Myriad Pro" w:hAnsi="Myriad Pro"/>
        </w:rPr>
      </w:pPr>
      <w:r w:rsidRPr="00A45272">
        <w:rPr>
          <w:rFonts w:ascii="Myriad Pro" w:hAnsi="Myriad Pro"/>
        </w:rPr>
        <w:t xml:space="preserve">Applicant’s School/College: </w:t>
      </w:r>
    </w:p>
    <w:p w14:paraId="2950D44C" w14:textId="77777777" w:rsidR="00107474" w:rsidRDefault="00107474" w:rsidP="00107474">
      <w:pPr>
        <w:pStyle w:val="answers"/>
      </w:pPr>
    </w:p>
    <w:p w14:paraId="04C70408" w14:textId="09A2101D" w:rsidR="004B4115" w:rsidRPr="00A45272" w:rsidRDefault="00996B4C" w:rsidP="00107474">
      <w:pPr>
        <w:pStyle w:val="answers"/>
      </w:pPr>
      <w:r>
        <w:t>Collin College</w:t>
      </w:r>
      <w:r w:rsidR="003451D8">
        <w:t xml:space="preserve"> / Plano </w:t>
      </w:r>
      <w:proofErr w:type="spellStart"/>
      <w:r w:rsidR="003451D8">
        <w:t>ISD</w:t>
      </w:r>
      <w:proofErr w:type="spellEnd"/>
      <w:r w:rsidR="004B4115" w:rsidRPr="00A45272">
        <w:br/>
      </w:r>
    </w:p>
    <w:p w14:paraId="1CED1E16" w14:textId="25C6F4C6" w:rsidR="00107474" w:rsidRDefault="004B4115" w:rsidP="00D74E2F">
      <w:pPr>
        <w:pStyle w:val="ListParagraph"/>
        <w:numPr>
          <w:ilvl w:val="0"/>
          <w:numId w:val="1"/>
        </w:numPr>
        <w:spacing w:line="240" w:lineRule="auto"/>
        <w:rPr>
          <w:rFonts w:ascii="Myriad Pro" w:hAnsi="Myriad Pro"/>
        </w:rPr>
      </w:pPr>
      <w:r w:rsidRPr="00A45272">
        <w:rPr>
          <w:rFonts w:ascii="Myriad Pro" w:hAnsi="Myriad Pro"/>
        </w:rPr>
        <w:t>State:</w:t>
      </w:r>
      <w:r w:rsidR="007A7D9D">
        <w:rPr>
          <w:rFonts w:ascii="Myriad Pro" w:hAnsi="Myriad Pro"/>
        </w:rPr>
        <w:t xml:space="preserve">  </w:t>
      </w:r>
    </w:p>
    <w:p w14:paraId="77689AC5" w14:textId="77777777" w:rsidR="00107474" w:rsidRDefault="00107474" w:rsidP="00107474">
      <w:pPr>
        <w:pStyle w:val="answers"/>
      </w:pPr>
    </w:p>
    <w:p w14:paraId="61F26146" w14:textId="03067B25" w:rsidR="004B4115" w:rsidRPr="00A45272" w:rsidRDefault="006405F7" w:rsidP="00107474">
      <w:pPr>
        <w:pStyle w:val="answers"/>
      </w:pPr>
      <w:sdt>
        <w:sdt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996B4C">
            <w:t>Texas</w:t>
          </w:r>
        </w:sdtContent>
      </w:sdt>
      <w:r w:rsidR="004B4115" w:rsidRPr="00A45272">
        <w:br/>
      </w:r>
    </w:p>
    <w:p w14:paraId="2A8AA761" w14:textId="77777777" w:rsidR="00AD3A09" w:rsidRPr="00A45272" w:rsidRDefault="008B4A9A" w:rsidP="00AD3A09">
      <w:pPr>
        <w:pStyle w:val="ListParagraph"/>
        <w:numPr>
          <w:ilvl w:val="0"/>
          <w:numId w:val="1"/>
        </w:numPr>
        <w:spacing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6D9703D6" w:rsidR="00567E70" w:rsidRPr="00A45272" w:rsidRDefault="007A7D9D" w:rsidP="00B30A12">
      <w:pPr>
        <w:spacing w:line="240" w:lineRule="auto"/>
        <w:rPr>
          <w:rFonts w:ascii="Myriad Pro" w:hAnsi="Myriad Pro"/>
        </w:rPr>
      </w:pPr>
      <w:r>
        <w:rPr>
          <w:rFonts w:ascii="Myriad Pro" w:hAnsi="Myriad Pro"/>
        </w:rPr>
        <w:t xml:space="preserve">  </w:t>
      </w:r>
      <w:r w:rsidR="00F5223D">
        <w:rPr>
          <w:rFonts w:ascii="Myriad Pro" w:hAnsi="Myriad Pro"/>
        </w:rPr>
        <w:tab/>
      </w:r>
      <w:sdt>
        <w:sdtPr>
          <w:rPr>
            <w:rFonts w:ascii="Myriad Pro" w:hAnsi="Myriad Pro"/>
          </w:rPr>
          <w:id w:val="-197470689"/>
          <w14:checkbox>
            <w14:checked w14:val="0"/>
            <w14:checkedState w14:val="2612" w14:font="MS Gothic"/>
            <w14:uncheckedState w14:val="2610" w14:font="MS Gothic"/>
          </w14:checkbox>
        </w:sdtPr>
        <w:sdtEndPr/>
        <w:sdtContent>
          <w:r w:rsidR="00C71721">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6405F7" w:rsidP="00F5223D">
      <w:pPr>
        <w:spacing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0F7B8137" w:rsidR="001B6D53" w:rsidRDefault="00F5223D" w:rsidP="00F5223D">
      <w:pPr>
        <w:spacing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1"/>
            <w14:checkedState w14:val="2612" w14:font="MS Gothic"/>
            <w14:uncheckedState w14:val="2610" w14:font="MS Gothic"/>
          </w14:checkbox>
        </w:sdtPr>
        <w:sdtEndPr/>
        <w:sdtContent>
          <w:r w:rsidR="00C71721">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0EDC4FF5" w:rsidR="00AD3A09" w:rsidRPr="00A45272" w:rsidRDefault="00F5223D" w:rsidP="00F5223D">
      <w:pPr>
        <w:spacing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EndPr/>
        <w:sdtContent>
          <w:r w:rsidR="003451D8">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line="240" w:lineRule="auto"/>
        <w:ind w:left="720"/>
        <w:rPr>
          <w:rFonts w:ascii="Myriad Pro" w:hAnsi="Myriad Pro"/>
        </w:rPr>
      </w:pPr>
    </w:p>
    <w:p w14:paraId="0F2CE176" w14:textId="77777777" w:rsidR="00A402AB" w:rsidRPr="00A45272" w:rsidRDefault="004B4115" w:rsidP="00AD3A09">
      <w:pPr>
        <w:spacing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13B0A4A3" w:rsidR="004B4115" w:rsidRPr="00A45272" w:rsidRDefault="004B4115" w:rsidP="00D74E2F">
      <w:pPr>
        <w:spacing w:line="240" w:lineRule="auto"/>
        <w:rPr>
          <w:rFonts w:ascii="Myriad Pro" w:hAnsi="Myriad Pro"/>
        </w:rPr>
      </w:pPr>
    </w:p>
    <w:p w14:paraId="5BECD03A" w14:textId="77777777" w:rsidR="00CD5457" w:rsidRPr="00A45272" w:rsidRDefault="00CD5457" w:rsidP="00D74E2F">
      <w:pPr>
        <w:pStyle w:val="ListParagraph"/>
        <w:numPr>
          <w:ilvl w:val="0"/>
          <w:numId w:val="1"/>
        </w:numPr>
        <w:spacing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39D9460F" w:rsidR="00CD5457" w:rsidRPr="00A45272" w:rsidRDefault="00F5223D" w:rsidP="00F5223D">
      <w:pPr>
        <w:spacing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1"/>
            <w14:checkedState w14:val="2612" w14:font="MS Gothic"/>
            <w14:uncheckedState w14:val="2610" w14:font="MS Gothic"/>
          </w14:checkbox>
        </w:sdtPr>
        <w:sdtEndPr/>
        <w:sdtContent>
          <w:r w:rsidR="00FB4994">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2004DD96" w:rsidR="00CD5457" w:rsidRPr="00A45272" w:rsidRDefault="00F5223D" w:rsidP="00F5223D">
      <w:pPr>
        <w:spacing w:line="240" w:lineRule="auto"/>
        <w:rPr>
          <w:rFonts w:ascii="Myriad Pro" w:hAnsi="Myriad Pro"/>
        </w:rPr>
      </w:pPr>
      <w:r>
        <w:rPr>
          <w:rFonts w:ascii="MS Gothic" w:eastAsia="MS Gothic" w:hAnsi="MS Gothic"/>
        </w:rPr>
        <w:lastRenderedPageBreak/>
        <w:tab/>
      </w:r>
      <w:sdt>
        <w:sdtPr>
          <w:rPr>
            <w:rFonts w:ascii="MS Gothic" w:eastAsia="MS Gothic" w:hAnsi="MS Gothic"/>
          </w:rPr>
          <w:id w:val="1339806005"/>
          <w14:checkbox>
            <w14:checked w14:val="0"/>
            <w14:checkedState w14:val="2612" w14:font="MS Gothic"/>
            <w14:uncheckedState w14:val="2610" w14:font="MS Gothic"/>
          </w14:checkbox>
        </w:sdtPr>
        <w:sdtEndPr/>
        <w:sdtContent>
          <w:r w:rsidR="00FB4994">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2AAEEC6C" w:rsidR="00D74E2F" w:rsidRPr="00A45272" w:rsidRDefault="00D74E2F" w:rsidP="00D74E2F">
      <w:pPr>
        <w:rPr>
          <w:rFonts w:ascii="Myriad Pro" w:hAnsi="Myriad Pro"/>
        </w:rPr>
      </w:pPr>
    </w:p>
    <w:p w14:paraId="393C3173" w14:textId="77777777" w:rsidR="00CD5457" w:rsidRPr="00A45272" w:rsidRDefault="00A402AB" w:rsidP="00D74E2F">
      <w:pPr>
        <w:pStyle w:val="ListParagraph"/>
        <w:numPr>
          <w:ilvl w:val="0"/>
          <w:numId w:val="1"/>
        </w:numPr>
        <w:spacing w:line="240" w:lineRule="auto"/>
        <w:rPr>
          <w:rFonts w:ascii="Myriad Pro" w:hAnsi="Myriad Pro"/>
        </w:rPr>
      </w:pPr>
      <w:r w:rsidRPr="00A45272">
        <w:rPr>
          <w:rFonts w:ascii="Myriad Pro" w:hAnsi="Myriad Pro"/>
        </w:rPr>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541CC5D" w14:textId="77777777" w:rsidR="00A402AB" w:rsidRPr="00A45272" w:rsidRDefault="00A402AB" w:rsidP="00D74E2F">
      <w:pPr>
        <w:spacing w:line="240" w:lineRule="auto"/>
        <w:rPr>
          <w:rFonts w:ascii="Myriad Pro" w:hAnsi="Myriad Pro"/>
        </w:rPr>
      </w:pPr>
    </w:p>
    <w:p w14:paraId="000C90A7" w14:textId="705783A9" w:rsidR="00CB10EC" w:rsidRPr="00C71721" w:rsidRDefault="00CB10EC" w:rsidP="00107474">
      <w:pPr>
        <w:pStyle w:val="answers"/>
      </w:pPr>
      <w:r w:rsidRPr="00C71721">
        <w:t>Since 2013, the Health Science Academy brings Plano Independent School District and Collin College together with area health care providers to prepare high school students for careers in the health sciences.</w:t>
      </w:r>
      <w:r w:rsidR="007A7D9D">
        <w:t xml:space="preserve"> </w:t>
      </w:r>
      <w:r w:rsidRPr="00C71721">
        <w:t xml:space="preserve">Collin College designed stackable credentials in Health Professions that </w:t>
      </w:r>
      <w:r>
        <w:t xml:space="preserve">provide Health Science Academy students </w:t>
      </w:r>
      <w:r w:rsidRPr="00C71721">
        <w:t xml:space="preserve">and other Collin </w:t>
      </w:r>
      <w:r>
        <w:t xml:space="preserve">College </w:t>
      </w:r>
      <w:r w:rsidRPr="00C71721">
        <w:t xml:space="preserve">students an opportunity to complete an Occupational Skills Award, a </w:t>
      </w:r>
      <w:r>
        <w:t xml:space="preserve">Level I </w:t>
      </w:r>
      <w:r w:rsidRPr="00C71721">
        <w:t>Certificate and an Associate of Applied Arts degree</w:t>
      </w:r>
      <w:r>
        <w:t>. These academic awards</w:t>
      </w:r>
      <w:r w:rsidRPr="00C71721">
        <w:t xml:space="preserve"> focus on </w:t>
      </w:r>
      <w:r>
        <w:t>providing students with i</w:t>
      </w:r>
      <w:r w:rsidRPr="00C71721">
        <w:t>ndustry recognized credential</w:t>
      </w:r>
      <w:r>
        <w:t>s in</w:t>
      </w:r>
      <w:r w:rsidRPr="00C71721">
        <w:t xml:space="preserve"> Certified Nurse Aide (CNA), Phlebotomy Technician (</w:t>
      </w:r>
      <w:proofErr w:type="spellStart"/>
      <w:r w:rsidRPr="00C71721">
        <w:t>PHLEB</w:t>
      </w:r>
      <w:proofErr w:type="spellEnd"/>
      <w:r w:rsidRPr="00C71721">
        <w:t>), Diagnostic Electrocardiography Technician (EKG), Patient Care Technicians (</w:t>
      </w:r>
      <w:proofErr w:type="spellStart"/>
      <w:r w:rsidRPr="00C71721">
        <w:t>PCT</w:t>
      </w:r>
      <w:proofErr w:type="spellEnd"/>
      <w:r w:rsidRPr="00C71721">
        <w:t>), or Emergency Medical Technicians (</w:t>
      </w:r>
      <w:proofErr w:type="spellStart"/>
      <w:r w:rsidRPr="00C71721">
        <w:t>EMT</w:t>
      </w:r>
      <w:proofErr w:type="spellEnd"/>
      <w:r w:rsidRPr="00C71721">
        <w:t>).</w:t>
      </w:r>
    </w:p>
    <w:p w14:paraId="2881BFB3" w14:textId="77777777" w:rsidR="00205609" w:rsidRPr="00A45272" w:rsidRDefault="00205609" w:rsidP="00205609">
      <w:pPr>
        <w:spacing w:line="240" w:lineRule="auto"/>
        <w:rPr>
          <w:rFonts w:ascii="Myriad Pro" w:hAnsi="Myriad Pro"/>
        </w:rPr>
      </w:pPr>
    </w:p>
    <w:p w14:paraId="14A408E7" w14:textId="77777777" w:rsidR="00C320BE" w:rsidRDefault="00205609" w:rsidP="00C320BE">
      <w:pPr>
        <w:pStyle w:val="ListParagraph"/>
        <w:numPr>
          <w:ilvl w:val="0"/>
          <w:numId w:val="1"/>
        </w:numPr>
        <w:spacing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45409670" w:rsidR="00C320BE" w:rsidRPr="00F5223D" w:rsidRDefault="00F5223D" w:rsidP="00F5223D">
      <w:pPr>
        <w:spacing w:line="240" w:lineRule="auto"/>
        <w:rPr>
          <w:rFonts w:ascii="Myriad Pro" w:hAnsi="Myriad Pro"/>
        </w:rPr>
      </w:pPr>
      <w:r>
        <w:rPr>
          <w:rFonts w:ascii="Myriad Pro" w:hAnsi="Myriad Pro"/>
        </w:rPr>
        <w:tab/>
      </w:r>
      <w:sdt>
        <w:sdtPr>
          <w:rPr>
            <w:rFonts w:ascii="Myriad Pro" w:hAnsi="Myriad Pro"/>
          </w:rPr>
          <w:id w:val="-1945071749"/>
          <w14:checkbox>
            <w14:checked w14:val="1"/>
            <w14:checkedState w14:val="2612" w14:font="MS Gothic"/>
            <w14:uncheckedState w14:val="2610" w14:font="MS Gothic"/>
          </w14:checkbox>
        </w:sdtPr>
        <w:sdtEndPr/>
        <w:sdtContent>
          <w:r w:rsidR="00C71721">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line="240" w:lineRule="auto"/>
        <w:rPr>
          <w:rFonts w:ascii="Myriad Pro" w:hAnsi="Myriad Pro"/>
        </w:rPr>
      </w:pPr>
      <w:r>
        <w:tab/>
      </w:r>
      <w:sdt>
        <w:sdtPr>
          <w:id w:val="-13905687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2C9E0BFF" w:rsidR="00A45272" w:rsidRPr="00F5223D" w:rsidRDefault="00F5223D" w:rsidP="00F5223D">
      <w:pPr>
        <w:spacing w:line="240" w:lineRule="auto"/>
        <w:rPr>
          <w:rFonts w:ascii="Myriad Pro" w:hAnsi="Myriad Pro"/>
        </w:rPr>
      </w:pPr>
      <w:r>
        <w:tab/>
      </w:r>
      <w:sdt>
        <w:sdtPr>
          <w:id w:val="-903132729"/>
          <w14:checkbox>
            <w14:checked w14:val="0"/>
            <w14:checkedState w14:val="2612" w14:font="MS Gothic"/>
            <w14:uncheckedState w14:val="2610" w14:font="MS Gothic"/>
          </w14:checkbox>
        </w:sdtPr>
        <w:sdtEndPr/>
        <w:sdtContent>
          <w:r w:rsidR="00C71721">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p>
    <w:p w14:paraId="1184B721" w14:textId="71E300AE" w:rsidR="00D74E2F" w:rsidRPr="00F631BC" w:rsidRDefault="00E51805" w:rsidP="00F631BC">
      <w:pPr>
        <w:pStyle w:val="Heading1"/>
      </w:pPr>
      <w:r w:rsidRPr="00F631BC">
        <w:t xml:space="preserve">STUDENT POPULATION </w:t>
      </w:r>
      <w:r w:rsidR="001D2A42" w:rsidRPr="00F631BC">
        <w:t>&amp; DATA</w:t>
      </w:r>
    </w:p>
    <w:p w14:paraId="16F07C2C" w14:textId="2D0D52FB" w:rsidR="00F91172" w:rsidRDefault="007D151A" w:rsidP="00F47852">
      <w:pPr>
        <w:pStyle w:val="ListParagraph"/>
        <w:numPr>
          <w:ilvl w:val="0"/>
          <w:numId w:val="1"/>
        </w:numPr>
        <w:spacing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4D7D93">
        <w:rPr>
          <w:rFonts w:ascii="Myriad Pro" w:hAnsi="Myriad Pro"/>
        </w:rPr>
        <w:br/>
      </w:r>
    </w:p>
    <w:p w14:paraId="43C07339" w14:textId="7E7EB953" w:rsidR="00F47852" w:rsidRPr="004B3B94" w:rsidRDefault="00CB10EC" w:rsidP="00107474">
      <w:pPr>
        <w:pStyle w:val="answers"/>
      </w:pPr>
      <w:r w:rsidRPr="000723CF">
        <w:t>The Health Science Academy is housed at two schools</w:t>
      </w:r>
      <w:r>
        <w:t>.</w:t>
      </w:r>
      <w:r w:rsidRPr="000723CF">
        <w:t xml:space="preserve"> Williams High School serv</w:t>
      </w:r>
      <w:r>
        <w:t>es</w:t>
      </w:r>
      <w:r w:rsidRPr="000723CF">
        <w:t xml:space="preserve"> 9th and 10th grade students who are 76% non-white and 47% economically disadvantaged</w:t>
      </w:r>
      <w:r>
        <w:t>.</w:t>
      </w:r>
      <w:r w:rsidRPr="000723CF">
        <w:t xml:space="preserve"> Plano East Senior High School serv</w:t>
      </w:r>
      <w:r>
        <w:t>es</w:t>
      </w:r>
      <w:r w:rsidRPr="000723CF">
        <w:t xml:space="preserve"> 11</w:t>
      </w:r>
      <w:r w:rsidRPr="00B5237A">
        <w:rPr>
          <w:vertAlign w:val="superscript"/>
        </w:rPr>
        <w:t>th</w:t>
      </w:r>
      <w:r w:rsidRPr="000723CF">
        <w:t xml:space="preserve"> and 12</w:t>
      </w:r>
      <w:r w:rsidRPr="00B5237A">
        <w:rPr>
          <w:vertAlign w:val="superscript"/>
        </w:rPr>
        <w:t>th</w:t>
      </w:r>
      <w:r w:rsidRPr="000723CF">
        <w:t xml:space="preserve"> grade students who are 69% non-white and 30% economically disadvantaged. Students in the Academy have a 100% graduation rate and </w:t>
      </w:r>
      <w:r>
        <w:t xml:space="preserve">are </w:t>
      </w:r>
      <w:r w:rsidRPr="000723CF">
        <w:t xml:space="preserve">more likely to continue in a post-secondary institution. The Academy </w:t>
      </w:r>
      <w:r>
        <w:t>enrollment is approximately</w:t>
      </w:r>
      <w:r w:rsidRPr="000723CF">
        <w:t xml:space="preserve"> 70% minority students and 25% low income</w:t>
      </w:r>
      <w:r>
        <w:t>,</w:t>
      </w:r>
      <w:r w:rsidRPr="000723CF">
        <w:t xml:space="preserve"> an accurate reflection of the overall student body at both of those schools</w:t>
      </w:r>
      <w:r w:rsidR="004B3B94">
        <w:br/>
      </w:r>
    </w:p>
    <w:p w14:paraId="49111EE2" w14:textId="77777777" w:rsidR="00E72AC1" w:rsidRPr="00F47852" w:rsidRDefault="00E72AC1" w:rsidP="00F47852">
      <w:pPr>
        <w:spacing w:line="240" w:lineRule="auto"/>
        <w:rPr>
          <w:rFonts w:ascii="Myriad Pro" w:hAnsi="Myriad Pro"/>
        </w:rPr>
      </w:pPr>
    </w:p>
    <w:p w14:paraId="30DAA163" w14:textId="77777777" w:rsidR="00D74E2F" w:rsidRDefault="001D2A42" w:rsidP="00D74E2F">
      <w:pPr>
        <w:pStyle w:val="ListParagraph"/>
        <w:spacing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line="240" w:lineRule="auto"/>
        <w:ind w:left="360"/>
        <w:rPr>
          <w:rFonts w:ascii="Myriad Pro" w:hAnsi="Myriad Pro"/>
        </w:rPr>
      </w:pPr>
    </w:p>
    <w:p w14:paraId="748B8310" w14:textId="36055EF3" w:rsidR="00C30A7E" w:rsidRPr="00EE1E9B" w:rsidRDefault="00C30A7E" w:rsidP="00096FFF">
      <w:pPr>
        <w:pStyle w:val="ListParagraph"/>
        <w:spacing w:before="24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7A7D9D">
        <w:rPr>
          <w:rFonts w:ascii="Myriad Pro" w:hAnsi="Myriad Pro"/>
          <w:b/>
        </w:rPr>
        <w:t xml:space="preserve"> </w:t>
      </w:r>
    </w:p>
    <w:p w14:paraId="273002A3" w14:textId="77777777" w:rsidR="00B30A12" w:rsidRPr="00A45272" w:rsidRDefault="00B30A12" w:rsidP="00B30A12">
      <w:pPr>
        <w:spacing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rsidTr="00107474">
        <w:trPr>
          <w:trHeight w:val="272"/>
          <w:tblHeader/>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B08232D" w:rsidR="001D2A42" w:rsidRPr="008A656F" w:rsidRDefault="000F7312" w:rsidP="001D2A42">
            <w:pPr>
              <w:jc w:val="center"/>
              <w:rPr>
                <w:rFonts w:ascii="Myriad Pro" w:hAnsi="Myriad Pro"/>
              </w:rPr>
            </w:pPr>
            <w:r w:rsidRPr="008A656F">
              <w:rPr>
                <w:rFonts w:ascii="Myriad Pro" w:hAnsi="Myriad Pro"/>
              </w:rPr>
              <w:t>172</w:t>
            </w:r>
          </w:p>
        </w:tc>
        <w:tc>
          <w:tcPr>
            <w:tcW w:w="1032" w:type="pct"/>
            <w:vAlign w:val="center"/>
          </w:tcPr>
          <w:p w14:paraId="6CBEE3BB" w14:textId="7A5657B8" w:rsidR="001D2A42" w:rsidRPr="008A656F" w:rsidRDefault="000F7312" w:rsidP="001D2A42">
            <w:pPr>
              <w:jc w:val="center"/>
              <w:rPr>
                <w:rFonts w:ascii="Myriad Pro" w:hAnsi="Myriad Pro"/>
              </w:rPr>
            </w:pPr>
            <w:r w:rsidRPr="008A656F">
              <w:rPr>
                <w:rFonts w:ascii="Myriad Pro" w:hAnsi="Myriad Pro"/>
              </w:rPr>
              <w:t>264</w:t>
            </w:r>
          </w:p>
        </w:tc>
        <w:tc>
          <w:tcPr>
            <w:tcW w:w="1029" w:type="pct"/>
            <w:vAlign w:val="center"/>
          </w:tcPr>
          <w:p w14:paraId="72338154" w14:textId="6A1C1F74" w:rsidR="000F7312" w:rsidRPr="008A656F" w:rsidRDefault="000F7312" w:rsidP="000F7312">
            <w:pPr>
              <w:jc w:val="center"/>
              <w:rPr>
                <w:rFonts w:ascii="Myriad Pro" w:hAnsi="Myriad Pro"/>
              </w:rPr>
            </w:pPr>
            <w:r w:rsidRPr="008A656F">
              <w:rPr>
                <w:rFonts w:ascii="Myriad Pro" w:hAnsi="Myriad Pro"/>
              </w:rPr>
              <w:t>296</w:t>
            </w: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4E7E29A9" w:rsidR="001D2A42" w:rsidRPr="008A656F" w:rsidRDefault="00CE69AB" w:rsidP="001D2A42">
            <w:pPr>
              <w:jc w:val="center"/>
              <w:rPr>
                <w:rFonts w:ascii="Myriad Pro" w:hAnsi="Myriad Pro"/>
              </w:rPr>
            </w:pPr>
            <w:r w:rsidRPr="008A656F">
              <w:rPr>
                <w:rFonts w:ascii="Myriad Pro" w:hAnsi="Myriad Pro"/>
              </w:rPr>
              <w:t>25</w:t>
            </w:r>
            <w:r w:rsidR="001D2A42" w:rsidRPr="008A656F">
              <w:rPr>
                <w:rFonts w:ascii="Myriad Pro" w:hAnsi="Myriad Pro"/>
              </w:rPr>
              <w:t>%</w:t>
            </w:r>
          </w:p>
        </w:tc>
        <w:tc>
          <w:tcPr>
            <w:tcW w:w="1032" w:type="pct"/>
          </w:tcPr>
          <w:p w14:paraId="76586407" w14:textId="0A3FF11A" w:rsidR="001D2A42" w:rsidRPr="008A656F" w:rsidRDefault="008B0A09" w:rsidP="001D2A42">
            <w:pPr>
              <w:jc w:val="center"/>
              <w:rPr>
                <w:rFonts w:ascii="Myriad Pro" w:hAnsi="Myriad Pro"/>
              </w:rPr>
            </w:pPr>
            <w:r w:rsidRPr="008A656F">
              <w:rPr>
                <w:rFonts w:ascii="Myriad Pro" w:hAnsi="Myriad Pro"/>
              </w:rPr>
              <w:t>29</w:t>
            </w:r>
            <w:r w:rsidR="001D2A42" w:rsidRPr="008A656F">
              <w:rPr>
                <w:rFonts w:ascii="Myriad Pro" w:hAnsi="Myriad Pro"/>
              </w:rPr>
              <w:t>%</w:t>
            </w:r>
          </w:p>
        </w:tc>
        <w:tc>
          <w:tcPr>
            <w:tcW w:w="1029" w:type="pct"/>
          </w:tcPr>
          <w:p w14:paraId="38024CBD" w14:textId="7F6CBBE8" w:rsidR="001D2A42" w:rsidRPr="008A656F" w:rsidRDefault="008B0A09" w:rsidP="001D2A42">
            <w:pPr>
              <w:jc w:val="center"/>
              <w:rPr>
                <w:rFonts w:ascii="Myriad Pro" w:hAnsi="Myriad Pro"/>
              </w:rPr>
            </w:pPr>
            <w:r w:rsidRPr="008A656F">
              <w:rPr>
                <w:rFonts w:ascii="Myriad Pro" w:hAnsi="Myriad Pro"/>
              </w:rPr>
              <w:t>27</w:t>
            </w:r>
            <w:r w:rsidR="001D2A42" w:rsidRPr="008A656F">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36731389" w:rsidR="001D2A42" w:rsidRPr="008A656F" w:rsidRDefault="00CE69AB" w:rsidP="001D2A42">
            <w:pPr>
              <w:jc w:val="center"/>
              <w:rPr>
                <w:rFonts w:ascii="Myriad Pro" w:hAnsi="Myriad Pro"/>
              </w:rPr>
            </w:pPr>
            <w:r w:rsidRPr="008A656F">
              <w:rPr>
                <w:rFonts w:ascii="Myriad Pro" w:hAnsi="Myriad Pro"/>
              </w:rPr>
              <w:t>75</w:t>
            </w:r>
            <w:r w:rsidR="001D2A42" w:rsidRPr="008A656F">
              <w:rPr>
                <w:rFonts w:ascii="Myriad Pro" w:hAnsi="Myriad Pro"/>
              </w:rPr>
              <w:t>%</w:t>
            </w:r>
          </w:p>
        </w:tc>
        <w:tc>
          <w:tcPr>
            <w:tcW w:w="1032" w:type="pct"/>
          </w:tcPr>
          <w:p w14:paraId="44D1842F" w14:textId="64A93C50" w:rsidR="001D2A42" w:rsidRPr="008A656F" w:rsidRDefault="008B0A09" w:rsidP="001D2A42">
            <w:pPr>
              <w:jc w:val="center"/>
              <w:rPr>
                <w:rFonts w:ascii="Myriad Pro" w:hAnsi="Myriad Pro"/>
              </w:rPr>
            </w:pPr>
            <w:r w:rsidRPr="008A656F">
              <w:rPr>
                <w:rFonts w:ascii="Myriad Pro" w:hAnsi="Myriad Pro"/>
              </w:rPr>
              <w:t>71</w:t>
            </w:r>
            <w:r w:rsidR="001D2A42" w:rsidRPr="008A656F">
              <w:rPr>
                <w:rFonts w:ascii="Myriad Pro" w:hAnsi="Myriad Pro"/>
              </w:rPr>
              <w:t>%</w:t>
            </w:r>
          </w:p>
        </w:tc>
        <w:tc>
          <w:tcPr>
            <w:tcW w:w="1029" w:type="pct"/>
          </w:tcPr>
          <w:p w14:paraId="34C8E1AE" w14:textId="50C99C05" w:rsidR="001D2A42" w:rsidRPr="008A656F" w:rsidRDefault="008B0A09" w:rsidP="001D2A42">
            <w:pPr>
              <w:jc w:val="center"/>
              <w:rPr>
                <w:rFonts w:ascii="Myriad Pro" w:hAnsi="Myriad Pro"/>
              </w:rPr>
            </w:pPr>
            <w:r w:rsidRPr="008A656F">
              <w:rPr>
                <w:rFonts w:ascii="Myriad Pro" w:hAnsi="Myriad Pro"/>
              </w:rPr>
              <w:t>73</w:t>
            </w:r>
            <w:r w:rsidR="001D2A42" w:rsidRPr="008A656F">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0FE91930" w:rsidR="001D2A42" w:rsidRPr="008A656F" w:rsidRDefault="004A33EB" w:rsidP="001D2A42">
            <w:pPr>
              <w:jc w:val="center"/>
              <w:rPr>
                <w:rFonts w:ascii="Myriad Pro" w:hAnsi="Myriad Pro"/>
              </w:rPr>
            </w:pPr>
            <w:r w:rsidRPr="008A656F">
              <w:rPr>
                <w:rFonts w:ascii="Myriad Pro" w:hAnsi="Myriad Pro"/>
              </w:rPr>
              <w:t>71</w:t>
            </w:r>
            <w:r w:rsidR="001D2A42" w:rsidRPr="008A656F">
              <w:rPr>
                <w:rFonts w:ascii="Myriad Pro" w:hAnsi="Myriad Pro"/>
              </w:rPr>
              <w:t>%</w:t>
            </w:r>
          </w:p>
        </w:tc>
        <w:tc>
          <w:tcPr>
            <w:tcW w:w="1032" w:type="pct"/>
          </w:tcPr>
          <w:p w14:paraId="1155F9EA" w14:textId="5C5EFA3B" w:rsidR="001D2A42" w:rsidRPr="008A656F" w:rsidRDefault="004A33EB" w:rsidP="001D2A42">
            <w:pPr>
              <w:jc w:val="center"/>
              <w:rPr>
                <w:rFonts w:ascii="Myriad Pro" w:hAnsi="Myriad Pro"/>
              </w:rPr>
            </w:pPr>
            <w:r w:rsidRPr="008A656F">
              <w:rPr>
                <w:rFonts w:ascii="Myriad Pro" w:hAnsi="Myriad Pro"/>
              </w:rPr>
              <w:t>72</w:t>
            </w:r>
            <w:r w:rsidR="001D2A42" w:rsidRPr="008A656F">
              <w:rPr>
                <w:rFonts w:ascii="Myriad Pro" w:hAnsi="Myriad Pro"/>
              </w:rPr>
              <w:t>%</w:t>
            </w:r>
          </w:p>
        </w:tc>
        <w:tc>
          <w:tcPr>
            <w:tcW w:w="1029" w:type="pct"/>
          </w:tcPr>
          <w:p w14:paraId="2A6131B1" w14:textId="4E3DF69C" w:rsidR="001D2A42" w:rsidRPr="008A656F" w:rsidRDefault="004A33EB" w:rsidP="001D2A42">
            <w:pPr>
              <w:jc w:val="center"/>
              <w:rPr>
                <w:rFonts w:ascii="Myriad Pro" w:hAnsi="Myriad Pro"/>
              </w:rPr>
            </w:pPr>
            <w:r w:rsidRPr="008A656F">
              <w:rPr>
                <w:rFonts w:ascii="Myriad Pro" w:hAnsi="Myriad Pro"/>
              </w:rPr>
              <w:t>71</w:t>
            </w:r>
            <w:r w:rsidR="001D2A42" w:rsidRPr="008A656F">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2A03521E" w:rsidR="001D2A42" w:rsidRPr="008A656F" w:rsidRDefault="004A33EB" w:rsidP="001D2A42">
            <w:pPr>
              <w:jc w:val="center"/>
              <w:rPr>
                <w:rFonts w:ascii="Myriad Pro" w:hAnsi="Myriad Pro"/>
              </w:rPr>
            </w:pPr>
            <w:r w:rsidRPr="008A656F">
              <w:rPr>
                <w:rFonts w:ascii="Myriad Pro" w:hAnsi="Myriad Pro"/>
              </w:rPr>
              <w:t>26</w:t>
            </w:r>
            <w:r w:rsidR="001D2A42" w:rsidRPr="008A656F">
              <w:rPr>
                <w:rFonts w:ascii="Myriad Pro" w:hAnsi="Myriad Pro"/>
              </w:rPr>
              <w:t>%</w:t>
            </w:r>
          </w:p>
        </w:tc>
        <w:tc>
          <w:tcPr>
            <w:tcW w:w="1032" w:type="pct"/>
          </w:tcPr>
          <w:p w14:paraId="3400826E" w14:textId="7A6C9536" w:rsidR="001D2A42" w:rsidRPr="008A656F" w:rsidRDefault="004A33EB" w:rsidP="001D2A42">
            <w:pPr>
              <w:jc w:val="center"/>
              <w:rPr>
                <w:rFonts w:ascii="Myriad Pro" w:hAnsi="Myriad Pro"/>
              </w:rPr>
            </w:pPr>
            <w:r w:rsidRPr="008A656F">
              <w:rPr>
                <w:rFonts w:ascii="Myriad Pro" w:hAnsi="Myriad Pro"/>
              </w:rPr>
              <w:t>27</w:t>
            </w:r>
            <w:r w:rsidR="001D2A42" w:rsidRPr="008A656F">
              <w:rPr>
                <w:rFonts w:ascii="Myriad Pro" w:hAnsi="Myriad Pro"/>
              </w:rPr>
              <w:t>%</w:t>
            </w:r>
          </w:p>
        </w:tc>
        <w:tc>
          <w:tcPr>
            <w:tcW w:w="1029" w:type="pct"/>
          </w:tcPr>
          <w:p w14:paraId="1298786D" w14:textId="7FEDB3B8" w:rsidR="001D2A42" w:rsidRPr="008A656F" w:rsidRDefault="004A33EB" w:rsidP="001D2A42">
            <w:pPr>
              <w:jc w:val="center"/>
              <w:rPr>
                <w:rFonts w:ascii="Myriad Pro" w:hAnsi="Myriad Pro"/>
              </w:rPr>
            </w:pPr>
            <w:r w:rsidRPr="008A656F">
              <w:rPr>
                <w:rFonts w:ascii="Myriad Pro" w:hAnsi="Myriad Pro"/>
              </w:rPr>
              <w:t>25</w:t>
            </w:r>
            <w:r w:rsidR="001D2A42" w:rsidRPr="008A656F">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1A60A428" w:rsidR="001D2A42" w:rsidRPr="008A656F" w:rsidRDefault="001D2A42" w:rsidP="001D2A42">
            <w:pPr>
              <w:jc w:val="center"/>
              <w:rPr>
                <w:rFonts w:ascii="Myriad Pro" w:hAnsi="Myriad Pro"/>
              </w:rPr>
            </w:pPr>
          </w:p>
        </w:tc>
        <w:tc>
          <w:tcPr>
            <w:tcW w:w="1032" w:type="pct"/>
          </w:tcPr>
          <w:p w14:paraId="34D994E2" w14:textId="30F5DF74" w:rsidR="001D2A42" w:rsidRPr="008A656F" w:rsidRDefault="001D2A42" w:rsidP="00306A6F">
            <w:pPr>
              <w:rPr>
                <w:rFonts w:ascii="Myriad Pro" w:hAnsi="Myriad Pro"/>
              </w:rPr>
            </w:pPr>
          </w:p>
        </w:tc>
        <w:tc>
          <w:tcPr>
            <w:tcW w:w="1029" w:type="pct"/>
          </w:tcPr>
          <w:p w14:paraId="1A3160BF" w14:textId="0EDBCF8C" w:rsidR="001D2A42" w:rsidRPr="008A656F" w:rsidRDefault="001D2A42" w:rsidP="001D2A42">
            <w:pPr>
              <w:jc w:val="center"/>
              <w:rPr>
                <w:rFonts w:ascii="Myriad Pro" w:hAnsi="Myriad Pro"/>
              </w:rPr>
            </w:pP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074F43A4" w:rsidR="001D2A42" w:rsidRPr="008A656F" w:rsidRDefault="00306A6F" w:rsidP="001D2A42">
            <w:pPr>
              <w:jc w:val="center"/>
              <w:rPr>
                <w:rFonts w:ascii="Myriad Pro" w:hAnsi="Myriad Pro"/>
              </w:rPr>
            </w:pPr>
            <w:r w:rsidRPr="008A656F">
              <w:rPr>
                <w:rFonts w:ascii="Myriad Pro" w:hAnsi="Myriad Pro"/>
              </w:rPr>
              <w:t>1%</w:t>
            </w:r>
          </w:p>
        </w:tc>
        <w:tc>
          <w:tcPr>
            <w:tcW w:w="1032" w:type="pct"/>
          </w:tcPr>
          <w:p w14:paraId="4E6A9991" w14:textId="0CBDACBC" w:rsidR="001D2A42" w:rsidRPr="008A656F" w:rsidRDefault="00306A6F" w:rsidP="001D2A42">
            <w:pPr>
              <w:jc w:val="center"/>
              <w:rPr>
                <w:rFonts w:ascii="Myriad Pro" w:hAnsi="Myriad Pro"/>
              </w:rPr>
            </w:pPr>
            <w:r w:rsidRPr="008A656F">
              <w:rPr>
                <w:rFonts w:ascii="Myriad Pro" w:hAnsi="Myriad Pro"/>
              </w:rPr>
              <w:t>1%</w:t>
            </w:r>
          </w:p>
        </w:tc>
        <w:tc>
          <w:tcPr>
            <w:tcW w:w="1029" w:type="pct"/>
          </w:tcPr>
          <w:p w14:paraId="6A92282A" w14:textId="0A547708" w:rsidR="001D2A42" w:rsidRPr="008A656F" w:rsidRDefault="00306A6F" w:rsidP="001D2A42">
            <w:pPr>
              <w:jc w:val="center"/>
              <w:rPr>
                <w:rFonts w:ascii="Myriad Pro" w:hAnsi="Myriad Pro"/>
              </w:rPr>
            </w:pPr>
            <w:r w:rsidRPr="008A656F">
              <w:rPr>
                <w:rFonts w:ascii="Myriad Pro" w:hAnsi="Myriad Pro"/>
              </w:rPr>
              <w:t>1%</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8A656F" w:rsidRDefault="001D2A42" w:rsidP="001D2A42">
            <w:pPr>
              <w:jc w:val="center"/>
              <w:rPr>
                <w:rFonts w:ascii="Myriad Pro" w:hAnsi="Myriad Pro"/>
              </w:rPr>
            </w:pPr>
          </w:p>
        </w:tc>
        <w:tc>
          <w:tcPr>
            <w:tcW w:w="1032" w:type="pct"/>
            <w:vAlign w:val="center"/>
          </w:tcPr>
          <w:p w14:paraId="4B8D2AD2" w14:textId="77777777" w:rsidR="001D2A42" w:rsidRPr="008A656F" w:rsidRDefault="001D2A42" w:rsidP="001D2A42">
            <w:pPr>
              <w:jc w:val="center"/>
              <w:rPr>
                <w:rFonts w:ascii="Myriad Pro" w:hAnsi="Myriad Pro"/>
              </w:rPr>
            </w:pPr>
          </w:p>
        </w:tc>
        <w:tc>
          <w:tcPr>
            <w:tcW w:w="1029" w:type="pct"/>
            <w:vAlign w:val="center"/>
          </w:tcPr>
          <w:p w14:paraId="01B09FE5" w14:textId="77777777" w:rsidR="001D2A42" w:rsidRPr="008A656F"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3CAA0408" w:rsidR="001D2A42" w:rsidRPr="008A656F" w:rsidRDefault="008F78CC" w:rsidP="001D2A42">
            <w:pPr>
              <w:jc w:val="center"/>
              <w:rPr>
                <w:rFonts w:ascii="Myriad Pro" w:hAnsi="Myriad Pro"/>
              </w:rPr>
            </w:pPr>
            <w:r w:rsidRPr="008A656F">
              <w:rPr>
                <w:rFonts w:ascii="Myriad Pro" w:hAnsi="Myriad Pro"/>
              </w:rPr>
              <w:t>100</w:t>
            </w:r>
            <w:r w:rsidR="001D2A42" w:rsidRPr="008A656F">
              <w:rPr>
                <w:rFonts w:ascii="Myriad Pro" w:hAnsi="Myriad Pro"/>
              </w:rPr>
              <w:t>%</w:t>
            </w:r>
          </w:p>
        </w:tc>
        <w:tc>
          <w:tcPr>
            <w:tcW w:w="1032" w:type="pct"/>
          </w:tcPr>
          <w:p w14:paraId="4DCFF1BD" w14:textId="204B189D" w:rsidR="001D2A42" w:rsidRPr="008A656F" w:rsidRDefault="008F78CC" w:rsidP="001D2A42">
            <w:pPr>
              <w:jc w:val="center"/>
              <w:rPr>
                <w:rFonts w:ascii="Myriad Pro" w:hAnsi="Myriad Pro"/>
              </w:rPr>
            </w:pPr>
            <w:r w:rsidRPr="008A656F">
              <w:rPr>
                <w:rFonts w:ascii="Myriad Pro" w:hAnsi="Myriad Pro"/>
              </w:rPr>
              <w:t>100%</w:t>
            </w:r>
          </w:p>
        </w:tc>
        <w:tc>
          <w:tcPr>
            <w:tcW w:w="1029" w:type="pct"/>
          </w:tcPr>
          <w:p w14:paraId="3D79C231" w14:textId="1D0D1289" w:rsidR="001D2A42" w:rsidRPr="008A656F" w:rsidRDefault="008F78CC" w:rsidP="001D2A42">
            <w:pPr>
              <w:jc w:val="center"/>
              <w:rPr>
                <w:rFonts w:ascii="Myriad Pro" w:hAnsi="Myriad Pro"/>
              </w:rPr>
            </w:pPr>
            <w:r w:rsidRPr="008A656F">
              <w:rPr>
                <w:rFonts w:ascii="Myriad Pro" w:hAnsi="Myriad Pro"/>
              </w:rPr>
              <w:t>100%</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67C3D9F0" w:rsidR="001D2A42" w:rsidRPr="008A656F" w:rsidRDefault="00CC7D8B" w:rsidP="001D2A42">
            <w:pPr>
              <w:jc w:val="center"/>
              <w:rPr>
                <w:rFonts w:ascii="Myriad Pro" w:hAnsi="Myriad Pro"/>
              </w:rPr>
            </w:pPr>
            <w:r w:rsidRPr="008A656F">
              <w:rPr>
                <w:rFonts w:ascii="Myriad Pro" w:hAnsi="Myriad Pro"/>
              </w:rPr>
              <w:t>73</w:t>
            </w:r>
            <w:r w:rsidR="001D2A42" w:rsidRPr="008A656F">
              <w:rPr>
                <w:rFonts w:ascii="Myriad Pro" w:hAnsi="Myriad Pro"/>
              </w:rPr>
              <w:t>%</w:t>
            </w:r>
          </w:p>
        </w:tc>
        <w:tc>
          <w:tcPr>
            <w:tcW w:w="1032" w:type="pct"/>
          </w:tcPr>
          <w:p w14:paraId="3B38EE01" w14:textId="13B3AFB7" w:rsidR="001D2A42" w:rsidRPr="008A656F" w:rsidRDefault="00CC7D8B" w:rsidP="001D2A42">
            <w:pPr>
              <w:jc w:val="center"/>
              <w:rPr>
                <w:rFonts w:ascii="Myriad Pro" w:hAnsi="Myriad Pro"/>
              </w:rPr>
            </w:pPr>
            <w:r w:rsidRPr="008A656F">
              <w:rPr>
                <w:rFonts w:ascii="Myriad Pro" w:hAnsi="Myriad Pro"/>
              </w:rPr>
              <w:t>74</w:t>
            </w:r>
            <w:r w:rsidR="001D2A42" w:rsidRPr="008A656F">
              <w:rPr>
                <w:rFonts w:ascii="Myriad Pro" w:hAnsi="Myriad Pro"/>
              </w:rPr>
              <w:t>%</w:t>
            </w:r>
          </w:p>
        </w:tc>
        <w:tc>
          <w:tcPr>
            <w:tcW w:w="1029" w:type="pct"/>
          </w:tcPr>
          <w:p w14:paraId="120F79F4" w14:textId="26E61578" w:rsidR="001D2A42" w:rsidRPr="008A656F" w:rsidRDefault="00CC7D8B" w:rsidP="001D2A42">
            <w:pPr>
              <w:jc w:val="center"/>
              <w:rPr>
                <w:rFonts w:ascii="Myriad Pro" w:hAnsi="Myriad Pro"/>
              </w:rPr>
            </w:pPr>
            <w:r w:rsidRPr="008A656F">
              <w:rPr>
                <w:rFonts w:ascii="Myriad Pro" w:hAnsi="Myriad Pro"/>
              </w:rPr>
              <w:t>77</w:t>
            </w:r>
            <w:r w:rsidR="001D2A42" w:rsidRPr="008A656F">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6E2D6761" w:rsidR="001D2A42" w:rsidRPr="008A656F" w:rsidRDefault="00F91832" w:rsidP="001D2A42">
            <w:pPr>
              <w:jc w:val="center"/>
              <w:rPr>
                <w:rFonts w:ascii="Myriad Pro" w:hAnsi="Myriad Pro"/>
              </w:rPr>
            </w:pPr>
            <w:r w:rsidRPr="008A656F">
              <w:rPr>
                <w:rFonts w:ascii="Myriad Pro" w:hAnsi="Myriad Pro"/>
              </w:rPr>
              <w:t>100</w:t>
            </w:r>
            <w:r w:rsidR="001D2A42" w:rsidRPr="008A656F">
              <w:rPr>
                <w:rFonts w:ascii="Myriad Pro" w:hAnsi="Myriad Pro"/>
              </w:rPr>
              <w:t>%</w:t>
            </w:r>
          </w:p>
        </w:tc>
        <w:tc>
          <w:tcPr>
            <w:tcW w:w="1032" w:type="pct"/>
          </w:tcPr>
          <w:p w14:paraId="236FAB79" w14:textId="5EE3E2FB" w:rsidR="001D2A42" w:rsidRPr="008A656F" w:rsidRDefault="00F91832" w:rsidP="001D2A42">
            <w:pPr>
              <w:jc w:val="center"/>
              <w:rPr>
                <w:rFonts w:ascii="Myriad Pro" w:hAnsi="Myriad Pro"/>
              </w:rPr>
            </w:pPr>
            <w:r w:rsidRPr="008A656F">
              <w:rPr>
                <w:rFonts w:ascii="Myriad Pro" w:hAnsi="Myriad Pro"/>
              </w:rPr>
              <w:t>100</w:t>
            </w:r>
            <w:r w:rsidR="001D2A42" w:rsidRPr="008A656F">
              <w:rPr>
                <w:rFonts w:ascii="Myriad Pro" w:hAnsi="Myriad Pro"/>
              </w:rPr>
              <w:t>%</w:t>
            </w:r>
          </w:p>
        </w:tc>
        <w:tc>
          <w:tcPr>
            <w:tcW w:w="1029" w:type="pct"/>
          </w:tcPr>
          <w:p w14:paraId="0E120E5D" w14:textId="6787A301" w:rsidR="001D2A42" w:rsidRPr="008A656F" w:rsidRDefault="00F91832" w:rsidP="001D2A42">
            <w:pPr>
              <w:jc w:val="center"/>
              <w:rPr>
                <w:rFonts w:ascii="Myriad Pro" w:hAnsi="Myriad Pro"/>
              </w:rPr>
            </w:pPr>
            <w:r w:rsidRPr="008A656F">
              <w:rPr>
                <w:rFonts w:ascii="Myriad Pro" w:hAnsi="Myriad Pro"/>
              </w:rPr>
              <w:t>100</w:t>
            </w:r>
            <w:r w:rsidR="001D2A42" w:rsidRPr="008A656F">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lastRenderedPageBreak/>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7F817EE4" w:rsidR="001D2A42" w:rsidRPr="008A656F" w:rsidRDefault="00C71721" w:rsidP="001D2A42">
            <w:pPr>
              <w:jc w:val="center"/>
              <w:rPr>
                <w:rFonts w:ascii="Myriad Pro" w:hAnsi="Myriad Pro"/>
              </w:rPr>
            </w:pPr>
            <w:r w:rsidRPr="008A656F">
              <w:rPr>
                <w:rFonts w:ascii="Myriad Pro" w:hAnsi="Myriad Pro"/>
              </w:rPr>
              <w:t>100</w:t>
            </w:r>
            <w:r w:rsidR="001D2A42" w:rsidRPr="008A656F">
              <w:rPr>
                <w:rFonts w:ascii="Myriad Pro" w:hAnsi="Myriad Pro"/>
              </w:rPr>
              <w:t>%</w:t>
            </w:r>
          </w:p>
        </w:tc>
        <w:tc>
          <w:tcPr>
            <w:tcW w:w="1032" w:type="pct"/>
          </w:tcPr>
          <w:p w14:paraId="79189BFD" w14:textId="582EB144" w:rsidR="001D2A42" w:rsidRPr="008A656F" w:rsidRDefault="00C71721" w:rsidP="001D2A42">
            <w:pPr>
              <w:jc w:val="center"/>
              <w:rPr>
                <w:rFonts w:ascii="Myriad Pro" w:hAnsi="Myriad Pro"/>
              </w:rPr>
            </w:pPr>
            <w:r w:rsidRPr="008A656F">
              <w:rPr>
                <w:rFonts w:ascii="Myriad Pro" w:hAnsi="Myriad Pro"/>
              </w:rPr>
              <w:t>100</w:t>
            </w:r>
            <w:r w:rsidR="001D2A42" w:rsidRPr="008A656F">
              <w:rPr>
                <w:rFonts w:ascii="Myriad Pro" w:hAnsi="Myriad Pro"/>
              </w:rPr>
              <w:t>%</w:t>
            </w:r>
          </w:p>
        </w:tc>
        <w:tc>
          <w:tcPr>
            <w:tcW w:w="1029" w:type="pct"/>
          </w:tcPr>
          <w:p w14:paraId="40253165" w14:textId="40BFEFD2" w:rsidR="001D2A42" w:rsidRPr="008A656F" w:rsidRDefault="00C71721" w:rsidP="001D2A42">
            <w:pPr>
              <w:jc w:val="center"/>
              <w:rPr>
                <w:rFonts w:ascii="Myriad Pro" w:hAnsi="Myriad Pro"/>
              </w:rPr>
            </w:pPr>
            <w:r w:rsidRPr="008A656F">
              <w:rPr>
                <w:rFonts w:ascii="Myriad Pro" w:hAnsi="Myriad Pro"/>
              </w:rPr>
              <w:t>100</w:t>
            </w:r>
            <w:r w:rsidR="001D2A42" w:rsidRPr="008A656F">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59E04F9F" w:rsidR="001D2A42" w:rsidRPr="008A656F" w:rsidRDefault="00CC7D8B" w:rsidP="001D2A42">
            <w:pPr>
              <w:jc w:val="center"/>
              <w:rPr>
                <w:rFonts w:ascii="Myriad Pro" w:hAnsi="Myriad Pro"/>
              </w:rPr>
            </w:pPr>
            <w:r w:rsidRPr="008A656F">
              <w:rPr>
                <w:rFonts w:ascii="Myriad Pro" w:hAnsi="Myriad Pro"/>
              </w:rPr>
              <w:t>69</w:t>
            </w:r>
            <w:r w:rsidR="001D2A42" w:rsidRPr="008A656F">
              <w:rPr>
                <w:rFonts w:ascii="Myriad Pro" w:hAnsi="Myriad Pro"/>
              </w:rPr>
              <w:t>%</w:t>
            </w:r>
            <w:r w:rsidR="00C71721" w:rsidRPr="008A656F">
              <w:rPr>
                <w:rFonts w:ascii="Myriad Pro" w:hAnsi="Myriad Pro"/>
              </w:rPr>
              <w:t xml:space="preserve"> </w:t>
            </w:r>
          </w:p>
        </w:tc>
        <w:tc>
          <w:tcPr>
            <w:tcW w:w="1032" w:type="pct"/>
          </w:tcPr>
          <w:p w14:paraId="3821B32F" w14:textId="0EC1ADA4" w:rsidR="001D2A42" w:rsidRPr="008A656F" w:rsidRDefault="002B10F4" w:rsidP="001D2A42">
            <w:pPr>
              <w:jc w:val="center"/>
              <w:rPr>
                <w:rFonts w:ascii="Myriad Pro" w:hAnsi="Myriad Pro"/>
              </w:rPr>
            </w:pPr>
            <w:r w:rsidRPr="008A656F">
              <w:rPr>
                <w:rFonts w:ascii="Myriad Pro" w:hAnsi="Myriad Pro"/>
              </w:rPr>
              <w:t>87</w:t>
            </w:r>
            <w:r w:rsidR="001D2A42" w:rsidRPr="008A656F">
              <w:rPr>
                <w:rFonts w:ascii="Myriad Pro" w:hAnsi="Myriad Pro"/>
              </w:rPr>
              <w:t>%</w:t>
            </w:r>
          </w:p>
        </w:tc>
        <w:tc>
          <w:tcPr>
            <w:tcW w:w="1029" w:type="pct"/>
          </w:tcPr>
          <w:p w14:paraId="7FE3E923" w14:textId="7AB00BC4" w:rsidR="001D2A42" w:rsidRPr="008A656F" w:rsidRDefault="0089653B" w:rsidP="001D2A42">
            <w:pPr>
              <w:jc w:val="center"/>
              <w:rPr>
                <w:rFonts w:ascii="Myriad Pro" w:hAnsi="Myriad Pro"/>
              </w:rPr>
            </w:pPr>
            <w:r w:rsidRPr="008A656F">
              <w:rPr>
                <w:rFonts w:ascii="Myriad Pro" w:hAnsi="Myriad Pro"/>
              </w:rPr>
              <w:t>28</w:t>
            </w:r>
            <w:r w:rsidR="001D2A42" w:rsidRPr="008A656F">
              <w:rPr>
                <w:rFonts w:ascii="Myriad Pro" w:hAnsi="Myriad Pro"/>
              </w:rPr>
              <w:t>%</w:t>
            </w:r>
            <w:r w:rsidR="00306A6F" w:rsidRPr="008A656F">
              <w:rPr>
                <w:rFonts w:ascii="Myriad Pro" w:hAnsi="Myriad Pro"/>
              </w:rPr>
              <w:t xml:space="preserve"> </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59CDDC13" w:rsidR="001D2A42" w:rsidRPr="008A656F" w:rsidRDefault="001D2A42" w:rsidP="001D2A42">
            <w:pPr>
              <w:jc w:val="center"/>
              <w:rPr>
                <w:rFonts w:ascii="Myriad Pro" w:hAnsi="Myriad Pro"/>
              </w:rPr>
            </w:pPr>
          </w:p>
        </w:tc>
        <w:tc>
          <w:tcPr>
            <w:tcW w:w="1032" w:type="pct"/>
          </w:tcPr>
          <w:p w14:paraId="189A57FA" w14:textId="03685467" w:rsidR="001D2A42" w:rsidRPr="008A656F" w:rsidRDefault="001D2A42" w:rsidP="001D2A42">
            <w:pPr>
              <w:jc w:val="center"/>
              <w:rPr>
                <w:rFonts w:ascii="Myriad Pro" w:hAnsi="Myriad Pro"/>
              </w:rPr>
            </w:pPr>
          </w:p>
        </w:tc>
        <w:tc>
          <w:tcPr>
            <w:tcW w:w="1029" w:type="pct"/>
          </w:tcPr>
          <w:p w14:paraId="742DD94D" w14:textId="1A8E3E39" w:rsidR="001D2A42" w:rsidRPr="008A656F" w:rsidRDefault="001D2A42" w:rsidP="001D2A42">
            <w:pPr>
              <w:jc w:val="center"/>
              <w:rPr>
                <w:rFonts w:ascii="Myriad Pro" w:hAnsi="Myriad Pro"/>
              </w:rPr>
            </w:pP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8A656F" w:rsidRDefault="001D2A42" w:rsidP="001D2A42">
            <w:pPr>
              <w:jc w:val="center"/>
              <w:rPr>
                <w:rFonts w:ascii="Myriad Pro" w:hAnsi="Myriad Pro"/>
                <w:b/>
              </w:rPr>
            </w:pPr>
            <w:r w:rsidRPr="008A656F">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2A5D2D26" w14:textId="590DA97E" w:rsidR="00776C9A" w:rsidRPr="008A656F" w:rsidRDefault="000F7312" w:rsidP="000F7312">
            <w:pPr>
              <w:jc w:val="center"/>
              <w:rPr>
                <w:rFonts w:ascii="Myriad Pro" w:hAnsi="Myriad Pro"/>
              </w:rPr>
            </w:pPr>
            <w:r w:rsidRPr="008A656F">
              <w:rPr>
                <w:rFonts w:ascii="Myriad Pro" w:hAnsi="Myriad Pro"/>
              </w:rPr>
              <w:t>172</w:t>
            </w:r>
          </w:p>
        </w:tc>
        <w:tc>
          <w:tcPr>
            <w:tcW w:w="1032" w:type="pct"/>
            <w:vAlign w:val="center"/>
          </w:tcPr>
          <w:p w14:paraId="5399D80E" w14:textId="154536C3" w:rsidR="001D2A42" w:rsidRPr="008A656F" w:rsidRDefault="000F7312" w:rsidP="001D2A42">
            <w:pPr>
              <w:jc w:val="center"/>
              <w:rPr>
                <w:rFonts w:ascii="Myriad Pro" w:hAnsi="Myriad Pro"/>
              </w:rPr>
            </w:pPr>
            <w:r w:rsidRPr="008A656F">
              <w:rPr>
                <w:rFonts w:ascii="Myriad Pro" w:hAnsi="Myriad Pro"/>
              </w:rPr>
              <w:t>264</w:t>
            </w:r>
          </w:p>
        </w:tc>
        <w:tc>
          <w:tcPr>
            <w:tcW w:w="1029" w:type="pct"/>
            <w:vAlign w:val="center"/>
          </w:tcPr>
          <w:p w14:paraId="50027557" w14:textId="5FE55EC4" w:rsidR="001D2A42" w:rsidRPr="008A656F" w:rsidRDefault="000F7312" w:rsidP="001D2A42">
            <w:pPr>
              <w:jc w:val="center"/>
              <w:rPr>
                <w:rFonts w:ascii="Myriad Pro" w:hAnsi="Myriad Pro"/>
              </w:rPr>
            </w:pPr>
            <w:r w:rsidRPr="008A656F">
              <w:rPr>
                <w:rFonts w:ascii="Myriad Pro" w:hAnsi="Myriad Pro"/>
              </w:rPr>
              <w:t>296</w:t>
            </w: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1138723A" w:rsidR="001D2A42" w:rsidRPr="008A656F" w:rsidRDefault="00A52CA0" w:rsidP="001D2A42">
            <w:pPr>
              <w:jc w:val="center"/>
              <w:rPr>
                <w:rFonts w:ascii="Myriad Pro" w:hAnsi="Myriad Pro"/>
              </w:rPr>
            </w:pPr>
            <w:r w:rsidRPr="008A656F">
              <w:rPr>
                <w:rFonts w:ascii="Myriad Pro" w:hAnsi="Myriad Pro"/>
              </w:rPr>
              <w:t>25</w:t>
            </w:r>
            <w:r w:rsidR="001D2A42" w:rsidRPr="008A656F">
              <w:rPr>
                <w:rFonts w:ascii="Myriad Pro" w:hAnsi="Myriad Pro"/>
              </w:rPr>
              <w:t>%</w:t>
            </w:r>
          </w:p>
        </w:tc>
        <w:tc>
          <w:tcPr>
            <w:tcW w:w="1032" w:type="pct"/>
          </w:tcPr>
          <w:p w14:paraId="10C7E57B" w14:textId="6A2638C0" w:rsidR="001D2A42" w:rsidRPr="008A656F" w:rsidRDefault="004A33EB" w:rsidP="001D2A42">
            <w:pPr>
              <w:jc w:val="center"/>
              <w:rPr>
                <w:rFonts w:ascii="Myriad Pro" w:hAnsi="Myriad Pro"/>
              </w:rPr>
            </w:pPr>
            <w:r w:rsidRPr="008A656F">
              <w:rPr>
                <w:rFonts w:ascii="Myriad Pro" w:hAnsi="Myriad Pro"/>
              </w:rPr>
              <w:t>29</w:t>
            </w:r>
            <w:r w:rsidR="001D2A42" w:rsidRPr="008A656F">
              <w:rPr>
                <w:rFonts w:ascii="Myriad Pro" w:hAnsi="Myriad Pro"/>
              </w:rPr>
              <w:t>%</w:t>
            </w:r>
          </w:p>
        </w:tc>
        <w:tc>
          <w:tcPr>
            <w:tcW w:w="1029" w:type="pct"/>
          </w:tcPr>
          <w:p w14:paraId="5FBB5269" w14:textId="493EEA3D" w:rsidR="001D2A42" w:rsidRPr="008A656F" w:rsidRDefault="004A33EB" w:rsidP="001D2A42">
            <w:pPr>
              <w:jc w:val="center"/>
              <w:rPr>
                <w:rFonts w:ascii="Myriad Pro" w:hAnsi="Myriad Pro"/>
              </w:rPr>
            </w:pPr>
            <w:r w:rsidRPr="008A656F">
              <w:rPr>
                <w:rFonts w:ascii="Myriad Pro" w:hAnsi="Myriad Pro"/>
              </w:rPr>
              <w:t>27</w:t>
            </w:r>
            <w:r w:rsidR="001D2A42" w:rsidRPr="008A656F">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1215A50E" w:rsidR="001D2A42" w:rsidRPr="008A656F" w:rsidRDefault="00A52CA0" w:rsidP="001D2A42">
            <w:pPr>
              <w:jc w:val="center"/>
              <w:rPr>
                <w:rFonts w:ascii="Myriad Pro" w:hAnsi="Myriad Pro"/>
              </w:rPr>
            </w:pPr>
            <w:r w:rsidRPr="008A656F">
              <w:rPr>
                <w:rFonts w:ascii="Myriad Pro" w:hAnsi="Myriad Pro"/>
              </w:rPr>
              <w:t>75</w:t>
            </w:r>
            <w:r w:rsidR="001D2A42" w:rsidRPr="008A656F">
              <w:rPr>
                <w:rFonts w:ascii="Myriad Pro" w:hAnsi="Myriad Pro"/>
              </w:rPr>
              <w:t>%</w:t>
            </w:r>
          </w:p>
        </w:tc>
        <w:tc>
          <w:tcPr>
            <w:tcW w:w="1032" w:type="pct"/>
          </w:tcPr>
          <w:p w14:paraId="3610487B" w14:textId="7BFFAEB3" w:rsidR="001D2A42" w:rsidRPr="008A656F" w:rsidRDefault="004A33EB" w:rsidP="001D2A42">
            <w:pPr>
              <w:jc w:val="center"/>
              <w:rPr>
                <w:rFonts w:ascii="Myriad Pro" w:hAnsi="Myriad Pro"/>
              </w:rPr>
            </w:pPr>
            <w:r w:rsidRPr="008A656F">
              <w:rPr>
                <w:rFonts w:ascii="Myriad Pro" w:hAnsi="Myriad Pro"/>
              </w:rPr>
              <w:t>71</w:t>
            </w:r>
            <w:r w:rsidR="001D2A42" w:rsidRPr="008A656F">
              <w:rPr>
                <w:rFonts w:ascii="Myriad Pro" w:hAnsi="Myriad Pro"/>
              </w:rPr>
              <w:t>%</w:t>
            </w:r>
          </w:p>
        </w:tc>
        <w:tc>
          <w:tcPr>
            <w:tcW w:w="1029" w:type="pct"/>
          </w:tcPr>
          <w:p w14:paraId="29B970E6" w14:textId="73CD07E2" w:rsidR="001D2A42" w:rsidRPr="008A656F" w:rsidRDefault="004A33EB" w:rsidP="001D2A42">
            <w:pPr>
              <w:jc w:val="center"/>
              <w:rPr>
                <w:rFonts w:ascii="Myriad Pro" w:hAnsi="Myriad Pro"/>
              </w:rPr>
            </w:pPr>
            <w:r w:rsidRPr="008A656F">
              <w:rPr>
                <w:rFonts w:ascii="Myriad Pro" w:hAnsi="Myriad Pro"/>
              </w:rPr>
              <w:t>73</w:t>
            </w:r>
            <w:r w:rsidR="001D2A42" w:rsidRPr="008A656F">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0273A882" w:rsidR="001D2A42" w:rsidRPr="008A656F" w:rsidRDefault="004A33EB" w:rsidP="001D2A42">
            <w:pPr>
              <w:jc w:val="center"/>
              <w:rPr>
                <w:rFonts w:ascii="Myriad Pro" w:hAnsi="Myriad Pro"/>
              </w:rPr>
            </w:pPr>
            <w:r w:rsidRPr="008A656F">
              <w:rPr>
                <w:rFonts w:ascii="Myriad Pro" w:hAnsi="Myriad Pro"/>
              </w:rPr>
              <w:t>71</w:t>
            </w:r>
            <w:r w:rsidR="001D2A42" w:rsidRPr="008A656F">
              <w:rPr>
                <w:rFonts w:ascii="Myriad Pro" w:hAnsi="Myriad Pro"/>
              </w:rPr>
              <w:t>%</w:t>
            </w:r>
          </w:p>
        </w:tc>
        <w:tc>
          <w:tcPr>
            <w:tcW w:w="1032" w:type="pct"/>
          </w:tcPr>
          <w:p w14:paraId="51E34AF1" w14:textId="417EE2D9" w:rsidR="001D2A42" w:rsidRPr="008A656F" w:rsidRDefault="004A33EB" w:rsidP="001D2A42">
            <w:pPr>
              <w:jc w:val="center"/>
              <w:rPr>
                <w:rFonts w:ascii="Myriad Pro" w:hAnsi="Myriad Pro"/>
              </w:rPr>
            </w:pPr>
            <w:r w:rsidRPr="008A656F">
              <w:rPr>
                <w:rFonts w:ascii="Myriad Pro" w:hAnsi="Myriad Pro"/>
              </w:rPr>
              <w:t>72</w:t>
            </w:r>
            <w:r w:rsidR="001D2A42" w:rsidRPr="008A656F">
              <w:rPr>
                <w:rFonts w:ascii="Myriad Pro" w:hAnsi="Myriad Pro"/>
              </w:rPr>
              <w:t>%</w:t>
            </w:r>
          </w:p>
        </w:tc>
        <w:tc>
          <w:tcPr>
            <w:tcW w:w="1029" w:type="pct"/>
          </w:tcPr>
          <w:p w14:paraId="17BED798" w14:textId="2AA4E6BA" w:rsidR="001D2A42" w:rsidRPr="008A656F" w:rsidRDefault="004A33EB" w:rsidP="001D2A42">
            <w:pPr>
              <w:jc w:val="center"/>
              <w:rPr>
                <w:rFonts w:ascii="Myriad Pro" w:hAnsi="Myriad Pro"/>
              </w:rPr>
            </w:pPr>
            <w:r w:rsidRPr="008A656F">
              <w:rPr>
                <w:rFonts w:ascii="Myriad Pro" w:hAnsi="Myriad Pro"/>
              </w:rPr>
              <w:t>71</w:t>
            </w:r>
            <w:r w:rsidR="001D2A42" w:rsidRPr="008A656F">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4D947882" w:rsidR="001D2A42" w:rsidRPr="008A656F" w:rsidRDefault="004A33EB" w:rsidP="001D2A42">
            <w:pPr>
              <w:jc w:val="center"/>
              <w:rPr>
                <w:rFonts w:ascii="Myriad Pro" w:hAnsi="Myriad Pro"/>
              </w:rPr>
            </w:pPr>
            <w:r w:rsidRPr="008A656F">
              <w:rPr>
                <w:rFonts w:ascii="Myriad Pro" w:hAnsi="Myriad Pro"/>
              </w:rPr>
              <w:t>26</w:t>
            </w:r>
            <w:r w:rsidR="001D2A42" w:rsidRPr="008A656F">
              <w:rPr>
                <w:rFonts w:ascii="Myriad Pro" w:hAnsi="Myriad Pro"/>
              </w:rPr>
              <w:t>%</w:t>
            </w:r>
          </w:p>
        </w:tc>
        <w:tc>
          <w:tcPr>
            <w:tcW w:w="1032" w:type="pct"/>
          </w:tcPr>
          <w:p w14:paraId="6C06D47B" w14:textId="0769E059" w:rsidR="001D2A42" w:rsidRPr="008A656F" w:rsidRDefault="004A33EB" w:rsidP="001D2A42">
            <w:pPr>
              <w:jc w:val="center"/>
              <w:rPr>
                <w:rFonts w:ascii="Myriad Pro" w:hAnsi="Myriad Pro"/>
              </w:rPr>
            </w:pPr>
            <w:r w:rsidRPr="008A656F">
              <w:rPr>
                <w:rFonts w:ascii="Myriad Pro" w:hAnsi="Myriad Pro"/>
              </w:rPr>
              <w:t>27</w:t>
            </w:r>
            <w:r w:rsidR="001D2A42" w:rsidRPr="008A656F">
              <w:rPr>
                <w:rFonts w:ascii="Myriad Pro" w:hAnsi="Myriad Pro"/>
              </w:rPr>
              <w:t>%</w:t>
            </w:r>
          </w:p>
        </w:tc>
        <w:tc>
          <w:tcPr>
            <w:tcW w:w="1029" w:type="pct"/>
          </w:tcPr>
          <w:p w14:paraId="5D1260E7" w14:textId="303B86A5" w:rsidR="001D2A42" w:rsidRPr="008A656F" w:rsidRDefault="004A33EB" w:rsidP="001D2A42">
            <w:pPr>
              <w:jc w:val="center"/>
              <w:rPr>
                <w:rFonts w:ascii="Myriad Pro" w:hAnsi="Myriad Pro"/>
              </w:rPr>
            </w:pPr>
            <w:r w:rsidRPr="008A656F">
              <w:rPr>
                <w:rFonts w:ascii="Myriad Pro" w:hAnsi="Myriad Pro"/>
              </w:rPr>
              <w:t>25</w:t>
            </w:r>
            <w:r w:rsidR="001D2A42" w:rsidRPr="008A656F">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0FE0C529" w:rsidR="001D2A42" w:rsidRPr="008A656F" w:rsidRDefault="00A66926" w:rsidP="001D2A42">
            <w:pPr>
              <w:jc w:val="center"/>
              <w:rPr>
                <w:rFonts w:ascii="Myriad Pro" w:hAnsi="Myriad Pro"/>
              </w:rPr>
            </w:pPr>
            <w:r w:rsidRPr="008A656F">
              <w:rPr>
                <w:rFonts w:ascii="Myriad Pro" w:hAnsi="Myriad Pro"/>
              </w:rPr>
              <w:t>1%</w:t>
            </w:r>
          </w:p>
        </w:tc>
        <w:tc>
          <w:tcPr>
            <w:tcW w:w="1032" w:type="pct"/>
          </w:tcPr>
          <w:p w14:paraId="6AFFD6AA" w14:textId="673EAF96" w:rsidR="001D2A42" w:rsidRPr="008A656F" w:rsidRDefault="00A66926" w:rsidP="001D2A42">
            <w:pPr>
              <w:jc w:val="center"/>
              <w:rPr>
                <w:rFonts w:ascii="Myriad Pro" w:hAnsi="Myriad Pro"/>
              </w:rPr>
            </w:pPr>
            <w:r w:rsidRPr="008A656F">
              <w:rPr>
                <w:rFonts w:ascii="Myriad Pro" w:hAnsi="Myriad Pro"/>
              </w:rPr>
              <w:t>1%</w:t>
            </w:r>
          </w:p>
        </w:tc>
        <w:tc>
          <w:tcPr>
            <w:tcW w:w="1029" w:type="pct"/>
          </w:tcPr>
          <w:p w14:paraId="73DB22FA" w14:textId="338DC8DF" w:rsidR="001D2A42" w:rsidRPr="008A656F" w:rsidRDefault="00A66926" w:rsidP="001D2A42">
            <w:pPr>
              <w:jc w:val="center"/>
              <w:rPr>
                <w:rFonts w:ascii="Myriad Pro" w:hAnsi="Myriad Pro"/>
              </w:rPr>
            </w:pPr>
            <w:r w:rsidRPr="008A656F">
              <w:rPr>
                <w:rFonts w:ascii="Myriad Pro" w:hAnsi="Myriad Pro"/>
              </w:rPr>
              <w:t>1%</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2C6CF99D" w:rsidR="001D2A42" w:rsidRPr="008A656F" w:rsidRDefault="00A66926" w:rsidP="001D2A42">
            <w:pPr>
              <w:jc w:val="center"/>
              <w:rPr>
                <w:rFonts w:ascii="Myriad Pro" w:hAnsi="Myriad Pro"/>
              </w:rPr>
            </w:pPr>
            <w:r w:rsidRPr="008A656F">
              <w:rPr>
                <w:rFonts w:ascii="Myriad Pro" w:hAnsi="Myriad Pro"/>
              </w:rPr>
              <w:t>0%</w:t>
            </w:r>
          </w:p>
        </w:tc>
        <w:tc>
          <w:tcPr>
            <w:tcW w:w="1032" w:type="pct"/>
          </w:tcPr>
          <w:p w14:paraId="2538234F" w14:textId="7E296153" w:rsidR="001D2A42" w:rsidRPr="008A656F" w:rsidRDefault="00A66926" w:rsidP="001D2A42">
            <w:pPr>
              <w:jc w:val="center"/>
              <w:rPr>
                <w:rFonts w:ascii="Myriad Pro" w:hAnsi="Myriad Pro"/>
              </w:rPr>
            </w:pPr>
            <w:r w:rsidRPr="008A656F">
              <w:rPr>
                <w:rFonts w:ascii="Myriad Pro" w:hAnsi="Myriad Pro"/>
              </w:rPr>
              <w:t>0%</w:t>
            </w:r>
          </w:p>
        </w:tc>
        <w:tc>
          <w:tcPr>
            <w:tcW w:w="1029" w:type="pct"/>
          </w:tcPr>
          <w:p w14:paraId="75AF6583" w14:textId="090BE9D5" w:rsidR="001D2A42" w:rsidRPr="008A656F" w:rsidRDefault="00A66926" w:rsidP="001D2A42">
            <w:pPr>
              <w:jc w:val="center"/>
              <w:rPr>
                <w:rFonts w:ascii="Myriad Pro" w:hAnsi="Myriad Pro"/>
              </w:rPr>
            </w:pPr>
            <w:r w:rsidRPr="008A656F">
              <w:rPr>
                <w:rFonts w:ascii="Myriad Pro" w:hAnsi="Myriad Pro"/>
              </w:rPr>
              <w:t>0%</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8A656F" w:rsidRDefault="001D2A42" w:rsidP="001D2A42">
            <w:pPr>
              <w:jc w:val="center"/>
              <w:rPr>
                <w:rFonts w:ascii="Myriad Pro" w:hAnsi="Myriad Pro"/>
              </w:rPr>
            </w:pPr>
          </w:p>
        </w:tc>
        <w:tc>
          <w:tcPr>
            <w:tcW w:w="1032" w:type="pct"/>
            <w:vAlign w:val="center"/>
          </w:tcPr>
          <w:p w14:paraId="28C00F4B" w14:textId="77777777" w:rsidR="001D2A42" w:rsidRPr="008A656F" w:rsidRDefault="001D2A42" w:rsidP="001D2A42">
            <w:pPr>
              <w:jc w:val="center"/>
              <w:rPr>
                <w:rFonts w:ascii="Myriad Pro" w:hAnsi="Myriad Pro"/>
              </w:rPr>
            </w:pPr>
          </w:p>
        </w:tc>
        <w:tc>
          <w:tcPr>
            <w:tcW w:w="1029" w:type="pct"/>
            <w:vAlign w:val="center"/>
          </w:tcPr>
          <w:p w14:paraId="6B17697D" w14:textId="77777777" w:rsidR="001D2A42" w:rsidRPr="008A656F"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E5EE589" w:rsidR="001D2A42" w:rsidRPr="008A656F" w:rsidRDefault="008F78CC" w:rsidP="009F6D21">
            <w:pPr>
              <w:jc w:val="center"/>
              <w:rPr>
                <w:rFonts w:ascii="Myriad Pro" w:hAnsi="Myriad Pro"/>
              </w:rPr>
            </w:pPr>
            <w:r w:rsidRPr="008A656F">
              <w:rPr>
                <w:rFonts w:ascii="Myriad Pro" w:hAnsi="Myriad Pro"/>
              </w:rPr>
              <w:t>73%</w:t>
            </w:r>
          </w:p>
        </w:tc>
        <w:tc>
          <w:tcPr>
            <w:tcW w:w="1032" w:type="pct"/>
          </w:tcPr>
          <w:p w14:paraId="0FD638E9" w14:textId="5A557721" w:rsidR="001D2A42" w:rsidRPr="008A656F" w:rsidRDefault="008F78CC" w:rsidP="001D2A42">
            <w:pPr>
              <w:jc w:val="center"/>
              <w:rPr>
                <w:rFonts w:ascii="Myriad Pro" w:hAnsi="Myriad Pro"/>
              </w:rPr>
            </w:pPr>
            <w:r w:rsidRPr="008A656F">
              <w:rPr>
                <w:rFonts w:ascii="Myriad Pro" w:hAnsi="Myriad Pro"/>
              </w:rPr>
              <w:t>74</w:t>
            </w:r>
            <w:r w:rsidR="001D2A42" w:rsidRPr="008A656F">
              <w:rPr>
                <w:rFonts w:ascii="Myriad Pro" w:hAnsi="Myriad Pro"/>
              </w:rPr>
              <w:t>%</w:t>
            </w:r>
          </w:p>
        </w:tc>
        <w:tc>
          <w:tcPr>
            <w:tcW w:w="1029" w:type="pct"/>
          </w:tcPr>
          <w:p w14:paraId="2851FD2A" w14:textId="67387AF1" w:rsidR="001D2A42" w:rsidRPr="008A656F" w:rsidRDefault="008F78CC" w:rsidP="001D2A42">
            <w:pPr>
              <w:jc w:val="center"/>
              <w:rPr>
                <w:rFonts w:ascii="Myriad Pro" w:hAnsi="Myriad Pro"/>
              </w:rPr>
            </w:pPr>
            <w:r w:rsidRPr="008A656F">
              <w:rPr>
                <w:rFonts w:ascii="Myriad Pro" w:hAnsi="Myriad Pro"/>
              </w:rPr>
              <w:t>77</w:t>
            </w:r>
            <w:r w:rsidR="001D2A42" w:rsidRPr="008A656F">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278AC445"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2E8A491" w:rsidR="001D2A42" w:rsidRPr="008A656F" w:rsidRDefault="00CC7D8B" w:rsidP="001D2A42">
            <w:pPr>
              <w:jc w:val="center"/>
              <w:rPr>
                <w:rFonts w:ascii="Myriad Pro" w:hAnsi="Myriad Pro"/>
              </w:rPr>
            </w:pPr>
            <w:r w:rsidRPr="008A656F">
              <w:rPr>
                <w:rFonts w:ascii="Myriad Pro" w:hAnsi="Myriad Pro"/>
              </w:rPr>
              <w:t>73</w:t>
            </w:r>
            <w:r w:rsidR="001D2A42" w:rsidRPr="008A656F">
              <w:rPr>
                <w:rFonts w:ascii="Myriad Pro" w:hAnsi="Myriad Pro"/>
              </w:rPr>
              <w:t>%</w:t>
            </w:r>
          </w:p>
        </w:tc>
        <w:tc>
          <w:tcPr>
            <w:tcW w:w="1032" w:type="pct"/>
          </w:tcPr>
          <w:p w14:paraId="2FB6AB90" w14:textId="41EB28AC" w:rsidR="001D2A42" w:rsidRPr="008A656F" w:rsidRDefault="00CC7D8B" w:rsidP="001D2A42">
            <w:pPr>
              <w:jc w:val="center"/>
              <w:rPr>
                <w:rFonts w:ascii="Myriad Pro" w:hAnsi="Myriad Pro"/>
              </w:rPr>
            </w:pPr>
            <w:r w:rsidRPr="008A656F">
              <w:rPr>
                <w:rFonts w:ascii="Myriad Pro" w:hAnsi="Myriad Pro"/>
              </w:rPr>
              <w:t>74</w:t>
            </w:r>
            <w:r w:rsidR="001D2A42" w:rsidRPr="008A656F">
              <w:rPr>
                <w:rFonts w:ascii="Myriad Pro" w:hAnsi="Myriad Pro"/>
              </w:rPr>
              <w:t>%</w:t>
            </w:r>
          </w:p>
        </w:tc>
        <w:tc>
          <w:tcPr>
            <w:tcW w:w="1029" w:type="pct"/>
          </w:tcPr>
          <w:p w14:paraId="0DE08ECE" w14:textId="11128AF1" w:rsidR="001D2A42" w:rsidRPr="008A656F" w:rsidRDefault="00CC7D8B" w:rsidP="001D2A42">
            <w:pPr>
              <w:jc w:val="center"/>
              <w:rPr>
                <w:rFonts w:ascii="Myriad Pro" w:hAnsi="Myriad Pro"/>
              </w:rPr>
            </w:pPr>
            <w:r w:rsidRPr="008A656F">
              <w:rPr>
                <w:rFonts w:ascii="Myriad Pro" w:hAnsi="Myriad Pro"/>
              </w:rPr>
              <w:t>77</w:t>
            </w:r>
            <w:r w:rsidR="001D2A42" w:rsidRPr="008A656F">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6CF5F093" w:rsidR="001D2A42" w:rsidRPr="008A656F" w:rsidRDefault="001D2A42" w:rsidP="001D2A42">
            <w:pPr>
              <w:jc w:val="center"/>
              <w:rPr>
                <w:rFonts w:ascii="Myriad Pro" w:hAnsi="Myriad Pro"/>
              </w:rPr>
            </w:pPr>
          </w:p>
        </w:tc>
        <w:tc>
          <w:tcPr>
            <w:tcW w:w="1032" w:type="pct"/>
          </w:tcPr>
          <w:p w14:paraId="3FA79E87" w14:textId="748BCEC3" w:rsidR="001D2A42" w:rsidRPr="008A656F" w:rsidRDefault="001D2A42" w:rsidP="001D2A42">
            <w:pPr>
              <w:jc w:val="center"/>
              <w:rPr>
                <w:rFonts w:ascii="Myriad Pro" w:hAnsi="Myriad Pro"/>
              </w:rPr>
            </w:pPr>
          </w:p>
        </w:tc>
        <w:tc>
          <w:tcPr>
            <w:tcW w:w="1029" w:type="pct"/>
          </w:tcPr>
          <w:p w14:paraId="1C797018" w14:textId="4515270C" w:rsidR="001D2A42" w:rsidRPr="008A656F" w:rsidRDefault="001D2A42" w:rsidP="001D2A42">
            <w:pPr>
              <w:jc w:val="center"/>
              <w:rPr>
                <w:rFonts w:ascii="Myriad Pro" w:hAnsi="Myriad Pro"/>
              </w:rPr>
            </w:pP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324487E9" w:rsidR="00C30A7E" w:rsidRPr="008A656F" w:rsidRDefault="002571A2" w:rsidP="00306A6F">
            <w:pPr>
              <w:jc w:val="center"/>
              <w:rPr>
                <w:rFonts w:ascii="Myriad Pro" w:hAnsi="Myriad Pro"/>
              </w:rPr>
            </w:pPr>
            <w:r w:rsidRPr="008A656F">
              <w:rPr>
                <w:rFonts w:ascii="Myriad Pro" w:hAnsi="Myriad Pro"/>
              </w:rPr>
              <w:t xml:space="preserve">69% </w:t>
            </w:r>
          </w:p>
        </w:tc>
        <w:tc>
          <w:tcPr>
            <w:tcW w:w="1032" w:type="pct"/>
          </w:tcPr>
          <w:p w14:paraId="02BC4A05" w14:textId="73DF9FCA" w:rsidR="00C30A7E" w:rsidRPr="008A656F" w:rsidRDefault="00306A6F" w:rsidP="001D2A42">
            <w:pPr>
              <w:jc w:val="center"/>
              <w:rPr>
                <w:rFonts w:ascii="Myriad Pro" w:hAnsi="Myriad Pro"/>
              </w:rPr>
            </w:pPr>
            <w:r w:rsidRPr="008A656F">
              <w:rPr>
                <w:rFonts w:ascii="Myriad Pro" w:hAnsi="Myriad Pro"/>
              </w:rPr>
              <w:t>87</w:t>
            </w:r>
            <w:r w:rsidR="00845C67" w:rsidRPr="008A656F">
              <w:rPr>
                <w:rFonts w:ascii="Myriad Pro" w:hAnsi="Myriad Pro"/>
              </w:rPr>
              <w:t>%</w:t>
            </w:r>
          </w:p>
        </w:tc>
        <w:tc>
          <w:tcPr>
            <w:tcW w:w="1029" w:type="pct"/>
          </w:tcPr>
          <w:p w14:paraId="0C705778" w14:textId="50CEB804" w:rsidR="00C30A7E" w:rsidRPr="008A656F" w:rsidRDefault="002571A2" w:rsidP="00306A6F">
            <w:pPr>
              <w:jc w:val="center"/>
              <w:rPr>
                <w:rFonts w:ascii="Myriad Pro" w:hAnsi="Myriad Pro"/>
              </w:rPr>
            </w:pPr>
            <w:r w:rsidRPr="008A656F">
              <w:rPr>
                <w:rFonts w:ascii="Myriad Pro" w:hAnsi="Myriad Pro"/>
              </w:rPr>
              <w:t xml:space="preserve">28% </w:t>
            </w:r>
          </w:p>
        </w:tc>
      </w:tr>
    </w:tbl>
    <w:p w14:paraId="20EEF996" w14:textId="77777777" w:rsidR="00B30A12" w:rsidRPr="00A45272" w:rsidRDefault="00B30A12" w:rsidP="00B30A12">
      <w:pPr>
        <w:spacing w:line="240" w:lineRule="auto"/>
        <w:rPr>
          <w:rFonts w:ascii="Myriad Pro" w:hAnsi="Myriad Pro"/>
        </w:rPr>
      </w:pPr>
    </w:p>
    <w:p w14:paraId="0AE9B03C" w14:textId="77777777" w:rsidR="00D74E2F" w:rsidRPr="00A45272" w:rsidRDefault="00D74E2F" w:rsidP="00D74E2F">
      <w:pPr>
        <w:spacing w:line="240" w:lineRule="auto"/>
        <w:rPr>
          <w:rFonts w:ascii="Myriad Pro" w:hAnsi="Myriad Pro"/>
        </w:rPr>
      </w:pPr>
    </w:p>
    <w:p w14:paraId="1C19D850" w14:textId="4AB52039" w:rsidR="00A66926" w:rsidRPr="00A66926" w:rsidRDefault="009B09E2" w:rsidP="00A66926">
      <w:pPr>
        <w:pStyle w:val="ListParagraph"/>
        <w:numPr>
          <w:ilvl w:val="0"/>
          <w:numId w:val="1"/>
        </w:numPr>
        <w:spacing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w:t>
      </w:r>
      <w:r w:rsidR="007A7D9D">
        <w:rPr>
          <w:rFonts w:ascii="Myriad Pro" w:hAnsi="Myriad Pro"/>
        </w:rPr>
        <w:t xml:space="preserve"> </w:t>
      </w:r>
    </w:p>
    <w:p w14:paraId="39D90B7B" w14:textId="48CCC278" w:rsidR="00D74E2F" w:rsidRDefault="00257E45" w:rsidP="00A66926">
      <w:pPr>
        <w:pStyle w:val="ListParagraph"/>
        <w:spacing w:line="240" w:lineRule="auto"/>
        <w:ind w:left="360"/>
        <w:rPr>
          <w:rStyle w:val="Hyperlink"/>
          <w:rFonts w:ascii="Myriad Pro" w:hAnsi="Myriad Pro"/>
        </w:rPr>
      </w:pPr>
      <w:r w:rsidRPr="00306A6F">
        <w:rPr>
          <w:rFonts w:ascii="Myriad Pro" w:hAnsi="Myriad Pro"/>
        </w:rPr>
        <w:tab/>
      </w:r>
      <w:r w:rsidR="00A66926">
        <w:rPr>
          <w:rStyle w:val="Hyperlink"/>
          <w:rFonts w:ascii="Myriad Pro" w:hAnsi="Myriad Pro"/>
        </w:rPr>
        <w:t xml:space="preserve"> </w:t>
      </w:r>
    </w:p>
    <w:p w14:paraId="28600999" w14:textId="4205FF1C" w:rsidR="00A66926" w:rsidRDefault="00A66926" w:rsidP="00D74E2F">
      <w:pPr>
        <w:spacing w:line="240" w:lineRule="auto"/>
        <w:rPr>
          <w:rStyle w:val="Hyperlink"/>
          <w:rFonts w:ascii="Myriad Pro" w:hAnsi="Myriad Pro"/>
          <w:u w:val="none"/>
        </w:rPr>
      </w:pPr>
      <w:r>
        <w:rPr>
          <w:rStyle w:val="Hyperlink"/>
          <w:rFonts w:ascii="Myriad Pro" w:hAnsi="Myriad Pro"/>
          <w:u w:val="none"/>
        </w:rPr>
        <w:tab/>
      </w:r>
      <w:hyperlink r:id="rId15" w:history="1">
        <w:r w:rsidRPr="003A76F1">
          <w:rPr>
            <w:rStyle w:val="Hyperlink"/>
            <w:rFonts w:ascii="Myriad Pro" w:hAnsi="Myriad Pro"/>
          </w:rPr>
          <w:t>https://rptsvr1.tea.texas.gov/perfreport/src/2016/campus.srch.html</w:t>
        </w:r>
      </w:hyperlink>
      <w:r>
        <w:rPr>
          <w:rStyle w:val="Hyperlink"/>
          <w:rFonts w:ascii="Myriad Pro" w:hAnsi="Myriad Pro"/>
          <w:u w:val="none"/>
        </w:rPr>
        <w:t xml:space="preserve"> </w:t>
      </w:r>
    </w:p>
    <w:p w14:paraId="7D5F1B07" w14:textId="27AC7429" w:rsidR="00A66926" w:rsidRPr="00A66926" w:rsidRDefault="00A66926" w:rsidP="00D74E2F">
      <w:pPr>
        <w:spacing w:line="240" w:lineRule="auto"/>
        <w:rPr>
          <w:rFonts w:ascii="Myriad Pro" w:hAnsi="Myriad Pro"/>
        </w:rPr>
      </w:pPr>
      <w:r>
        <w:rPr>
          <w:rStyle w:val="Hyperlink"/>
          <w:rFonts w:ascii="Myriad Pro" w:hAnsi="Myriad Pro"/>
          <w:u w:val="none"/>
        </w:rPr>
        <w:tab/>
      </w:r>
      <w:hyperlink r:id="rId16" w:history="1">
        <w:r w:rsidRPr="003A76F1">
          <w:rPr>
            <w:rStyle w:val="Hyperlink"/>
            <w:rFonts w:ascii="Myriad Pro" w:hAnsi="Myriad Pro"/>
          </w:rPr>
          <w:t>https://www.pisd.edu/accountability</w:t>
        </w:r>
      </w:hyperlink>
      <w:r>
        <w:rPr>
          <w:rStyle w:val="Hyperlink"/>
          <w:rFonts w:ascii="Myriad Pro" w:hAnsi="Myriad Pro"/>
          <w:u w:val="none"/>
        </w:rPr>
        <w:t xml:space="preserve"> </w:t>
      </w:r>
    </w:p>
    <w:p w14:paraId="574D26D8" w14:textId="5EC96733" w:rsidR="0021155F" w:rsidRPr="00A45272" w:rsidRDefault="0021155F" w:rsidP="00D74E2F">
      <w:pPr>
        <w:spacing w:line="240" w:lineRule="auto"/>
        <w:rPr>
          <w:rFonts w:ascii="Myriad Pro" w:hAnsi="Myriad Pro"/>
        </w:rPr>
      </w:pPr>
      <w:r>
        <w:rPr>
          <w:rFonts w:ascii="Myriad Pro" w:hAnsi="Myriad Pro"/>
        </w:rPr>
        <w:tab/>
      </w:r>
      <w:r w:rsidR="006E35B5">
        <w:rPr>
          <w:rFonts w:ascii="Myriad Pro" w:hAnsi="Myriad Pro"/>
        </w:rPr>
        <w:t xml:space="preserve">We also utilized Collin College documented data for the numbers above. </w:t>
      </w:r>
    </w:p>
    <w:p w14:paraId="753E4DCD" w14:textId="77777777" w:rsidR="00E51805" w:rsidRPr="00BF39A0" w:rsidRDefault="00E51805" w:rsidP="00BF39A0">
      <w:pPr>
        <w:spacing w:line="240" w:lineRule="auto"/>
        <w:rPr>
          <w:rFonts w:ascii="Myriad Pro" w:hAnsi="Myriad Pro"/>
        </w:rPr>
      </w:pPr>
    </w:p>
    <w:p w14:paraId="723BA323" w14:textId="77777777" w:rsidR="00EE1E9B" w:rsidRDefault="00053D79" w:rsidP="00E51805">
      <w:pPr>
        <w:pStyle w:val="ListParagraph"/>
        <w:numPr>
          <w:ilvl w:val="0"/>
          <w:numId w:val="1"/>
        </w:numPr>
        <w:spacing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4A911F98" w14:textId="77777777" w:rsidR="00CB10EC" w:rsidRDefault="00CB10EC" w:rsidP="00107474">
      <w:pPr>
        <w:pStyle w:val="answers"/>
      </w:pPr>
      <w:r>
        <w:t xml:space="preserve">The </w:t>
      </w:r>
      <w:r w:rsidRPr="000723CF">
        <w:t xml:space="preserve">Health Sciences </w:t>
      </w:r>
      <w:r w:rsidRPr="00107474">
        <w:t>Academy</w:t>
      </w:r>
      <w:r w:rsidRPr="000723CF">
        <w:t xml:space="preserve"> goal is to provide students, who may not be considering attending college, the opportunity to </w:t>
      </w:r>
      <w:r>
        <w:t xml:space="preserve">study for careers in the </w:t>
      </w:r>
      <w:r w:rsidRPr="000723CF">
        <w:t>health science</w:t>
      </w:r>
      <w:r>
        <w:t>s and complete</w:t>
      </w:r>
      <w:r w:rsidRPr="000723CF">
        <w:t xml:space="preserve"> colleg</w:t>
      </w:r>
      <w:r>
        <w:t>e-level courses</w:t>
      </w:r>
      <w:r w:rsidRPr="000723CF">
        <w:t>. The program is housed at two</w:t>
      </w:r>
      <w:r>
        <w:t xml:space="preserve"> schools, Williams High School </w:t>
      </w:r>
      <w:r w:rsidRPr="000723CF">
        <w:t>an</w:t>
      </w:r>
      <w:r>
        <w:t>d Plano East Senior High School</w:t>
      </w:r>
      <w:r w:rsidRPr="000723CF">
        <w:t>.</w:t>
      </w:r>
    </w:p>
    <w:p w14:paraId="3C75D9B8" w14:textId="77777777" w:rsidR="00CB10EC" w:rsidRPr="000723CF" w:rsidRDefault="00CB10EC" w:rsidP="00CB10EC">
      <w:pPr>
        <w:pStyle w:val="answers"/>
        <w:ind w:left="0"/>
      </w:pPr>
    </w:p>
    <w:p w14:paraId="102E36F9" w14:textId="77777777" w:rsidR="00CB10EC" w:rsidRPr="000723CF" w:rsidRDefault="00CB10EC" w:rsidP="00CB10EC">
      <w:pPr>
        <w:pStyle w:val="answers"/>
      </w:pPr>
      <w:r w:rsidRPr="000723CF">
        <w:lastRenderedPageBreak/>
        <w:t xml:space="preserve">A majority of the Health Science </w:t>
      </w:r>
      <w:r>
        <w:t xml:space="preserve">Academy </w:t>
      </w:r>
      <w:r w:rsidRPr="000723CF">
        <w:t xml:space="preserve">students are at risk </w:t>
      </w:r>
      <w:r>
        <w:t xml:space="preserve">minority students who </w:t>
      </w:r>
      <w:r w:rsidRPr="000723CF">
        <w:t>may not pursue higher education due to financial, fa</w:t>
      </w:r>
      <w:r>
        <w:t xml:space="preserve">mily or educational obstacles. </w:t>
      </w:r>
      <w:r w:rsidRPr="000723CF">
        <w:t xml:space="preserve">Over the past two years, 35% of HSA students were economically disadvantaged. All students accepted to the HSA have 100% of their books, supplies </w:t>
      </w:r>
      <w:r>
        <w:t>and other educational fees paid.</w:t>
      </w:r>
      <w:r w:rsidRPr="000723CF">
        <w:t xml:space="preserve"> If a student is economically disadvantaged</w:t>
      </w:r>
      <w:r>
        <w:t>,</w:t>
      </w:r>
      <w:r w:rsidRPr="000723CF">
        <w:t xml:space="preserve"> determined by qualifying for free or reduced lunch, Collin College waives all tuition.</w:t>
      </w:r>
      <w:r>
        <w:t xml:space="preserve"> Plano </w:t>
      </w:r>
      <w:proofErr w:type="spellStart"/>
      <w:r>
        <w:t>ISD</w:t>
      </w:r>
      <w:proofErr w:type="spellEnd"/>
      <w:r>
        <w:t xml:space="preserve"> provides tuition for all other student so that the program remains 100% free to all its students. All Academy students also receive wrap-around academic support from the specialized Academy Faculty and the College and Career Counselor assigned to the Academy by Collin College.</w:t>
      </w:r>
    </w:p>
    <w:p w14:paraId="40683BA6" w14:textId="77777777" w:rsidR="009A4071" w:rsidRPr="00096FFF" w:rsidRDefault="009A4071" w:rsidP="00096FFF">
      <w:pPr>
        <w:spacing w:line="240" w:lineRule="auto"/>
        <w:rPr>
          <w:rFonts w:ascii="Myriad Pro" w:hAnsi="Myriad Pro"/>
        </w:rPr>
      </w:pPr>
    </w:p>
    <w:p w14:paraId="2D796F09" w14:textId="5F0E269C" w:rsidR="005B05C3" w:rsidRDefault="00EE1E9B" w:rsidP="00E51805">
      <w:pPr>
        <w:pStyle w:val="ListParagraph"/>
        <w:numPr>
          <w:ilvl w:val="0"/>
          <w:numId w:val="1"/>
        </w:numPr>
        <w:spacing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technologies do you use to close access gaps? (</w:t>
      </w:r>
      <w:proofErr w:type="gramStart"/>
      <w:r>
        <w:rPr>
          <w:rFonts w:ascii="Myriad Pro" w:hAnsi="Myriad Pro"/>
        </w:rPr>
        <w:t>e.g</w:t>
      </w:r>
      <w:proofErr w:type="gramEnd"/>
      <w:r>
        <w:rPr>
          <w:rFonts w:ascii="Myriad Pro" w:hAnsi="Myriad Pro"/>
        </w:rPr>
        <w:t>. integrated digital learning, virtual work based learning.)</w:t>
      </w:r>
      <w:r w:rsidR="007A7D9D">
        <w:rPr>
          <w:rFonts w:ascii="Myriad Pro" w:hAnsi="Myriad Pro"/>
        </w:rPr>
        <w:t xml:space="preserve"> </w:t>
      </w:r>
    </w:p>
    <w:p w14:paraId="20F17813" w14:textId="77777777" w:rsidR="005B05C3" w:rsidRDefault="005B05C3" w:rsidP="005B05C3">
      <w:pPr>
        <w:pStyle w:val="ListParagraph"/>
        <w:spacing w:line="240" w:lineRule="auto"/>
        <w:ind w:left="360"/>
        <w:rPr>
          <w:rFonts w:ascii="Garamond" w:hAnsi="Garamond"/>
        </w:rPr>
      </w:pPr>
    </w:p>
    <w:p w14:paraId="68458D75" w14:textId="77777777" w:rsidR="00CB10EC" w:rsidRPr="00DD74C4" w:rsidRDefault="00CB10EC" w:rsidP="00CB10EC">
      <w:pPr>
        <w:pStyle w:val="answers"/>
        <w:rPr>
          <w:rFonts w:ascii="Garamond" w:hAnsi="Garamond"/>
        </w:rPr>
      </w:pPr>
      <w:r>
        <w:t xml:space="preserve">As described above, all Academy students attend free of charge. </w:t>
      </w:r>
      <w:r w:rsidRPr="000723CF">
        <w:t xml:space="preserve">Plano </w:t>
      </w:r>
      <w:r>
        <w:t xml:space="preserve">Independent School District </w:t>
      </w:r>
      <w:r w:rsidRPr="000723CF">
        <w:t>provides</w:t>
      </w:r>
      <w:r>
        <w:t xml:space="preserve"> transportation to the Health Science Academy</w:t>
      </w:r>
      <w:r w:rsidRPr="000723CF">
        <w:t xml:space="preserve"> for any student in the district</w:t>
      </w:r>
      <w:r>
        <w:t>. Both Plano Independent School District and Collin College have contributed to specially design</w:t>
      </w:r>
      <w:r w:rsidRPr="000723CF">
        <w:t xml:space="preserve"> </w:t>
      </w:r>
      <w:r>
        <w:t>and construct</w:t>
      </w:r>
      <w:r w:rsidRPr="000723CF">
        <w:t xml:space="preserve"> a designated physical spac</w:t>
      </w:r>
      <w:r>
        <w:t>e with hospital labs for the Health Science Academy at Williams High School and Plano East Senior High School</w:t>
      </w:r>
      <w:r w:rsidRPr="000723CF">
        <w:t xml:space="preserve">. </w:t>
      </w:r>
      <w:r>
        <w:t xml:space="preserve">Students are also required to complete some of their dual credit classes as online or hybrid courses in order to expose students early in their academic career to these delivery modalities. </w:t>
      </w:r>
    </w:p>
    <w:p w14:paraId="79C5288B" w14:textId="4399346F" w:rsidR="00E51805" w:rsidRPr="00A45272" w:rsidRDefault="00E51805" w:rsidP="005B05C3">
      <w:pPr>
        <w:pStyle w:val="ListParagraph"/>
        <w:spacing w:line="240" w:lineRule="auto"/>
        <w:ind w:left="360"/>
        <w:rPr>
          <w:rFonts w:ascii="Myriad Pro" w:hAnsi="Myriad Pro"/>
        </w:rPr>
      </w:pPr>
    </w:p>
    <w:p w14:paraId="5951E1DB" w14:textId="77777777" w:rsidR="00107474" w:rsidRPr="00F631BC" w:rsidRDefault="00053D79" w:rsidP="00F631BC">
      <w:pPr>
        <w:pStyle w:val="ListParagraph"/>
        <w:numPr>
          <w:ilvl w:val="0"/>
          <w:numId w:val="1"/>
        </w:numPr>
        <w:spacing w:line="240" w:lineRule="auto"/>
        <w:rPr>
          <w:rFonts w:ascii="Myriad Pro" w:hAnsi="Myriad Pro"/>
        </w:rPr>
      </w:pPr>
      <w:r w:rsidRPr="00F631BC">
        <w:rPr>
          <w:rFonts w:ascii="Myriad Pro" w:hAnsi="Myriad Pro"/>
        </w:rPr>
        <w:t xml:space="preserve">What activities does your school or institution do to recruit </w:t>
      </w:r>
      <w:r w:rsidR="009A4071" w:rsidRPr="00F631BC">
        <w:rPr>
          <w:rFonts w:ascii="Myriad Pro" w:hAnsi="Myriad Pro"/>
        </w:rPr>
        <w:t xml:space="preserve">elementary, middle, high school </w:t>
      </w:r>
      <w:r w:rsidRPr="00F631BC">
        <w:rPr>
          <w:rFonts w:ascii="Myriad Pro" w:hAnsi="Myriad Pro"/>
        </w:rPr>
        <w:t xml:space="preserve">students </w:t>
      </w:r>
      <w:r w:rsidR="009A4071" w:rsidRPr="00F631BC">
        <w:rPr>
          <w:rFonts w:ascii="Myriad Pro" w:hAnsi="Myriad Pro"/>
        </w:rPr>
        <w:t xml:space="preserve">and/or adult learners </w:t>
      </w:r>
      <w:r w:rsidRPr="00F631BC">
        <w:rPr>
          <w:rFonts w:ascii="Myriad Pro" w:hAnsi="Myriad Pro"/>
        </w:rPr>
        <w:t>into the program of study? Please provide examples. (150 word limit)</w:t>
      </w:r>
    </w:p>
    <w:p w14:paraId="63BAAF0E" w14:textId="1767381E" w:rsidR="00CB10EC" w:rsidRDefault="00CB10EC" w:rsidP="00107474">
      <w:pPr>
        <w:pStyle w:val="answers"/>
      </w:pPr>
      <w:r w:rsidRPr="00CB10EC">
        <w:t>Collin College, in partnership with Plano Independent School District, recruits students to the Health Science Academy through active interaction with middle and elementary school students throughout the district. Collin College provides guest speakers for Career Days at the middle schools and opens the Cary A. Israel Health Science building for field trips. Middle schools in Plano also take students on field trips to Williams and Plano East high schools to show them the facilities and students in action. Health Science Academy students provide presentations to elementary and middle school students on health care careers and on specific health related topics. These activities provide students with exposure to all the Academy programs and specialized equipment</w:t>
      </w:r>
      <w:r>
        <w:t>.</w:t>
      </w:r>
    </w:p>
    <w:p w14:paraId="4AC110B8" w14:textId="7868B37D" w:rsidR="006D106F" w:rsidRPr="00EA2CC8" w:rsidRDefault="006D106F" w:rsidP="006D106F">
      <w:pPr>
        <w:rPr>
          <w:rFonts w:cstheme="minorHAnsi"/>
          <w:sz w:val="24"/>
          <w:szCs w:val="24"/>
        </w:rPr>
      </w:pPr>
    </w:p>
    <w:p w14:paraId="4A4E2F71" w14:textId="61010E42" w:rsidR="000E1010" w:rsidRPr="00F631BC" w:rsidRDefault="000E1010" w:rsidP="00F631BC">
      <w:pPr>
        <w:pStyle w:val="ListParagraph"/>
        <w:numPr>
          <w:ilvl w:val="0"/>
          <w:numId w:val="1"/>
        </w:numPr>
        <w:spacing w:line="240" w:lineRule="auto"/>
        <w:rPr>
          <w:rFonts w:ascii="Myriad Pro" w:hAnsi="Myriad Pro"/>
        </w:rPr>
      </w:pPr>
      <w:r w:rsidRPr="00F631BC">
        <w:rPr>
          <w:rFonts w:ascii="Myriad Pro" w:hAnsi="Myriad Pro"/>
        </w:rPr>
        <w:t>Is your program of study associated with a Career Technical Student Organization (</w:t>
      </w:r>
      <w:proofErr w:type="spellStart"/>
      <w:r w:rsidRPr="00F631BC">
        <w:rPr>
          <w:rFonts w:ascii="Myriad Pro" w:hAnsi="Myriad Pro"/>
        </w:rPr>
        <w:t>CTSO</w:t>
      </w:r>
      <w:proofErr w:type="spellEnd"/>
      <w:r w:rsidRPr="00F631BC">
        <w:rPr>
          <w:rFonts w:ascii="Myriad Pro" w:hAnsi="Myriad Pro"/>
        </w:rPr>
        <w:t xml:space="preserve">)? If so, which one(s) and in what way(s)? (Check the </w:t>
      </w:r>
      <w:hyperlink r:id="rId17" w:history="1">
        <w:r w:rsidRPr="00F631BC">
          <w:t>approved list</w:t>
        </w:r>
      </w:hyperlink>
      <w:r w:rsidRPr="00F631BC">
        <w:rPr>
          <w:rFonts w:ascii="Myriad Pro" w:hAnsi="Myriad Pro"/>
        </w:rPr>
        <w:t xml:space="preserve"> of </w:t>
      </w:r>
      <w:proofErr w:type="spellStart"/>
      <w:r w:rsidRPr="00F631BC">
        <w:rPr>
          <w:rFonts w:ascii="Myriad Pro" w:hAnsi="Myriad Pro"/>
        </w:rPr>
        <w:t>CTSOs</w:t>
      </w:r>
      <w:proofErr w:type="spellEnd"/>
      <w:r w:rsidRPr="00F631BC">
        <w:rPr>
          <w:rFonts w:ascii="Myriad Pro" w:hAnsi="Myriad Pro"/>
        </w:rPr>
        <w:t>) (</w:t>
      </w:r>
      <w:r w:rsidR="000913CC" w:rsidRPr="00F631BC">
        <w:rPr>
          <w:rFonts w:ascii="Myriad Pro" w:hAnsi="Myriad Pro"/>
        </w:rPr>
        <w:t xml:space="preserve">50 </w:t>
      </w:r>
      <w:r w:rsidRPr="00F631BC">
        <w:rPr>
          <w:rFonts w:ascii="Myriad Pro" w:hAnsi="Myriad Pro"/>
        </w:rPr>
        <w:t xml:space="preserve">word limit) </w:t>
      </w:r>
    </w:p>
    <w:p w14:paraId="6F8BF926" w14:textId="77777777" w:rsidR="007B3A91" w:rsidRDefault="007B3A91" w:rsidP="00E51805">
      <w:pPr>
        <w:spacing w:line="240" w:lineRule="auto"/>
        <w:rPr>
          <w:rFonts w:ascii="Myriad Pro" w:hAnsi="Myriad Pro"/>
        </w:rPr>
      </w:pPr>
    </w:p>
    <w:p w14:paraId="67E20F07" w14:textId="7B606844" w:rsidR="007B3A91" w:rsidRDefault="007B3A91" w:rsidP="00107474">
      <w:pPr>
        <w:pStyle w:val="answers"/>
      </w:pPr>
      <w:r>
        <w:t>Health Occupations Students of America (</w:t>
      </w:r>
      <w:proofErr w:type="spellStart"/>
      <w:r>
        <w:t>HOSA</w:t>
      </w:r>
      <w:proofErr w:type="spellEnd"/>
      <w:r>
        <w:t xml:space="preserve">) </w:t>
      </w:r>
    </w:p>
    <w:p w14:paraId="2EE39E25" w14:textId="77777777" w:rsidR="00E51805" w:rsidRPr="00A45272" w:rsidRDefault="00E51805" w:rsidP="00E51805">
      <w:pPr>
        <w:spacing w:line="240" w:lineRule="auto"/>
        <w:rPr>
          <w:rFonts w:ascii="Myriad Pro" w:hAnsi="Myriad Pro"/>
        </w:rPr>
      </w:pPr>
    </w:p>
    <w:p w14:paraId="6D36B746" w14:textId="6782C4F0" w:rsidR="00E51805" w:rsidRPr="00F631BC" w:rsidRDefault="00410690" w:rsidP="00F631BC">
      <w:pPr>
        <w:pStyle w:val="ListParagraph"/>
        <w:numPr>
          <w:ilvl w:val="0"/>
          <w:numId w:val="1"/>
        </w:numPr>
        <w:spacing w:line="240" w:lineRule="auto"/>
        <w:rPr>
          <w:rFonts w:ascii="Myriad Pro" w:hAnsi="Myriad Pro"/>
        </w:rPr>
      </w:pPr>
      <w:r w:rsidRPr="00F631BC">
        <w:rPr>
          <w:rFonts w:ascii="Myriad Pro" w:hAnsi="Myriad Pro"/>
        </w:rPr>
        <w:t>Describe</w:t>
      </w:r>
      <w:r w:rsidR="00E51805" w:rsidRPr="00F631BC">
        <w:rPr>
          <w:rFonts w:ascii="Myriad Pro" w:hAnsi="Myriad Pro"/>
        </w:rPr>
        <w:t xml:space="preserve"> how career guidance/advisement is integrated into your program of study to support students’ completion of the program of study and entry into additional education/training and/or a successful career. </w:t>
      </w:r>
      <w:r w:rsidR="00EE1E9B" w:rsidRPr="00F631BC">
        <w:rPr>
          <w:rFonts w:ascii="Myriad Pro" w:hAnsi="Myriad Pro"/>
        </w:rPr>
        <w:t>Where applicable, describe the tools (individual career and academic plans, career exploration websites, etc.) that are provided to learners and how they are used.</w:t>
      </w:r>
      <w:r w:rsidR="00E51805" w:rsidRPr="00F631BC">
        <w:rPr>
          <w:rFonts w:ascii="Myriad Pro" w:hAnsi="Myriad Pro"/>
        </w:rPr>
        <w:t xml:space="preserve"> (200 word limit)</w:t>
      </w:r>
    </w:p>
    <w:p w14:paraId="2D1AA027" w14:textId="77777777" w:rsidR="00410690" w:rsidRDefault="00410690" w:rsidP="00410690">
      <w:pPr>
        <w:pStyle w:val="ListParagraph"/>
        <w:ind w:left="360"/>
      </w:pPr>
    </w:p>
    <w:p w14:paraId="14E01C46" w14:textId="1702390D" w:rsidR="00A51CFA" w:rsidRDefault="00A51CFA" w:rsidP="00A51CFA">
      <w:pPr>
        <w:pStyle w:val="answers"/>
      </w:pPr>
      <w:r>
        <w:lastRenderedPageBreak/>
        <w:t>Advisement and guidance is done by a College and Career Counselor assigned by Collin College to the Health Science Academy. This position splits time between both Williams High School and Plano East Senior High School. The College and Career Counselor works with individual students and with groups of students to discuss health-related careers. The College and Career Counselor utilizes Myplan.com and Career Coach for college and career assessments and exploration with students. The College and Career Counselor works with the students starting in the 9</w:t>
      </w:r>
      <w:r w:rsidRPr="007B3A91">
        <w:rPr>
          <w:vertAlign w:val="superscript"/>
        </w:rPr>
        <w:t>th</w:t>
      </w:r>
      <w:r>
        <w:t xml:space="preserve"> grade and follows them throughout Health Science Academy experience all the way to graduation. Students in the Academy are completing dual credit courses so the College and Career Counselor works with the students to explore opportunities for transfer to colleges and universities offer majors students want to pursue as they continue their education. </w:t>
      </w:r>
    </w:p>
    <w:p w14:paraId="3E176E8C" w14:textId="77777777" w:rsidR="00A45272" w:rsidRPr="00457582" w:rsidRDefault="00A45272" w:rsidP="00F631BC">
      <w:pPr>
        <w:pStyle w:val="Heading1"/>
      </w:pPr>
      <w:r w:rsidRPr="00457582">
        <w:t>COLLEGE- AND CAREER-READY STANDARDS/EXPECTATIONS</w:t>
      </w:r>
    </w:p>
    <w:p w14:paraId="23F8D8A3" w14:textId="77777777" w:rsidR="00A45272" w:rsidRPr="00A45272" w:rsidRDefault="00A45272" w:rsidP="00A45272">
      <w:pPr>
        <w:pStyle w:val="ListParagraph"/>
        <w:spacing w:line="240" w:lineRule="auto"/>
        <w:rPr>
          <w:rFonts w:ascii="Myriad Pro" w:hAnsi="Myriad Pro"/>
        </w:rPr>
      </w:pPr>
    </w:p>
    <w:p w14:paraId="1C9BAEA6" w14:textId="66AD16C1" w:rsidR="000913CC" w:rsidRPr="00F631BC" w:rsidRDefault="00A45272" w:rsidP="00F631BC">
      <w:pPr>
        <w:pStyle w:val="ListParagraph"/>
        <w:numPr>
          <w:ilvl w:val="0"/>
          <w:numId w:val="1"/>
        </w:numPr>
        <w:spacing w:line="240" w:lineRule="auto"/>
        <w:rPr>
          <w:rFonts w:ascii="Myriad Pro" w:hAnsi="Myriad Pro"/>
        </w:rPr>
      </w:pPr>
      <w:r w:rsidRPr="00F631BC">
        <w:rPr>
          <w:rFonts w:ascii="Myriad Pro" w:hAnsi="Myriad Pro"/>
        </w:rPr>
        <w:t xml:space="preserve">Please describe how your program of study was developed and how it ensures students are academically and technically prepared for postsecondary education and careers. </w:t>
      </w:r>
      <w:r w:rsidR="000913CC" w:rsidRPr="00F631B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21C9AECA" w14:textId="77777777" w:rsidR="00A45272" w:rsidRPr="00A45272" w:rsidRDefault="00A45272" w:rsidP="00A45272">
      <w:pPr>
        <w:spacing w:line="240" w:lineRule="auto"/>
        <w:rPr>
          <w:rFonts w:ascii="Myriad Pro" w:hAnsi="Myriad Pro"/>
        </w:rPr>
      </w:pPr>
    </w:p>
    <w:p w14:paraId="0F5A3AE2" w14:textId="77777777" w:rsidR="00A51CFA" w:rsidRPr="00831E60" w:rsidRDefault="00A51CFA" w:rsidP="00107474">
      <w:pPr>
        <w:pStyle w:val="answers"/>
      </w:pPr>
      <w:r w:rsidRPr="00831E60">
        <w:t xml:space="preserve">The Health Science Academy program of study was developed so that students in the Academy could get exposure to health care careers, earn an industry recognized health care credential, earn </w:t>
      </w:r>
      <w:r w:rsidRPr="00107474">
        <w:t>college</w:t>
      </w:r>
      <w:r w:rsidRPr="00831E60">
        <w:t xml:space="preserve"> credit, be employable and </w:t>
      </w:r>
      <w:r>
        <w:t>prepare to</w:t>
      </w:r>
      <w:r w:rsidRPr="00831E60">
        <w:t xml:space="preserve"> continue their education. Collin College has been a leading force in health care training for hospitals and other health care providers in Collin County. Students earn articulated credit in 9</w:t>
      </w:r>
      <w:r w:rsidRPr="00831E60">
        <w:rPr>
          <w:vertAlign w:val="superscript"/>
        </w:rPr>
        <w:t>th</w:t>
      </w:r>
      <w:r w:rsidRPr="00831E60">
        <w:t xml:space="preserve"> grade and are exposed to college level course work and expectations early on. Students must also </w:t>
      </w:r>
      <w:r>
        <w:t>pass</w:t>
      </w:r>
      <w:r w:rsidRPr="00831E60">
        <w:t xml:space="preserve"> the Texas Success Initiative</w:t>
      </w:r>
      <w:r>
        <w:t>,</w:t>
      </w:r>
      <w:r w:rsidRPr="00831E60">
        <w:t xml:space="preserve"> a college readiness assessment in reading, writing, and math in order to qualify to register for the dual credit classes starting in 10</w:t>
      </w:r>
      <w:r w:rsidRPr="00831E60">
        <w:rPr>
          <w:vertAlign w:val="superscript"/>
        </w:rPr>
        <w:t>th</w:t>
      </w:r>
      <w:r w:rsidRPr="00831E60">
        <w:t xml:space="preserve"> grade. </w:t>
      </w:r>
    </w:p>
    <w:p w14:paraId="1391B7BC" w14:textId="77777777" w:rsidR="00A51CFA" w:rsidRPr="006005FE" w:rsidRDefault="00A51CFA" w:rsidP="00107474">
      <w:pPr>
        <w:pStyle w:val="answers"/>
        <w:rPr>
          <w:rFonts w:ascii="Myrid pro" w:hAnsi="Myrid pro"/>
        </w:rPr>
      </w:pPr>
    </w:p>
    <w:p w14:paraId="584273A6" w14:textId="77777777" w:rsidR="00A51CFA" w:rsidRPr="00831E60" w:rsidRDefault="00A51CFA" w:rsidP="00107474">
      <w:pPr>
        <w:pStyle w:val="answers"/>
      </w:pPr>
      <w:r w:rsidRPr="00831E60">
        <w:t xml:space="preserve">Collin College has </w:t>
      </w:r>
      <w:r w:rsidRPr="00107474">
        <w:t>existing</w:t>
      </w:r>
      <w:r w:rsidRPr="00831E60">
        <w:t xml:space="preserve"> relationships with </w:t>
      </w:r>
      <w:proofErr w:type="spellStart"/>
      <w:r w:rsidRPr="00831E60">
        <w:t>Arcpoints</w:t>
      </w:r>
      <w:proofErr w:type="spellEnd"/>
      <w:r w:rsidRPr="00831E60">
        <w:t xml:space="preserve"> labs, Methodist Richardson Regional, </w:t>
      </w:r>
      <w:proofErr w:type="spellStart"/>
      <w:r w:rsidRPr="00831E60">
        <w:t>Lifecare</w:t>
      </w:r>
      <w:proofErr w:type="spellEnd"/>
      <w:r w:rsidRPr="00831E60">
        <w:t xml:space="preserve"> Hospitals of Plano, The Heart Hospital Baylor Plano, Heritage Manor, Victoria Gardens of Allen, The Medical Center of Plano, Texas Health Resources Presbyterian Plano and Plano Fire Rescue. These are local health care facilities that provide clinical experience for the Health Science Students. </w:t>
      </w:r>
      <w:r>
        <w:t>O</w:t>
      </w:r>
      <w:r w:rsidRPr="00831E60">
        <w:t>nce the</w:t>
      </w:r>
      <w:r>
        <w:t>se</w:t>
      </w:r>
      <w:r w:rsidRPr="00831E60">
        <w:t xml:space="preserve"> facilities are exposed to the </w:t>
      </w:r>
      <w:r>
        <w:t xml:space="preserve">high </w:t>
      </w:r>
      <w:r w:rsidRPr="00831E60">
        <w:t xml:space="preserve">quality of students </w:t>
      </w:r>
      <w:r>
        <w:t>coming from the Academy,</w:t>
      </w:r>
      <w:r w:rsidRPr="00831E60">
        <w:t xml:space="preserve"> they are more likely to employ the Academy students. </w:t>
      </w:r>
    </w:p>
    <w:p w14:paraId="085B84AB" w14:textId="77777777" w:rsidR="00A51CFA" w:rsidRPr="006005FE" w:rsidRDefault="00A51CFA" w:rsidP="00107474">
      <w:pPr>
        <w:pStyle w:val="answers"/>
        <w:rPr>
          <w:rFonts w:ascii="Myrid pro" w:hAnsi="Myrid pro"/>
        </w:rPr>
      </w:pPr>
    </w:p>
    <w:p w14:paraId="39FD5409" w14:textId="77777777" w:rsidR="00A51CFA" w:rsidRPr="00831E60" w:rsidRDefault="00A51CFA" w:rsidP="00107474">
      <w:pPr>
        <w:pStyle w:val="answers"/>
      </w:pPr>
      <w:r w:rsidRPr="00831E60">
        <w:t xml:space="preserve">Collin College is one of the fastest growing counties in Texas and </w:t>
      </w:r>
      <w:r>
        <w:t xml:space="preserve">in </w:t>
      </w:r>
      <w:r w:rsidRPr="00831E60">
        <w:t>the country</w:t>
      </w:r>
      <w:r>
        <w:t>.</w:t>
      </w:r>
      <w:r w:rsidRPr="00831E60">
        <w:t xml:space="preserve"> </w:t>
      </w:r>
      <w:r>
        <w:t>W</w:t>
      </w:r>
      <w:r w:rsidRPr="00831E60">
        <w:t>ith this growth comes the need for health care facilities. Health care workers are needed at a rapid rate from entry level to skilled workers in order to meet th</w:t>
      </w:r>
      <w:r>
        <w:t>e</w:t>
      </w:r>
      <w:r w:rsidRPr="00831E60">
        <w:t xml:space="preserve"> demand. </w:t>
      </w:r>
      <w:r>
        <w:t>T</w:t>
      </w:r>
      <w:r w:rsidRPr="00831E60">
        <w:t>he Health Science Academy prepar</w:t>
      </w:r>
      <w:r>
        <w:t>es</w:t>
      </w:r>
      <w:r w:rsidRPr="00831E60">
        <w:t xml:space="preserve"> students to understand health care and to </w:t>
      </w:r>
      <w:r>
        <w:t>recognize its many related careers.</w:t>
      </w:r>
    </w:p>
    <w:p w14:paraId="468DB4C9" w14:textId="77777777" w:rsidR="00A51CFA" w:rsidRPr="006005FE" w:rsidRDefault="00A51CFA" w:rsidP="00107474">
      <w:pPr>
        <w:pStyle w:val="answers"/>
        <w:rPr>
          <w:rFonts w:ascii="Myrid pro" w:hAnsi="Myrid pro"/>
        </w:rPr>
      </w:pPr>
    </w:p>
    <w:p w14:paraId="455D62DA" w14:textId="77777777" w:rsidR="00A51CFA" w:rsidRPr="006005FE" w:rsidRDefault="00A51CFA" w:rsidP="00107474">
      <w:pPr>
        <w:pStyle w:val="answers"/>
      </w:pPr>
      <w:r>
        <w:t>The Health Science Academy</w:t>
      </w:r>
      <w:r w:rsidRPr="006005FE">
        <w:t xml:space="preserve"> prepares students for post-secondary</w:t>
      </w:r>
      <w:r>
        <w:t>.</w:t>
      </w:r>
      <w:r w:rsidRPr="006005FE">
        <w:t xml:space="preserve"> Studies also show that dual credit students </w:t>
      </w:r>
      <w:r>
        <w:t xml:space="preserve">who </w:t>
      </w:r>
      <w:r w:rsidRPr="006005FE">
        <w:t>have high grade point averages</w:t>
      </w:r>
      <w:r>
        <w:t xml:space="preserve"> are</w:t>
      </w:r>
      <w:r w:rsidRPr="006005FE">
        <w:t xml:space="preserve"> more likely to graduat</w:t>
      </w:r>
      <w:r>
        <w:t>e in an adequate amount of time</w:t>
      </w:r>
      <w:r w:rsidRPr="006005FE">
        <w:t xml:space="preserve"> and are more familiar with college resources than students who do not take dual credit classes. </w:t>
      </w:r>
    </w:p>
    <w:p w14:paraId="2AA62B40" w14:textId="77777777" w:rsidR="00A51CFA" w:rsidRPr="006005FE" w:rsidRDefault="00A51CFA" w:rsidP="00107474">
      <w:pPr>
        <w:pStyle w:val="answers"/>
        <w:rPr>
          <w:rFonts w:ascii="Myrid pro" w:hAnsi="Myrid pro"/>
        </w:rPr>
      </w:pPr>
    </w:p>
    <w:p w14:paraId="43D5F8DD" w14:textId="77777777" w:rsidR="00A51CFA" w:rsidRPr="006005FE" w:rsidRDefault="00A51CFA" w:rsidP="00107474">
      <w:pPr>
        <w:pStyle w:val="answers"/>
      </w:pPr>
      <w:r w:rsidRPr="006005FE">
        <w:t xml:space="preserve">Secondary and post-secondary educators were involved in every aspect </w:t>
      </w:r>
      <w:r>
        <w:t xml:space="preserve">of the Health Science Academy </w:t>
      </w:r>
      <w:r w:rsidRPr="006005FE">
        <w:t>from planning to implementation to continuous improvement. Plano Independent School District and Collin College administrators and educators meet yearly to discuss highlights of the program, what improvements need to be made</w:t>
      </w:r>
      <w:r>
        <w:t xml:space="preserve">, including </w:t>
      </w:r>
      <w:r w:rsidRPr="006005FE">
        <w:t>facilit</w:t>
      </w:r>
      <w:r>
        <w:t>ies</w:t>
      </w:r>
      <w:r w:rsidRPr="006005FE">
        <w:t xml:space="preserve">, </w:t>
      </w:r>
      <w:r>
        <w:t>and</w:t>
      </w:r>
      <w:r w:rsidRPr="006005FE">
        <w:t xml:space="preserve"> new course offerings. The Academy also has a recognition ceremony hosted at the College to recognize the students who </w:t>
      </w:r>
      <w:r>
        <w:t>graduate</w:t>
      </w:r>
      <w:r w:rsidRPr="006005FE">
        <w:t xml:space="preserve"> in June from high school and from the Health Science Academy</w:t>
      </w:r>
      <w:r>
        <w:t>.</w:t>
      </w:r>
    </w:p>
    <w:p w14:paraId="4BC9F489" w14:textId="77777777" w:rsidR="00A45272" w:rsidRPr="00A45272" w:rsidRDefault="00A45272" w:rsidP="00A45272">
      <w:pPr>
        <w:spacing w:line="240" w:lineRule="auto"/>
        <w:rPr>
          <w:rFonts w:ascii="Myriad Pro" w:hAnsi="Myriad Pro"/>
        </w:rPr>
      </w:pPr>
    </w:p>
    <w:p w14:paraId="1DB71891" w14:textId="529FEE14" w:rsidR="00A45272" w:rsidRPr="00F631BC" w:rsidRDefault="00AC0651" w:rsidP="00F631BC">
      <w:pPr>
        <w:pStyle w:val="ListParagraph"/>
        <w:numPr>
          <w:ilvl w:val="0"/>
          <w:numId w:val="1"/>
        </w:numPr>
        <w:spacing w:line="240" w:lineRule="auto"/>
        <w:rPr>
          <w:rFonts w:ascii="Myriad Pro" w:hAnsi="Myriad Pro"/>
        </w:rPr>
      </w:pPr>
      <w:r w:rsidRPr="00F631BC">
        <w:rPr>
          <w:rFonts w:ascii="Myriad Pro" w:hAnsi="Myriad Pro"/>
        </w:rPr>
        <w:t xml:space="preserve">Which technical, academic and/or employability skill standards does your program of study incorporate at the secondary and/or postsecondary level and how? (Please </w:t>
      </w:r>
      <w:r w:rsidR="000B7607" w:rsidRPr="00F631BC">
        <w:rPr>
          <w:rFonts w:ascii="Myriad Pro" w:hAnsi="Myriad Pro"/>
        </w:rPr>
        <w:t xml:space="preserve">list the standards you use and </w:t>
      </w:r>
      <w:r w:rsidRPr="00F631BC">
        <w:rPr>
          <w:rFonts w:ascii="Myriad Pro" w:hAnsi="Myriad Pro"/>
        </w:rPr>
        <w:t xml:space="preserve">be specific regarding how your program uses industry, national, state </w:t>
      </w:r>
      <w:r w:rsidR="00722285" w:rsidRPr="00F631BC">
        <w:rPr>
          <w:rFonts w:ascii="Myriad Pro" w:hAnsi="Myriad Pro"/>
        </w:rPr>
        <w:t>and/</w:t>
      </w:r>
      <w:r w:rsidRPr="00F631BC">
        <w:rPr>
          <w:rFonts w:ascii="Myriad Pro" w:hAnsi="Myriad Pro"/>
        </w:rPr>
        <w:t xml:space="preserve">or locally-developed standards) (250 word limit) </w:t>
      </w:r>
    </w:p>
    <w:p w14:paraId="00A6C6B3" w14:textId="77777777" w:rsidR="00A45272" w:rsidRPr="00A45272" w:rsidRDefault="00A45272" w:rsidP="00A45272">
      <w:pPr>
        <w:spacing w:line="240" w:lineRule="auto"/>
        <w:rPr>
          <w:rFonts w:ascii="Myriad Pro" w:hAnsi="Myriad Pro"/>
        </w:rPr>
      </w:pPr>
    </w:p>
    <w:tbl>
      <w:tblPr>
        <w:tblStyle w:val="TableGrid"/>
        <w:tblW w:w="0" w:type="auto"/>
        <w:tblLook w:val="04A0" w:firstRow="1" w:lastRow="0" w:firstColumn="1" w:lastColumn="0" w:noHBand="0" w:noVBand="1"/>
      </w:tblPr>
      <w:tblGrid>
        <w:gridCol w:w="4673"/>
        <w:gridCol w:w="4677"/>
      </w:tblGrid>
      <w:tr w:rsidR="000B7607" w14:paraId="4102E142" w14:textId="77777777" w:rsidTr="006405F7">
        <w:trPr>
          <w:cantSplit/>
        </w:trPr>
        <w:tc>
          <w:tcPr>
            <w:tcW w:w="4788" w:type="dxa"/>
          </w:tcPr>
          <w:p w14:paraId="19217AF3" w14:textId="77777777" w:rsidR="000B7607" w:rsidRPr="000B7607" w:rsidRDefault="000B7607" w:rsidP="006405F7">
            <w:pPr>
              <w:keepNext/>
              <w:rPr>
                <w:b/>
              </w:rPr>
            </w:pPr>
            <w:r>
              <w:rPr>
                <w:b/>
              </w:rPr>
              <w:t>Standard Ty</w:t>
            </w:r>
            <w:bookmarkStart w:id="0" w:name="_GoBack"/>
            <w:bookmarkEnd w:id="0"/>
            <w:r>
              <w:rPr>
                <w:b/>
              </w:rPr>
              <w:t xml:space="preserve">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rsidTr="006405F7">
        <w:trPr>
          <w:cantSplit/>
        </w:trPr>
        <w:tc>
          <w:tcPr>
            <w:tcW w:w="4788" w:type="dxa"/>
          </w:tcPr>
          <w:p w14:paraId="268877B5" w14:textId="77777777" w:rsidR="000B7607" w:rsidRDefault="000B7607" w:rsidP="000B7607">
            <w:r>
              <w:t>Academic Standards</w:t>
            </w:r>
          </w:p>
        </w:tc>
        <w:tc>
          <w:tcPr>
            <w:tcW w:w="4788" w:type="dxa"/>
          </w:tcPr>
          <w:p w14:paraId="302CAD93" w14:textId="240607DD" w:rsidR="000B7607" w:rsidRPr="00107474" w:rsidRDefault="008D0508" w:rsidP="00107474">
            <w:r w:rsidRPr="00107474">
              <w:t xml:space="preserve">Texas Core Objectives to assist students gain a foundation of knowledge of human cultures and the physical and natural world, develop principles of personal and social responsibility for living in a diverse world, and advance intellectual and practical skills that are essential for all learning. </w:t>
            </w:r>
          </w:p>
        </w:tc>
      </w:tr>
      <w:tr w:rsidR="000B7607" w14:paraId="59F3D72A" w14:textId="77777777" w:rsidTr="006405F7">
        <w:trPr>
          <w:cantSplit/>
        </w:trPr>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15758ECC" w14:textId="16685EA3" w:rsidR="000B7607" w:rsidRPr="00107474" w:rsidRDefault="000D5BB4" w:rsidP="00107474">
            <w:r w:rsidRPr="00107474">
              <w:t>Secretary’s Commission on Achieving Necessary Skills (SCANS)</w:t>
            </w:r>
            <w:r w:rsidR="008D0508" w:rsidRPr="00107474">
              <w:t xml:space="preserve"> </w:t>
            </w:r>
            <w:r w:rsidR="00D3582F" w:rsidRPr="00107474">
              <w:t xml:space="preserve">are used to encourage high performance, high skill, high wage employment for students in a high performance workplace by having a solid foundation in basic literacy and computational skills, and the thinking skills necessary to put knowledge to work, and the personal qualities that make workers dedicated and trustworthy. </w:t>
            </w:r>
          </w:p>
        </w:tc>
      </w:tr>
      <w:tr w:rsidR="000B7607" w14:paraId="74780B20" w14:textId="77777777" w:rsidTr="006405F7">
        <w:trPr>
          <w:cantSplit/>
        </w:trPr>
        <w:tc>
          <w:tcPr>
            <w:tcW w:w="4788" w:type="dxa"/>
          </w:tcPr>
          <w:p w14:paraId="7A9242CA" w14:textId="77777777" w:rsidR="000B7607" w:rsidRDefault="000B7607" w:rsidP="000B7607">
            <w:r>
              <w:t xml:space="preserve">Employability Standards </w:t>
            </w:r>
          </w:p>
        </w:tc>
        <w:tc>
          <w:tcPr>
            <w:tcW w:w="4788" w:type="dxa"/>
          </w:tcPr>
          <w:p w14:paraId="5D8939B7" w14:textId="4645F8CE" w:rsidR="000B7607" w:rsidRPr="00107474" w:rsidRDefault="00D4385C" w:rsidP="00107474">
            <w:r w:rsidRPr="00107474">
              <w:t>Department of Aging and Disability Services</w:t>
            </w:r>
            <w:r w:rsidR="000D5BB4" w:rsidRPr="00107474">
              <w:t xml:space="preserve"> (DADS),</w:t>
            </w:r>
            <w:r w:rsidR="00D3582F" w:rsidRPr="00107474">
              <w:t xml:space="preserve"> is</w:t>
            </w:r>
            <w:r w:rsidR="00320297" w:rsidRPr="00107474">
              <w:t xml:space="preserve"> used to prepare nurse aides with the knowledge, skills and abilities essential for the provision of basic care to residents in long-term facilities.</w:t>
            </w:r>
            <w:r w:rsidR="007A7D9D">
              <w:t xml:space="preserve"> </w:t>
            </w:r>
            <w:r w:rsidRPr="00107474">
              <w:t>National Registry o</w:t>
            </w:r>
            <w:r w:rsidR="000D5BB4" w:rsidRPr="00107474">
              <w:t>f Emergency Medical Technicians (</w:t>
            </w:r>
            <w:proofErr w:type="spellStart"/>
            <w:r w:rsidR="000D5BB4" w:rsidRPr="00107474">
              <w:t>NREMT</w:t>
            </w:r>
            <w:proofErr w:type="spellEnd"/>
            <w:r w:rsidR="000D5BB4" w:rsidRPr="00107474">
              <w:t>)</w:t>
            </w:r>
            <w:r w:rsidR="00A21F41" w:rsidRPr="00107474">
              <w:t xml:space="preserve"> is used as</w:t>
            </w:r>
            <w:r w:rsidR="00320297" w:rsidRPr="00107474">
              <w:t xml:space="preserve"> the valid, uniform process to assess the knowledge and skills required for competent practice by EMS professionals throughout their careers and by maintaining a registry of certification status. </w:t>
            </w:r>
            <w:r w:rsidRPr="00107474">
              <w:t xml:space="preserve">National </w:t>
            </w:r>
            <w:proofErr w:type="spellStart"/>
            <w:r w:rsidRPr="00107474">
              <w:t>Healthcareer</w:t>
            </w:r>
            <w:proofErr w:type="spellEnd"/>
            <w:r w:rsidRPr="00107474">
              <w:t xml:space="preserve"> Association</w:t>
            </w:r>
            <w:r w:rsidR="000D5BB4" w:rsidRPr="00107474">
              <w:t xml:space="preserve"> (</w:t>
            </w:r>
            <w:proofErr w:type="spellStart"/>
            <w:r w:rsidR="000D5BB4" w:rsidRPr="00107474">
              <w:t>NHA</w:t>
            </w:r>
            <w:proofErr w:type="spellEnd"/>
            <w:r w:rsidR="000D5BB4" w:rsidRPr="00107474">
              <w:t>)</w:t>
            </w:r>
            <w:r w:rsidR="00CB10EC" w:rsidRPr="00107474">
              <w:t xml:space="preserve"> is the </w:t>
            </w:r>
            <w:r w:rsidR="00CB10EC" w:rsidRPr="00107474">
              <w:lastRenderedPageBreak/>
              <w:t xml:space="preserve">agency used as the national certification standard for </w:t>
            </w:r>
            <w:proofErr w:type="spellStart"/>
            <w:r w:rsidR="00CB10EC" w:rsidRPr="00107474">
              <w:t>PCT</w:t>
            </w:r>
            <w:proofErr w:type="spellEnd"/>
            <w:r w:rsidR="00CB10EC" w:rsidRPr="00107474">
              <w:t xml:space="preserve">, EKG, and Phlebotomy students. </w:t>
            </w:r>
          </w:p>
        </w:tc>
      </w:tr>
      <w:tr w:rsidR="000B7607" w14:paraId="247E6765" w14:textId="77777777" w:rsidTr="006405F7">
        <w:trPr>
          <w:cantSplit/>
        </w:trPr>
        <w:tc>
          <w:tcPr>
            <w:tcW w:w="4788" w:type="dxa"/>
          </w:tcPr>
          <w:p w14:paraId="3C4FCF2C" w14:textId="77777777" w:rsidR="000B7607" w:rsidRDefault="000B7607" w:rsidP="000B7607">
            <w:r>
              <w:lastRenderedPageBreak/>
              <w:t>Other</w:t>
            </w:r>
          </w:p>
        </w:tc>
        <w:tc>
          <w:tcPr>
            <w:tcW w:w="4788" w:type="dxa"/>
          </w:tcPr>
          <w:p w14:paraId="0D5C2EDC" w14:textId="77777777" w:rsidR="000B7607" w:rsidRPr="00107474" w:rsidRDefault="000B7607" w:rsidP="00107474"/>
        </w:tc>
      </w:tr>
    </w:tbl>
    <w:p w14:paraId="20514D62" w14:textId="03E5B02A" w:rsidR="00A45272" w:rsidRPr="00107474" w:rsidRDefault="00A45272" w:rsidP="00107474"/>
    <w:p w14:paraId="6F527310" w14:textId="32209CC5" w:rsidR="00B74FDC" w:rsidRDefault="00B74FDC" w:rsidP="00107474">
      <w:pPr>
        <w:pStyle w:val="answers"/>
      </w:pPr>
      <w:r>
        <w:t>For the Health Science Academy and the Associate of Applied Science Degree academic dual credit courses they use the Texas State Core Objectives for the Academic Standards which are critical thinking, communication, empirical and quantitative, teamwork, social responsibility, and personal responsibility skills. For the college career and technical dual credit courses, they have the Secretary’s Commission on Achieving Necessary Skills (SCANS) in the courses, and those are national standards. They are grouped in two areas Foundation skills and workplace competencies. The foundation skills are defined in three areas, basic skills, thinking skills, and personal qualities. The workplace competencies are defined in five areas, resources, interpersonal skills, information, systems, and technology. The employability standards are those established by the following for the specific certification, Department of Aging and Disability Services (DADS) for Certified Nursing Assistant</w:t>
      </w:r>
      <w:r w:rsidR="00D3582F">
        <w:t xml:space="preserve"> is per the state of Texas</w:t>
      </w:r>
      <w:r>
        <w:t>. National Registry of Emergency Medical Technicians (</w:t>
      </w:r>
      <w:proofErr w:type="spellStart"/>
      <w:r>
        <w:t>NREMT</w:t>
      </w:r>
      <w:proofErr w:type="spellEnd"/>
      <w:r>
        <w:t xml:space="preserve">) for the Emergency Medical Technicians and the National </w:t>
      </w:r>
      <w:proofErr w:type="spellStart"/>
      <w:r>
        <w:t>Healthcareer</w:t>
      </w:r>
      <w:proofErr w:type="spellEnd"/>
      <w:r>
        <w:t xml:space="preserve"> Association (</w:t>
      </w:r>
      <w:proofErr w:type="spellStart"/>
      <w:r>
        <w:t>NHA</w:t>
      </w:r>
      <w:proofErr w:type="spellEnd"/>
      <w:r>
        <w:t>) for Diagnostic Electrocardiography (EKG), Phlebotomy, Patient Care Technician (</w:t>
      </w:r>
      <w:proofErr w:type="spellStart"/>
      <w:r>
        <w:t>PCT</w:t>
      </w:r>
      <w:proofErr w:type="spellEnd"/>
      <w:r>
        <w:t xml:space="preserve">). These are national standards for employability standards. </w:t>
      </w:r>
    </w:p>
    <w:p w14:paraId="2F2BF0F3" w14:textId="77777777" w:rsidR="00E51805" w:rsidRPr="00457582" w:rsidRDefault="00E51805" w:rsidP="00F631BC">
      <w:pPr>
        <w:pStyle w:val="Heading1"/>
      </w:pPr>
      <w:r w:rsidRPr="00457582">
        <w:t xml:space="preserve">SEQUENCE OF COURSES &amp; CREDIT TRANSFER </w:t>
      </w:r>
    </w:p>
    <w:p w14:paraId="5642AE9F" w14:textId="5412B203" w:rsidR="00D55E06" w:rsidRPr="00F631BC" w:rsidRDefault="00E51805" w:rsidP="00F631BC">
      <w:pPr>
        <w:pStyle w:val="ListParagraph"/>
        <w:numPr>
          <w:ilvl w:val="0"/>
          <w:numId w:val="1"/>
        </w:numPr>
        <w:spacing w:line="240" w:lineRule="auto"/>
        <w:rPr>
          <w:rFonts w:ascii="Myriad Pro" w:hAnsi="Myriad Pro"/>
        </w:rPr>
      </w:pPr>
      <w:r w:rsidRPr="00F631BC">
        <w:rPr>
          <w:rFonts w:ascii="Myriad Pro" w:hAnsi="Myriad Pro"/>
        </w:rPr>
        <w:t xml:space="preserve">Please </w:t>
      </w:r>
      <w:r w:rsidR="00C31726" w:rsidRPr="00F631BC">
        <w:rPr>
          <w:rFonts w:ascii="Myriad Pro" w:hAnsi="Myriad Pro"/>
        </w:rPr>
        <w:t xml:space="preserve">fill out the chart below, and </w:t>
      </w:r>
      <w:r w:rsidRPr="00F631BC">
        <w:rPr>
          <w:rFonts w:ascii="Myriad Pro" w:hAnsi="Myriad Pro"/>
        </w:rPr>
        <w:t xml:space="preserve">describe your program of study’s course sequence by grade level, including the relevant or required academic and technical courses, as well as other required activities. </w:t>
      </w:r>
      <w:r w:rsidR="00107474" w:rsidRPr="00F631BC">
        <w:rPr>
          <w:rFonts w:ascii="Myriad Pro" w:hAnsi="Myriad Pro"/>
        </w:rPr>
        <w:br/>
      </w:r>
      <w:r w:rsidR="00107474" w:rsidRPr="00F631BC">
        <w:rPr>
          <w:rFonts w:ascii="Myriad Pro" w:hAnsi="Myriad Pro"/>
        </w:rPr>
        <w:br/>
      </w:r>
      <w:r w:rsidRPr="00F631BC">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8" w:history="1">
        <w:r w:rsidRPr="00F631BC">
          <w:t>plans of study</w:t>
        </w:r>
      </w:hyperlink>
      <w:r w:rsidRPr="00F631BC">
        <w:rPr>
          <w:rFonts w:ascii="Myriad Pro" w:hAnsi="Myriad Pro"/>
        </w:rPr>
        <w:t xml:space="preserve"> of the course sequence in lieu of </w:t>
      </w:r>
      <w:r w:rsidR="00C31726" w:rsidRPr="00F631BC">
        <w:rPr>
          <w:rFonts w:ascii="Myriad Pro" w:hAnsi="Myriad Pro"/>
        </w:rPr>
        <w:t>filling out the chart below.</w:t>
      </w:r>
      <w:r w:rsidR="007A7D9D">
        <w:rPr>
          <w:rFonts w:ascii="Myriad Pro" w:hAnsi="Myriad Pro"/>
        </w:rPr>
        <w:t xml:space="preserve"> </w:t>
      </w:r>
    </w:p>
    <w:p w14:paraId="5731E566" w14:textId="2EFF9523" w:rsidR="00504C3E" w:rsidRDefault="00504C3E" w:rsidP="00794604">
      <w:pPr>
        <w:pStyle w:val="ListParagraph"/>
        <w:spacing w:line="240" w:lineRule="auto"/>
        <w:ind w:left="360"/>
        <w:rPr>
          <w:rFonts w:ascii="Myriad Pro" w:hAnsi="Myriad Pro"/>
        </w:rPr>
      </w:pPr>
    </w:p>
    <w:tbl>
      <w:tblPr>
        <w:tblStyle w:val="TableGrid"/>
        <w:tblW w:w="9900" w:type="dxa"/>
        <w:tblInd w:w="-455" w:type="dxa"/>
        <w:tblLayout w:type="fixed"/>
        <w:tblLook w:val="04A0" w:firstRow="1" w:lastRow="0" w:firstColumn="1" w:lastColumn="0" w:noHBand="0" w:noVBand="1"/>
      </w:tblPr>
      <w:tblGrid>
        <w:gridCol w:w="810"/>
        <w:gridCol w:w="1530"/>
        <w:gridCol w:w="1530"/>
        <w:gridCol w:w="1350"/>
        <w:gridCol w:w="1440"/>
        <w:gridCol w:w="1530"/>
        <w:gridCol w:w="1710"/>
      </w:tblGrid>
      <w:tr w:rsidR="006B2E3E" w:rsidRPr="00107474" w14:paraId="6BB4636C" w14:textId="77777777" w:rsidTr="00107474">
        <w:trPr>
          <w:tblHeader/>
        </w:trPr>
        <w:tc>
          <w:tcPr>
            <w:tcW w:w="810" w:type="dxa"/>
            <w:tcBorders>
              <w:bottom w:val="single" w:sz="4" w:space="0" w:color="auto"/>
            </w:tcBorders>
            <w:shd w:val="clear" w:color="auto" w:fill="BDD6EE" w:themeFill="accent1" w:themeFillTint="66"/>
            <w:vAlign w:val="bottom"/>
          </w:tcPr>
          <w:p w14:paraId="303A5984" w14:textId="284071F1" w:rsidR="00C31726" w:rsidRPr="00107474" w:rsidRDefault="00C31726" w:rsidP="00107474">
            <w:pPr>
              <w:pStyle w:val="ListParagraph"/>
              <w:ind w:left="0"/>
              <w:jc w:val="center"/>
              <w:rPr>
                <w:rFonts w:ascii="Myriad Pro" w:hAnsi="Myriad Pro"/>
                <w:b/>
                <w:sz w:val="20"/>
              </w:rPr>
            </w:pPr>
            <w:r w:rsidRPr="00107474">
              <w:rPr>
                <w:rFonts w:ascii="Myriad Pro" w:hAnsi="Myriad Pro"/>
                <w:b/>
                <w:sz w:val="20"/>
              </w:rPr>
              <w:t>Grade</w:t>
            </w:r>
            <w:r w:rsidR="0068012D" w:rsidRPr="00107474">
              <w:rPr>
                <w:rFonts w:ascii="Myriad Pro" w:hAnsi="Myriad Pro"/>
                <w:b/>
                <w:sz w:val="20"/>
              </w:rPr>
              <w:t xml:space="preserve"> </w:t>
            </w:r>
            <w:r w:rsidRPr="00107474">
              <w:rPr>
                <w:rFonts w:ascii="Myriad Pro" w:hAnsi="Myriad Pro"/>
                <w:b/>
                <w:sz w:val="20"/>
              </w:rPr>
              <w:t>/</w:t>
            </w:r>
            <w:r w:rsidR="0068012D" w:rsidRPr="00107474">
              <w:rPr>
                <w:rFonts w:ascii="Myriad Pro" w:hAnsi="Myriad Pro"/>
                <w:b/>
                <w:sz w:val="20"/>
              </w:rPr>
              <w:t xml:space="preserve"> </w:t>
            </w:r>
            <w:r w:rsidRPr="00107474">
              <w:rPr>
                <w:rFonts w:ascii="Myriad Pro" w:hAnsi="Myriad Pro"/>
                <w:b/>
                <w:sz w:val="20"/>
              </w:rPr>
              <w:t>Year</w:t>
            </w:r>
          </w:p>
        </w:tc>
        <w:tc>
          <w:tcPr>
            <w:tcW w:w="1530" w:type="dxa"/>
            <w:tcBorders>
              <w:bottom w:val="single" w:sz="4" w:space="0" w:color="auto"/>
            </w:tcBorders>
            <w:shd w:val="clear" w:color="auto" w:fill="BDD6EE" w:themeFill="accent1" w:themeFillTint="66"/>
            <w:vAlign w:val="bottom"/>
          </w:tcPr>
          <w:p w14:paraId="4988E02A" w14:textId="0481B5B2" w:rsidR="00C31726" w:rsidRPr="00107474" w:rsidRDefault="00C31726" w:rsidP="00107474">
            <w:pPr>
              <w:pStyle w:val="ListParagraph"/>
              <w:ind w:left="0"/>
              <w:jc w:val="center"/>
              <w:rPr>
                <w:rFonts w:ascii="Myriad Pro" w:hAnsi="Myriad Pro"/>
                <w:b/>
                <w:sz w:val="20"/>
              </w:rPr>
            </w:pPr>
            <w:r w:rsidRPr="00107474">
              <w:rPr>
                <w:rFonts w:ascii="Myriad Pro" w:hAnsi="Myriad Pro"/>
                <w:b/>
                <w:sz w:val="20"/>
              </w:rPr>
              <w:t>English</w:t>
            </w:r>
            <w:r w:rsidR="0068012D" w:rsidRPr="00107474">
              <w:rPr>
                <w:rFonts w:ascii="Myriad Pro" w:hAnsi="Myriad Pro"/>
                <w:b/>
                <w:sz w:val="20"/>
              </w:rPr>
              <w:t xml:space="preserve"> </w:t>
            </w:r>
            <w:r w:rsidRPr="00107474">
              <w:rPr>
                <w:rFonts w:ascii="Myriad Pro" w:hAnsi="Myriad Pro"/>
                <w:b/>
                <w:sz w:val="20"/>
              </w:rPr>
              <w:t>/</w:t>
            </w:r>
            <w:r w:rsidR="0068012D" w:rsidRPr="00107474">
              <w:rPr>
                <w:rFonts w:ascii="Myriad Pro" w:hAnsi="Myriad Pro"/>
                <w:b/>
                <w:sz w:val="20"/>
              </w:rPr>
              <w:t xml:space="preserve"> </w:t>
            </w:r>
            <w:r w:rsidRPr="00107474">
              <w:rPr>
                <w:rFonts w:ascii="Myriad Pro" w:hAnsi="Myriad Pro"/>
                <w:b/>
                <w:sz w:val="20"/>
              </w:rPr>
              <w:t>Language Arts</w:t>
            </w:r>
          </w:p>
        </w:tc>
        <w:tc>
          <w:tcPr>
            <w:tcW w:w="1530" w:type="dxa"/>
            <w:tcBorders>
              <w:bottom w:val="single" w:sz="4" w:space="0" w:color="auto"/>
            </w:tcBorders>
            <w:shd w:val="clear" w:color="auto" w:fill="BDD6EE" w:themeFill="accent1" w:themeFillTint="66"/>
            <w:vAlign w:val="bottom"/>
          </w:tcPr>
          <w:p w14:paraId="230C827A" w14:textId="77777777" w:rsidR="00C31726" w:rsidRPr="00107474" w:rsidRDefault="00C31726" w:rsidP="00107474">
            <w:pPr>
              <w:pStyle w:val="ListParagraph"/>
              <w:ind w:left="0"/>
              <w:jc w:val="center"/>
              <w:rPr>
                <w:rFonts w:ascii="Myriad Pro" w:hAnsi="Myriad Pro"/>
                <w:b/>
                <w:sz w:val="20"/>
              </w:rPr>
            </w:pPr>
            <w:r w:rsidRPr="00107474">
              <w:rPr>
                <w:rFonts w:ascii="Myriad Pro" w:hAnsi="Myriad Pro"/>
                <w:b/>
                <w:sz w:val="20"/>
              </w:rPr>
              <w:t>Math</w:t>
            </w:r>
          </w:p>
        </w:tc>
        <w:tc>
          <w:tcPr>
            <w:tcW w:w="1350" w:type="dxa"/>
            <w:tcBorders>
              <w:bottom w:val="single" w:sz="4" w:space="0" w:color="auto"/>
            </w:tcBorders>
            <w:shd w:val="clear" w:color="auto" w:fill="BDD6EE" w:themeFill="accent1" w:themeFillTint="66"/>
            <w:vAlign w:val="bottom"/>
          </w:tcPr>
          <w:p w14:paraId="31F64648" w14:textId="77777777" w:rsidR="00C31726" w:rsidRPr="00107474" w:rsidRDefault="00C31726" w:rsidP="00107474">
            <w:pPr>
              <w:pStyle w:val="ListParagraph"/>
              <w:ind w:left="0"/>
              <w:jc w:val="center"/>
              <w:rPr>
                <w:rFonts w:ascii="Myriad Pro" w:hAnsi="Myriad Pro"/>
                <w:b/>
                <w:sz w:val="20"/>
              </w:rPr>
            </w:pPr>
            <w:r w:rsidRPr="00107474">
              <w:rPr>
                <w:rFonts w:ascii="Myriad Pro" w:hAnsi="Myriad Pro"/>
                <w:b/>
                <w:sz w:val="20"/>
              </w:rPr>
              <w:t>Science</w:t>
            </w:r>
          </w:p>
        </w:tc>
        <w:tc>
          <w:tcPr>
            <w:tcW w:w="1440" w:type="dxa"/>
            <w:tcBorders>
              <w:bottom w:val="single" w:sz="4" w:space="0" w:color="auto"/>
            </w:tcBorders>
            <w:shd w:val="clear" w:color="auto" w:fill="BDD6EE" w:themeFill="accent1" w:themeFillTint="66"/>
            <w:vAlign w:val="bottom"/>
          </w:tcPr>
          <w:p w14:paraId="4FF30854" w14:textId="495358E2" w:rsidR="00C31726" w:rsidRPr="00107474" w:rsidRDefault="00C31726" w:rsidP="00107474">
            <w:pPr>
              <w:pStyle w:val="ListParagraph"/>
              <w:ind w:left="0"/>
              <w:jc w:val="center"/>
              <w:rPr>
                <w:rFonts w:ascii="Myriad Pro" w:hAnsi="Myriad Pro"/>
                <w:b/>
                <w:sz w:val="20"/>
              </w:rPr>
            </w:pPr>
            <w:r w:rsidRPr="00107474">
              <w:rPr>
                <w:rFonts w:ascii="Myriad Pro" w:hAnsi="Myriad Pro"/>
                <w:b/>
                <w:sz w:val="20"/>
              </w:rPr>
              <w:t>Social Studies</w:t>
            </w:r>
            <w:r w:rsidR="00020E98" w:rsidRPr="00107474">
              <w:rPr>
                <w:rFonts w:ascii="Myriad Pro" w:hAnsi="Myriad Pro"/>
                <w:b/>
                <w:sz w:val="20"/>
              </w:rPr>
              <w:t xml:space="preserve"> </w:t>
            </w:r>
            <w:r w:rsidRPr="00107474">
              <w:rPr>
                <w:rFonts w:ascii="Myriad Pro" w:hAnsi="Myriad Pro"/>
                <w:b/>
                <w:sz w:val="20"/>
              </w:rPr>
              <w:t>/</w:t>
            </w:r>
            <w:r w:rsidR="009A4071" w:rsidRPr="00107474">
              <w:rPr>
                <w:rFonts w:ascii="Myriad Pro" w:hAnsi="Myriad Pro"/>
                <w:b/>
                <w:sz w:val="20"/>
              </w:rPr>
              <w:t xml:space="preserve"> </w:t>
            </w:r>
            <w:r w:rsidRPr="00107474">
              <w:rPr>
                <w:rFonts w:ascii="Myriad Pro" w:hAnsi="Myriad Pro"/>
                <w:b/>
                <w:sz w:val="20"/>
              </w:rPr>
              <w:t>Sciences</w:t>
            </w:r>
          </w:p>
        </w:tc>
        <w:tc>
          <w:tcPr>
            <w:tcW w:w="1530" w:type="dxa"/>
            <w:tcBorders>
              <w:bottom w:val="single" w:sz="4" w:space="0" w:color="auto"/>
            </w:tcBorders>
            <w:shd w:val="clear" w:color="auto" w:fill="BDD6EE" w:themeFill="accent1" w:themeFillTint="66"/>
            <w:vAlign w:val="bottom"/>
          </w:tcPr>
          <w:p w14:paraId="399365FE" w14:textId="1E092E2B" w:rsidR="00C31726" w:rsidRPr="00107474" w:rsidRDefault="00C31726" w:rsidP="00107474">
            <w:pPr>
              <w:pStyle w:val="ListParagraph"/>
              <w:ind w:left="0"/>
              <w:jc w:val="center"/>
              <w:rPr>
                <w:rFonts w:ascii="Myriad Pro" w:hAnsi="Myriad Pro"/>
                <w:b/>
                <w:sz w:val="20"/>
              </w:rPr>
            </w:pPr>
            <w:r w:rsidRPr="00107474">
              <w:rPr>
                <w:rFonts w:ascii="Myriad Pro" w:hAnsi="Myriad Pro"/>
                <w:b/>
                <w:sz w:val="20"/>
              </w:rPr>
              <w:t>Other Required Courses</w:t>
            </w:r>
            <w:r w:rsidR="00020E98" w:rsidRPr="00107474">
              <w:rPr>
                <w:rFonts w:ascii="Myriad Pro" w:hAnsi="Myriad Pro"/>
                <w:b/>
                <w:sz w:val="20"/>
              </w:rPr>
              <w:t xml:space="preserve"> </w:t>
            </w:r>
            <w:r w:rsidRPr="00107474">
              <w:rPr>
                <w:rFonts w:ascii="Myriad Pro" w:hAnsi="Myriad Pro"/>
                <w:b/>
                <w:sz w:val="20"/>
              </w:rPr>
              <w:t>/</w:t>
            </w:r>
            <w:r w:rsidR="00020E98" w:rsidRPr="00107474">
              <w:rPr>
                <w:rFonts w:ascii="Myriad Pro" w:hAnsi="Myriad Pro"/>
                <w:b/>
                <w:sz w:val="20"/>
              </w:rPr>
              <w:t xml:space="preserve"> </w:t>
            </w:r>
            <w:r w:rsidRPr="00107474">
              <w:rPr>
                <w:rFonts w:ascii="Myriad Pro" w:hAnsi="Myriad Pro"/>
                <w:b/>
                <w:sz w:val="20"/>
              </w:rPr>
              <w:t>Other Electives</w:t>
            </w:r>
            <w:r w:rsidR="00020E98" w:rsidRPr="00107474">
              <w:rPr>
                <w:rFonts w:ascii="Myriad Pro" w:hAnsi="Myriad Pro"/>
                <w:b/>
                <w:sz w:val="20"/>
              </w:rPr>
              <w:t xml:space="preserve"> </w:t>
            </w:r>
            <w:r w:rsidRPr="00107474">
              <w:rPr>
                <w:rFonts w:ascii="Myriad Pro" w:hAnsi="Myriad Pro"/>
                <w:b/>
                <w:sz w:val="20"/>
              </w:rPr>
              <w:t>/</w:t>
            </w:r>
            <w:r w:rsidR="00020E98" w:rsidRPr="00107474">
              <w:rPr>
                <w:rFonts w:ascii="Myriad Pro" w:hAnsi="Myriad Pro"/>
                <w:b/>
                <w:sz w:val="20"/>
              </w:rPr>
              <w:t xml:space="preserve"> </w:t>
            </w:r>
            <w:r w:rsidRPr="00107474">
              <w:rPr>
                <w:rFonts w:ascii="Myriad Pro" w:hAnsi="Myriad Pro"/>
                <w:b/>
                <w:sz w:val="20"/>
              </w:rPr>
              <w:t>Learner Activities</w:t>
            </w:r>
          </w:p>
        </w:tc>
        <w:tc>
          <w:tcPr>
            <w:tcW w:w="1710" w:type="dxa"/>
            <w:tcBorders>
              <w:bottom w:val="single" w:sz="4" w:space="0" w:color="auto"/>
            </w:tcBorders>
            <w:shd w:val="clear" w:color="auto" w:fill="BDD6EE" w:themeFill="accent1" w:themeFillTint="66"/>
            <w:vAlign w:val="bottom"/>
          </w:tcPr>
          <w:p w14:paraId="66BC9531" w14:textId="77777777" w:rsidR="00C31726" w:rsidRPr="00107474" w:rsidRDefault="00C31726" w:rsidP="00107474">
            <w:pPr>
              <w:pStyle w:val="ListParagraph"/>
              <w:ind w:left="0"/>
              <w:jc w:val="center"/>
              <w:rPr>
                <w:rFonts w:ascii="Myriad Pro" w:hAnsi="Myriad Pro"/>
                <w:b/>
                <w:sz w:val="20"/>
              </w:rPr>
            </w:pPr>
            <w:proofErr w:type="spellStart"/>
            <w:r w:rsidRPr="00107474">
              <w:rPr>
                <w:rFonts w:ascii="Myriad Pro" w:hAnsi="Myriad Pro"/>
                <w:b/>
                <w:sz w:val="20"/>
              </w:rPr>
              <w:t>CTE</w:t>
            </w:r>
            <w:proofErr w:type="spellEnd"/>
            <w:r w:rsidRPr="00107474">
              <w:rPr>
                <w:rFonts w:ascii="Myriad Pro" w:hAnsi="Myriad Pro"/>
                <w:b/>
                <w:sz w:val="20"/>
              </w:rPr>
              <w:t xml:space="preserve"> Courses and/or Degree Major Courses</w:t>
            </w:r>
          </w:p>
        </w:tc>
      </w:tr>
      <w:tr w:rsidR="006B2E3E" w14:paraId="4E0BCD26" w14:textId="77777777" w:rsidTr="006B2E3E">
        <w:tc>
          <w:tcPr>
            <w:tcW w:w="810"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530" w:type="dxa"/>
            <w:tcBorders>
              <w:top w:val="single" w:sz="4" w:space="0" w:color="auto"/>
            </w:tcBorders>
          </w:tcPr>
          <w:p w14:paraId="61652B4C" w14:textId="516A22D5" w:rsidR="00C31726" w:rsidRPr="0077436A" w:rsidRDefault="001B02A8" w:rsidP="00794604">
            <w:pPr>
              <w:pStyle w:val="ListParagraph"/>
              <w:ind w:left="0"/>
              <w:rPr>
                <w:rFonts w:ascii="Myriad Pro" w:hAnsi="Myriad Pro"/>
              </w:rPr>
            </w:pPr>
            <w:r w:rsidRPr="0077436A">
              <w:rPr>
                <w:rFonts w:ascii="Myriad Pro" w:hAnsi="Myriad Pro"/>
              </w:rPr>
              <w:t>English I</w:t>
            </w:r>
          </w:p>
        </w:tc>
        <w:tc>
          <w:tcPr>
            <w:tcW w:w="1530" w:type="dxa"/>
            <w:tcBorders>
              <w:top w:val="single" w:sz="4" w:space="0" w:color="auto"/>
            </w:tcBorders>
          </w:tcPr>
          <w:p w14:paraId="013AE5F9" w14:textId="4DCEFFC6" w:rsidR="00C31726" w:rsidRPr="0077436A" w:rsidRDefault="001B02A8" w:rsidP="00794604">
            <w:pPr>
              <w:pStyle w:val="ListParagraph"/>
              <w:ind w:left="0"/>
              <w:rPr>
                <w:rFonts w:ascii="Myriad Pro" w:hAnsi="Myriad Pro"/>
              </w:rPr>
            </w:pPr>
            <w:r w:rsidRPr="0077436A">
              <w:rPr>
                <w:rFonts w:ascii="Myriad Pro" w:hAnsi="Myriad Pro"/>
              </w:rPr>
              <w:t>Algebra or Geometry</w:t>
            </w:r>
          </w:p>
        </w:tc>
        <w:tc>
          <w:tcPr>
            <w:tcW w:w="1350" w:type="dxa"/>
            <w:tcBorders>
              <w:top w:val="single" w:sz="4" w:space="0" w:color="auto"/>
            </w:tcBorders>
          </w:tcPr>
          <w:p w14:paraId="4B952007" w14:textId="7703EC61" w:rsidR="00C31726" w:rsidRPr="0077436A" w:rsidRDefault="0077436A" w:rsidP="00794604">
            <w:pPr>
              <w:pStyle w:val="ListParagraph"/>
              <w:ind w:left="0"/>
              <w:rPr>
                <w:rFonts w:ascii="Myriad Pro" w:hAnsi="Myriad Pro"/>
              </w:rPr>
            </w:pPr>
            <w:r w:rsidRPr="0077436A">
              <w:rPr>
                <w:rFonts w:ascii="Myriad Pro" w:hAnsi="Myriad Pro"/>
              </w:rPr>
              <w:t>Biology I &amp; II</w:t>
            </w:r>
          </w:p>
        </w:tc>
        <w:tc>
          <w:tcPr>
            <w:tcW w:w="1440" w:type="dxa"/>
            <w:tcBorders>
              <w:top w:val="single" w:sz="4" w:space="0" w:color="auto"/>
            </w:tcBorders>
          </w:tcPr>
          <w:p w14:paraId="32FA8A95" w14:textId="1C9E34F3" w:rsidR="0068012D" w:rsidRPr="0077436A" w:rsidRDefault="001B02A8" w:rsidP="00794604">
            <w:pPr>
              <w:pStyle w:val="ListParagraph"/>
              <w:ind w:left="0"/>
              <w:rPr>
                <w:rFonts w:ascii="Myriad Pro" w:hAnsi="Myriad Pro"/>
              </w:rPr>
            </w:pPr>
            <w:r w:rsidRPr="0077436A">
              <w:rPr>
                <w:rFonts w:ascii="Myriad Pro" w:hAnsi="Myriad Pro"/>
              </w:rPr>
              <w:t>World Geography</w:t>
            </w:r>
          </w:p>
        </w:tc>
        <w:tc>
          <w:tcPr>
            <w:tcW w:w="1530" w:type="dxa"/>
            <w:tcBorders>
              <w:top w:val="single" w:sz="4" w:space="0" w:color="auto"/>
            </w:tcBorders>
          </w:tcPr>
          <w:p w14:paraId="099B4025" w14:textId="2834CA2D" w:rsidR="00776C9A" w:rsidRPr="0077436A" w:rsidRDefault="001B02A8" w:rsidP="0068012D">
            <w:pPr>
              <w:pStyle w:val="ListParagraph"/>
              <w:ind w:left="0"/>
              <w:rPr>
                <w:rFonts w:ascii="Myriad Pro" w:hAnsi="Myriad Pro"/>
              </w:rPr>
            </w:pPr>
            <w:r w:rsidRPr="0077436A">
              <w:rPr>
                <w:rFonts w:ascii="Myriad Pro" w:hAnsi="Myriad Pro"/>
              </w:rPr>
              <w:t>Fine Arts</w:t>
            </w:r>
          </w:p>
        </w:tc>
        <w:tc>
          <w:tcPr>
            <w:tcW w:w="1710" w:type="dxa"/>
            <w:tcBorders>
              <w:top w:val="single" w:sz="4" w:space="0" w:color="auto"/>
            </w:tcBorders>
          </w:tcPr>
          <w:p w14:paraId="0F15AFF4" w14:textId="6BD001C4" w:rsidR="00C31726" w:rsidRPr="0077436A" w:rsidRDefault="001B02A8" w:rsidP="00794604">
            <w:pPr>
              <w:pStyle w:val="ListParagraph"/>
              <w:ind w:left="0"/>
              <w:rPr>
                <w:rFonts w:ascii="Myriad Pro" w:hAnsi="Myriad Pro"/>
              </w:rPr>
            </w:pPr>
            <w:r w:rsidRPr="0077436A">
              <w:rPr>
                <w:rFonts w:ascii="Myriad Pro" w:hAnsi="Myriad Pro"/>
              </w:rPr>
              <w:t xml:space="preserve">Principles of Health </w:t>
            </w:r>
          </w:p>
        </w:tc>
      </w:tr>
      <w:tr w:rsidR="006B2E3E" w14:paraId="7ADC0878" w14:textId="77777777" w:rsidTr="006B2E3E">
        <w:tc>
          <w:tcPr>
            <w:tcW w:w="810" w:type="dxa"/>
          </w:tcPr>
          <w:p w14:paraId="35CA1CC6" w14:textId="46284263"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530" w:type="dxa"/>
          </w:tcPr>
          <w:p w14:paraId="1B8C3438" w14:textId="2BD3F589" w:rsidR="00C31726" w:rsidRPr="0077436A" w:rsidRDefault="001B02A8" w:rsidP="00794604">
            <w:pPr>
              <w:pStyle w:val="ListParagraph"/>
              <w:ind w:left="0"/>
              <w:rPr>
                <w:rFonts w:ascii="Myriad Pro" w:hAnsi="Myriad Pro"/>
              </w:rPr>
            </w:pPr>
            <w:r w:rsidRPr="0077436A">
              <w:rPr>
                <w:rFonts w:ascii="Myriad Pro" w:hAnsi="Myriad Pro"/>
              </w:rPr>
              <w:t>English II</w:t>
            </w:r>
          </w:p>
        </w:tc>
        <w:tc>
          <w:tcPr>
            <w:tcW w:w="1530" w:type="dxa"/>
          </w:tcPr>
          <w:p w14:paraId="6CBC1C1C" w14:textId="1B15A78B" w:rsidR="00C31726" w:rsidRPr="0077436A" w:rsidRDefault="001B02A8" w:rsidP="00794604">
            <w:pPr>
              <w:pStyle w:val="ListParagraph"/>
              <w:ind w:left="0"/>
              <w:rPr>
                <w:rFonts w:ascii="Myriad Pro" w:hAnsi="Myriad Pro"/>
              </w:rPr>
            </w:pPr>
            <w:r w:rsidRPr="0077436A">
              <w:rPr>
                <w:rFonts w:ascii="Myriad Pro" w:hAnsi="Myriad Pro"/>
              </w:rPr>
              <w:t>Algebra or Geometry</w:t>
            </w:r>
          </w:p>
        </w:tc>
        <w:tc>
          <w:tcPr>
            <w:tcW w:w="1350" w:type="dxa"/>
          </w:tcPr>
          <w:p w14:paraId="078F613A" w14:textId="0B975DE5" w:rsidR="00C31726" w:rsidRPr="0077436A" w:rsidRDefault="0077436A" w:rsidP="00794604">
            <w:pPr>
              <w:pStyle w:val="ListParagraph"/>
              <w:ind w:left="0"/>
              <w:rPr>
                <w:rFonts w:ascii="Myriad Pro" w:hAnsi="Myriad Pro"/>
              </w:rPr>
            </w:pPr>
            <w:r w:rsidRPr="0077436A">
              <w:rPr>
                <w:rFonts w:ascii="Myriad Pro" w:hAnsi="Myriad Pro"/>
              </w:rPr>
              <w:t>Chemistry I &amp; II</w:t>
            </w:r>
          </w:p>
        </w:tc>
        <w:tc>
          <w:tcPr>
            <w:tcW w:w="1440" w:type="dxa"/>
          </w:tcPr>
          <w:p w14:paraId="229195B6" w14:textId="1171C734" w:rsidR="00C31726" w:rsidRPr="0077436A" w:rsidRDefault="001B02A8" w:rsidP="00794604">
            <w:pPr>
              <w:pStyle w:val="ListParagraph"/>
              <w:ind w:left="0"/>
              <w:rPr>
                <w:rFonts w:ascii="Myriad Pro" w:hAnsi="Myriad Pro"/>
              </w:rPr>
            </w:pPr>
            <w:r w:rsidRPr="0077436A">
              <w:rPr>
                <w:rFonts w:ascii="Myriad Pro" w:hAnsi="Myriad Pro"/>
              </w:rPr>
              <w:t>World History</w:t>
            </w:r>
          </w:p>
        </w:tc>
        <w:tc>
          <w:tcPr>
            <w:tcW w:w="1530" w:type="dxa"/>
          </w:tcPr>
          <w:p w14:paraId="7685434B" w14:textId="24521C2B" w:rsidR="00776C9A" w:rsidRPr="0077436A" w:rsidRDefault="001B02A8" w:rsidP="00794604">
            <w:pPr>
              <w:pStyle w:val="ListParagraph"/>
              <w:ind w:left="0"/>
              <w:rPr>
                <w:rFonts w:ascii="Myriad Pro" w:hAnsi="Myriad Pro"/>
              </w:rPr>
            </w:pPr>
            <w:r w:rsidRPr="0077436A">
              <w:rPr>
                <w:rFonts w:ascii="Myriad Pro" w:hAnsi="Myriad Pro"/>
              </w:rPr>
              <w:t>Communication</w:t>
            </w:r>
          </w:p>
        </w:tc>
        <w:tc>
          <w:tcPr>
            <w:tcW w:w="1710" w:type="dxa"/>
          </w:tcPr>
          <w:p w14:paraId="717399B1" w14:textId="52EBF682" w:rsidR="00C31726" w:rsidRPr="0077436A" w:rsidRDefault="0077436A" w:rsidP="00794604">
            <w:pPr>
              <w:pStyle w:val="ListParagraph"/>
              <w:ind w:left="0"/>
              <w:rPr>
                <w:rFonts w:ascii="Myriad Pro" w:hAnsi="Myriad Pro"/>
              </w:rPr>
            </w:pPr>
            <w:r w:rsidRPr="0077436A">
              <w:rPr>
                <w:rFonts w:ascii="Myriad Pro" w:hAnsi="Myriad Pro"/>
              </w:rPr>
              <w:t xml:space="preserve">Medical Terminology dual credit and Pathophysiology </w:t>
            </w:r>
          </w:p>
        </w:tc>
      </w:tr>
      <w:tr w:rsidR="006B2E3E" w14:paraId="028846E5" w14:textId="77777777" w:rsidTr="006B2E3E">
        <w:tc>
          <w:tcPr>
            <w:tcW w:w="810" w:type="dxa"/>
          </w:tcPr>
          <w:p w14:paraId="663DD675"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lastRenderedPageBreak/>
              <w:t>11</w:t>
            </w:r>
          </w:p>
        </w:tc>
        <w:tc>
          <w:tcPr>
            <w:tcW w:w="1530" w:type="dxa"/>
          </w:tcPr>
          <w:p w14:paraId="11DB4362" w14:textId="1CCD5F96" w:rsidR="00C31726" w:rsidRPr="0077436A" w:rsidRDefault="001B02A8" w:rsidP="00794604">
            <w:pPr>
              <w:pStyle w:val="ListParagraph"/>
              <w:ind w:left="0"/>
              <w:rPr>
                <w:rFonts w:ascii="Myriad Pro" w:hAnsi="Myriad Pro"/>
              </w:rPr>
            </w:pPr>
            <w:r w:rsidRPr="0077436A">
              <w:rPr>
                <w:rFonts w:ascii="Myriad Pro" w:hAnsi="Myriad Pro"/>
              </w:rPr>
              <w:t>English III</w:t>
            </w:r>
            <w:r w:rsidR="0077436A" w:rsidRPr="0077436A">
              <w:rPr>
                <w:rFonts w:ascii="Myriad Pro" w:hAnsi="Myriad Pro"/>
              </w:rPr>
              <w:t xml:space="preserve"> (Could be dual credit)</w:t>
            </w:r>
          </w:p>
        </w:tc>
        <w:tc>
          <w:tcPr>
            <w:tcW w:w="1530" w:type="dxa"/>
          </w:tcPr>
          <w:p w14:paraId="23B4B463" w14:textId="45F2CF59" w:rsidR="00C31726" w:rsidRPr="0077436A" w:rsidRDefault="001B02A8" w:rsidP="00794604">
            <w:pPr>
              <w:pStyle w:val="ListParagraph"/>
              <w:ind w:left="0"/>
              <w:rPr>
                <w:rFonts w:ascii="Myriad Pro" w:hAnsi="Myriad Pro"/>
              </w:rPr>
            </w:pPr>
            <w:r w:rsidRPr="0077436A">
              <w:rPr>
                <w:rFonts w:ascii="Myriad Pro" w:hAnsi="Myriad Pro"/>
              </w:rPr>
              <w:t>Algebra II or choice</w:t>
            </w:r>
            <w:r w:rsidR="0077436A" w:rsidRPr="0077436A">
              <w:rPr>
                <w:rFonts w:ascii="Myriad Pro" w:hAnsi="Myriad Pro"/>
              </w:rPr>
              <w:t xml:space="preserve"> (could be dual credit)</w:t>
            </w:r>
          </w:p>
        </w:tc>
        <w:tc>
          <w:tcPr>
            <w:tcW w:w="1350" w:type="dxa"/>
          </w:tcPr>
          <w:p w14:paraId="6678ECC4" w14:textId="4131E97D" w:rsidR="00C31726" w:rsidRPr="0077436A" w:rsidRDefault="001B02A8" w:rsidP="00794604">
            <w:pPr>
              <w:pStyle w:val="ListParagraph"/>
              <w:ind w:left="0"/>
              <w:rPr>
                <w:rFonts w:ascii="Myriad Pro" w:hAnsi="Myriad Pro"/>
              </w:rPr>
            </w:pPr>
            <w:r w:rsidRPr="0077436A">
              <w:rPr>
                <w:rFonts w:ascii="Myriad Pro" w:hAnsi="Myriad Pro"/>
              </w:rPr>
              <w:t>Dual credit Clinical</w:t>
            </w:r>
            <w:r w:rsidR="0077436A" w:rsidRPr="0077436A">
              <w:rPr>
                <w:rFonts w:ascii="Myriad Pro" w:hAnsi="Myriad Pro"/>
              </w:rPr>
              <w:t xml:space="preserve"> (Science)</w:t>
            </w:r>
          </w:p>
        </w:tc>
        <w:tc>
          <w:tcPr>
            <w:tcW w:w="1440" w:type="dxa"/>
          </w:tcPr>
          <w:p w14:paraId="481FFAE3" w14:textId="3E2E1024" w:rsidR="00C31726" w:rsidRPr="0077436A" w:rsidRDefault="001B02A8" w:rsidP="00794604">
            <w:pPr>
              <w:pStyle w:val="ListParagraph"/>
              <w:ind w:left="0"/>
              <w:rPr>
                <w:rFonts w:ascii="Myriad Pro" w:hAnsi="Myriad Pro"/>
              </w:rPr>
            </w:pPr>
            <w:r w:rsidRPr="0077436A">
              <w:rPr>
                <w:rFonts w:ascii="Myriad Pro" w:hAnsi="Myriad Pro"/>
              </w:rPr>
              <w:t>US. History Dual Credit</w:t>
            </w:r>
          </w:p>
        </w:tc>
        <w:tc>
          <w:tcPr>
            <w:tcW w:w="1530" w:type="dxa"/>
          </w:tcPr>
          <w:p w14:paraId="338F0CA2" w14:textId="6544D5AA" w:rsidR="00776C9A" w:rsidRPr="0077436A" w:rsidRDefault="001B02A8" w:rsidP="0068012D">
            <w:pPr>
              <w:pStyle w:val="ListParagraph"/>
              <w:ind w:left="0"/>
              <w:rPr>
                <w:rFonts w:ascii="Myriad Pro" w:hAnsi="Myriad Pro"/>
              </w:rPr>
            </w:pPr>
            <w:r w:rsidRPr="0077436A">
              <w:rPr>
                <w:rFonts w:ascii="Myriad Pro" w:hAnsi="Myriad Pro"/>
              </w:rPr>
              <w:t>PE/Foreign Language</w:t>
            </w:r>
          </w:p>
        </w:tc>
        <w:tc>
          <w:tcPr>
            <w:tcW w:w="1710" w:type="dxa"/>
          </w:tcPr>
          <w:p w14:paraId="11E46877" w14:textId="15492546" w:rsidR="00C31726" w:rsidRPr="0077436A" w:rsidRDefault="001B02A8" w:rsidP="00794604">
            <w:pPr>
              <w:pStyle w:val="ListParagraph"/>
              <w:ind w:left="0"/>
              <w:rPr>
                <w:rFonts w:ascii="Myriad Pro" w:hAnsi="Myriad Pro"/>
              </w:rPr>
            </w:pPr>
            <w:r w:rsidRPr="0077436A">
              <w:rPr>
                <w:rFonts w:ascii="Myriad Pro" w:hAnsi="Myriad Pro"/>
              </w:rPr>
              <w:t>2 Dual Credit courses</w:t>
            </w:r>
          </w:p>
        </w:tc>
      </w:tr>
      <w:tr w:rsidR="006B2E3E" w14:paraId="65B8A018" w14:textId="77777777" w:rsidTr="006B2E3E">
        <w:tc>
          <w:tcPr>
            <w:tcW w:w="810"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530" w:type="dxa"/>
          </w:tcPr>
          <w:p w14:paraId="33064394" w14:textId="6BFD11F2" w:rsidR="00C31726" w:rsidRPr="0077436A" w:rsidRDefault="001B02A8" w:rsidP="00794604">
            <w:pPr>
              <w:pStyle w:val="ListParagraph"/>
              <w:ind w:left="0"/>
              <w:rPr>
                <w:rFonts w:ascii="Myriad Pro" w:hAnsi="Myriad Pro"/>
              </w:rPr>
            </w:pPr>
            <w:r w:rsidRPr="0077436A">
              <w:rPr>
                <w:rFonts w:ascii="Myriad Pro" w:hAnsi="Myriad Pro"/>
              </w:rPr>
              <w:t>English IV</w:t>
            </w:r>
            <w:r w:rsidR="0077436A" w:rsidRPr="0077436A">
              <w:rPr>
                <w:rFonts w:ascii="Myriad Pro" w:hAnsi="Myriad Pro"/>
              </w:rPr>
              <w:t>(could be dual credit</w:t>
            </w:r>
          </w:p>
        </w:tc>
        <w:tc>
          <w:tcPr>
            <w:tcW w:w="1530" w:type="dxa"/>
          </w:tcPr>
          <w:p w14:paraId="125B486E" w14:textId="115FE321" w:rsidR="00C31726" w:rsidRPr="0077436A" w:rsidRDefault="001B02A8" w:rsidP="00794604">
            <w:pPr>
              <w:pStyle w:val="ListParagraph"/>
              <w:ind w:left="0"/>
              <w:rPr>
                <w:rFonts w:ascii="Myriad Pro" w:hAnsi="Myriad Pro"/>
              </w:rPr>
            </w:pPr>
            <w:r w:rsidRPr="0077436A">
              <w:rPr>
                <w:rFonts w:ascii="Myriad Pro" w:hAnsi="Myriad Pro"/>
              </w:rPr>
              <w:t>Math IV choice</w:t>
            </w:r>
            <w:r w:rsidR="0077436A" w:rsidRPr="0077436A">
              <w:rPr>
                <w:rFonts w:ascii="Myriad Pro" w:hAnsi="Myriad Pro"/>
              </w:rPr>
              <w:t>(could be dual credit)</w:t>
            </w:r>
          </w:p>
        </w:tc>
        <w:tc>
          <w:tcPr>
            <w:tcW w:w="1350" w:type="dxa"/>
          </w:tcPr>
          <w:p w14:paraId="52F65843" w14:textId="753E7AD3" w:rsidR="00C31726" w:rsidRPr="0077436A" w:rsidRDefault="001B02A8" w:rsidP="00794604">
            <w:pPr>
              <w:pStyle w:val="ListParagraph"/>
              <w:ind w:left="0"/>
              <w:rPr>
                <w:rFonts w:ascii="Myriad Pro" w:hAnsi="Myriad Pro"/>
              </w:rPr>
            </w:pPr>
            <w:r w:rsidRPr="0077436A">
              <w:rPr>
                <w:rFonts w:ascii="Myriad Pro" w:hAnsi="Myriad Pro"/>
              </w:rPr>
              <w:t xml:space="preserve">Dual Credit Clinical </w:t>
            </w:r>
            <w:r w:rsidR="0077436A" w:rsidRPr="0077436A">
              <w:rPr>
                <w:rFonts w:ascii="Myriad Pro" w:hAnsi="Myriad Pro"/>
              </w:rPr>
              <w:t>(Science)</w:t>
            </w:r>
          </w:p>
        </w:tc>
        <w:tc>
          <w:tcPr>
            <w:tcW w:w="1440" w:type="dxa"/>
          </w:tcPr>
          <w:p w14:paraId="4FBA9B5B" w14:textId="77777777" w:rsidR="0077436A" w:rsidRPr="0077436A" w:rsidRDefault="001B02A8" w:rsidP="00794604">
            <w:pPr>
              <w:pStyle w:val="ListParagraph"/>
              <w:ind w:left="0"/>
              <w:rPr>
                <w:rFonts w:ascii="Myriad Pro" w:hAnsi="Myriad Pro"/>
              </w:rPr>
            </w:pPr>
            <w:r w:rsidRPr="0077436A">
              <w:rPr>
                <w:rFonts w:ascii="Myriad Pro" w:hAnsi="Myriad Pro"/>
              </w:rPr>
              <w:t>Economics/</w:t>
            </w:r>
          </w:p>
          <w:p w14:paraId="4FA4D3F0" w14:textId="4DCD1565" w:rsidR="00C31726" w:rsidRPr="0077436A" w:rsidRDefault="001B02A8" w:rsidP="00794604">
            <w:pPr>
              <w:pStyle w:val="ListParagraph"/>
              <w:ind w:left="0"/>
              <w:rPr>
                <w:rFonts w:ascii="Myriad Pro" w:hAnsi="Myriad Pro"/>
              </w:rPr>
            </w:pPr>
            <w:r w:rsidRPr="0077436A">
              <w:rPr>
                <w:rFonts w:ascii="Myriad Pro" w:hAnsi="Myriad Pro"/>
              </w:rPr>
              <w:t>Government Dual credit</w:t>
            </w:r>
          </w:p>
        </w:tc>
        <w:tc>
          <w:tcPr>
            <w:tcW w:w="1530" w:type="dxa"/>
          </w:tcPr>
          <w:p w14:paraId="67890231" w14:textId="3B17EABF" w:rsidR="00776C9A" w:rsidRPr="0077436A" w:rsidRDefault="001B02A8" w:rsidP="00794604">
            <w:pPr>
              <w:pStyle w:val="ListParagraph"/>
              <w:ind w:left="0"/>
              <w:rPr>
                <w:rFonts w:ascii="Myriad Pro" w:hAnsi="Myriad Pro"/>
              </w:rPr>
            </w:pPr>
            <w:r w:rsidRPr="0077436A">
              <w:rPr>
                <w:rFonts w:ascii="Myriad Pro" w:hAnsi="Myriad Pro"/>
              </w:rPr>
              <w:t xml:space="preserve">Foreign Language </w:t>
            </w:r>
          </w:p>
        </w:tc>
        <w:tc>
          <w:tcPr>
            <w:tcW w:w="1710" w:type="dxa"/>
          </w:tcPr>
          <w:p w14:paraId="0E261321" w14:textId="5ED28207" w:rsidR="00C31726" w:rsidRPr="0077436A" w:rsidRDefault="001B02A8" w:rsidP="00794604">
            <w:pPr>
              <w:pStyle w:val="ListParagraph"/>
              <w:ind w:left="0"/>
              <w:rPr>
                <w:rFonts w:ascii="Myriad Pro" w:hAnsi="Myriad Pro"/>
              </w:rPr>
            </w:pPr>
            <w:r w:rsidRPr="0077436A">
              <w:rPr>
                <w:rFonts w:ascii="Myriad Pro" w:hAnsi="Myriad Pro"/>
              </w:rPr>
              <w:t>2 Dual Credit Courses</w:t>
            </w:r>
          </w:p>
        </w:tc>
      </w:tr>
      <w:tr w:rsidR="006B2E3E" w14:paraId="5FB9D165" w14:textId="77777777" w:rsidTr="009E4874">
        <w:trPr>
          <w:trHeight w:val="233"/>
        </w:trPr>
        <w:tc>
          <w:tcPr>
            <w:tcW w:w="810" w:type="dxa"/>
          </w:tcPr>
          <w:p w14:paraId="76E2A104"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530" w:type="dxa"/>
          </w:tcPr>
          <w:p w14:paraId="3AB40720" w14:textId="77777777" w:rsidR="00C31726" w:rsidRPr="00E725A6" w:rsidRDefault="00C31726" w:rsidP="00794604">
            <w:pPr>
              <w:pStyle w:val="ListParagraph"/>
              <w:ind w:left="0"/>
              <w:rPr>
                <w:rFonts w:ascii="Myriad Pro" w:hAnsi="Myriad Pro"/>
                <w:highlight w:val="yellow"/>
              </w:rPr>
            </w:pPr>
          </w:p>
        </w:tc>
        <w:tc>
          <w:tcPr>
            <w:tcW w:w="1530" w:type="dxa"/>
          </w:tcPr>
          <w:p w14:paraId="27822779" w14:textId="683154D3" w:rsidR="00C31726" w:rsidRPr="00E725A6" w:rsidRDefault="00C31726" w:rsidP="00794604">
            <w:pPr>
              <w:pStyle w:val="ListParagraph"/>
              <w:ind w:left="0"/>
              <w:rPr>
                <w:rFonts w:ascii="Myriad Pro" w:hAnsi="Myriad Pro"/>
                <w:highlight w:val="yellow"/>
              </w:rPr>
            </w:pPr>
          </w:p>
        </w:tc>
        <w:tc>
          <w:tcPr>
            <w:tcW w:w="1350" w:type="dxa"/>
          </w:tcPr>
          <w:p w14:paraId="4731266C" w14:textId="77777777" w:rsidR="00C31726" w:rsidRPr="00E725A6" w:rsidRDefault="00C31726" w:rsidP="00794604">
            <w:pPr>
              <w:pStyle w:val="ListParagraph"/>
              <w:ind w:left="0"/>
              <w:rPr>
                <w:rFonts w:ascii="Myriad Pro" w:hAnsi="Myriad Pro"/>
                <w:highlight w:val="yellow"/>
              </w:rPr>
            </w:pPr>
          </w:p>
        </w:tc>
        <w:tc>
          <w:tcPr>
            <w:tcW w:w="1440" w:type="dxa"/>
          </w:tcPr>
          <w:p w14:paraId="439BD26E" w14:textId="3ADA6A6B" w:rsidR="00C31726" w:rsidRPr="00E725A6" w:rsidRDefault="00C31726" w:rsidP="00794604">
            <w:pPr>
              <w:pStyle w:val="ListParagraph"/>
              <w:ind w:left="0"/>
              <w:rPr>
                <w:rFonts w:ascii="Myriad Pro" w:hAnsi="Myriad Pro"/>
                <w:highlight w:val="yellow"/>
              </w:rPr>
            </w:pPr>
          </w:p>
        </w:tc>
        <w:tc>
          <w:tcPr>
            <w:tcW w:w="1530" w:type="dxa"/>
          </w:tcPr>
          <w:p w14:paraId="446CDA66" w14:textId="77777777" w:rsidR="00776C9A" w:rsidRPr="00E725A6" w:rsidRDefault="00776C9A" w:rsidP="00794604">
            <w:pPr>
              <w:pStyle w:val="ListParagraph"/>
              <w:ind w:left="0"/>
              <w:rPr>
                <w:rFonts w:ascii="Myriad Pro" w:hAnsi="Myriad Pro"/>
                <w:highlight w:val="yellow"/>
              </w:rPr>
            </w:pPr>
          </w:p>
        </w:tc>
        <w:tc>
          <w:tcPr>
            <w:tcW w:w="1710" w:type="dxa"/>
          </w:tcPr>
          <w:p w14:paraId="1F036156" w14:textId="4DBF317D" w:rsidR="00C31726" w:rsidRPr="00E725A6" w:rsidRDefault="00C31726" w:rsidP="00794604">
            <w:pPr>
              <w:pStyle w:val="ListParagraph"/>
              <w:ind w:left="0"/>
              <w:rPr>
                <w:rFonts w:ascii="Myriad Pro" w:hAnsi="Myriad Pro"/>
                <w:highlight w:val="yellow"/>
              </w:rPr>
            </w:pPr>
          </w:p>
        </w:tc>
      </w:tr>
      <w:tr w:rsidR="006B2E3E" w14:paraId="7AA9A792" w14:textId="77777777" w:rsidTr="009E4874">
        <w:trPr>
          <w:trHeight w:val="260"/>
        </w:trPr>
        <w:tc>
          <w:tcPr>
            <w:tcW w:w="810" w:type="dxa"/>
          </w:tcPr>
          <w:p w14:paraId="76A2EF8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530" w:type="dxa"/>
          </w:tcPr>
          <w:p w14:paraId="1CA0680F" w14:textId="77777777" w:rsidR="00C31726" w:rsidRPr="00E725A6" w:rsidRDefault="00C31726" w:rsidP="00794604">
            <w:pPr>
              <w:pStyle w:val="ListParagraph"/>
              <w:ind w:left="0"/>
              <w:rPr>
                <w:rFonts w:ascii="Myriad Pro" w:hAnsi="Myriad Pro"/>
                <w:highlight w:val="yellow"/>
              </w:rPr>
            </w:pPr>
          </w:p>
        </w:tc>
        <w:tc>
          <w:tcPr>
            <w:tcW w:w="1530" w:type="dxa"/>
          </w:tcPr>
          <w:p w14:paraId="50C4DB38" w14:textId="14BA670F" w:rsidR="00C31726" w:rsidRPr="00E725A6" w:rsidRDefault="00C31726" w:rsidP="00794604">
            <w:pPr>
              <w:pStyle w:val="ListParagraph"/>
              <w:ind w:left="0"/>
              <w:rPr>
                <w:rFonts w:ascii="Myriad Pro" w:hAnsi="Myriad Pro"/>
                <w:highlight w:val="yellow"/>
              </w:rPr>
            </w:pPr>
          </w:p>
        </w:tc>
        <w:tc>
          <w:tcPr>
            <w:tcW w:w="1350" w:type="dxa"/>
          </w:tcPr>
          <w:p w14:paraId="2B1AD008" w14:textId="44A1F82B" w:rsidR="00C31726" w:rsidRPr="00E725A6" w:rsidRDefault="00C31726" w:rsidP="00794604">
            <w:pPr>
              <w:pStyle w:val="ListParagraph"/>
              <w:ind w:left="0"/>
              <w:rPr>
                <w:rFonts w:ascii="Myriad Pro" w:hAnsi="Myriad Pro"/>
                <w:highlight w:val="yellow"/>
              </w:rPr>
            </w:pPr>
          </w:p>
        </w:tc>
        <w:tc>
          <w:tcPr>
            <w:tcW w:w="1440" w:type="dxa"/>
          </w:tcPr>
          <w:p w14:paraId="3EAB90D5" w14:textId="7B714CF3" w:rsidR="00C31726" w:rsidRPr="00E725A6" w:rsidRDefault="00C31726" w:rsidP="00794604">
            <w:pPr>
              <w:pStyle w:val="ListParagraph"/>
              <w:ind w:left="0"/>
              <w:rPr>
                <w:rFonts w:ascii="Myriad Pro" w:hAnsi="Myriad Pro"/>
                <w:highlight w:val="yellow"/>
              </w:rPr>
            </w:pPr>
          </w:p>
        </w:tc>
        <w:tc>
          <w:tcPr>
            <w:tcW w:w="1530" w:type="dxa"/>
          </w:tcPr>
          <w:p w14:paraId="3B03B317" w14:textId="77777777" w:rsidR="00776C9A" w:rsidRPr="00E725A6" w:rsidRDefault="00776C9A" w:rsidP="00794604">
            <w:pPr>
              <w:pStyle w:val="ListParagraph"/>
              <w:ind w:left="0"/>
              <w:rPr>
                <w:rFonts w:ascii="Myriad Pro" w:hAnsi="Myriad Pro"/>
                <w:highlight w:val="yellow"/>
              </w:rPr>
            </w:pPr>
          </w:p>
        </w:tc>
        <w:tc>
          <w:tcPr>
            <w:tcW w:w="1710" w:type="dxa"/>
          </w:tcPr>
          <w:p w14:paraId="17FA5C0A" w14:textId="47900735" w:rsidR="00C31726" w:rsidRPr="00E725A6" w:rsidRDefault="00C31726" w:rsidP="00794604">
            <w:pPr>
              <w:pStyle w:val="ListParagraph"/>
              <w:ind w:left="0"/>
              <w:rPr>
                <w:rFonts w:ascii="Myriad Pro" w:hAnsi="Myriad Pro"/>
                <w:highlight w:val="yellow"/>
              </w:rPr>
            </w:pPr>
          </w:p>
        </w:tc>
      </w:tr>
      <w:tr w:rsidR="006B2E3E" w14:paraId="21FD17BA" w14:textId="77777777" w:rsidTr="006B2E3E">
        <w:tc>
          <w:tcPr>
            <w:tcW w:w="810" w:type="dxa"/>
          </w:tcPr>
          <w:p w14:paraId="598E983B"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530" w:type="dxa"/>
          </w:tcPr>
          <w:p w14:paraId="28917DEF" w14:textId="77777777" w:rsidR="00C31726" w:rsidRDefault="00C31726" w:rsidP="00794604">
            <w:pPr>
              <w:pStyle w:val="ListParagraph"/>
              <w:ind w:left="0"/>
              <w:rPr>
                <w:rFonts w:ascii="Myriad Pro" w:hAnsi="Myriad Pro"/>
              </w:rPr>
            </w:pPr>
          </w:p>
        </w:tc>
        <w:tc>
          <w:tcPr>
            <w:tcW w:w="1530" w:type="dxa"/>
          </w:tcPr>
          <w:p w14:paraId="7098F324" w14:textId="77777777" w:rsidR="00C31726" w:rsidRDefault="00C31726" w:rsidP="00794604">
            <w:pPr>
              <w:pStyle w:val="ListParagraph"/>
              <w:ind w:left="0"/>
              <w:rPr>
                <w:rFonts w:ascii="Myriad Pro" w:hAnsi="Myriad Pro"/>
              </w:rPr>
            </w:pPr>
          </w:p>
        </w:tc>
        <w:tc>
          <w:tcPr>
            <w:tcW w:w="1350" w:type="dxa"/>
          </w:tcPr>
          <w:p w14:paraId="36B4AA8F" w14:textId="77777777" w:rsidR="00C31726" w:rsidRDefault="00C31726" w:rsidP="00794604">
            <w:pPr>
              <w:pStyle w:val="ListParagraph"/>
              <w:ind w:left="0"/>
              <w:rPr>
                <w:rFonts w:ascii="Myriad Pro" w:hAnsi="Myriad Pro"/>
              </w:rPr>
            </w:pPr>
          </w:p>
        </w:tc>
        <w:tc>
          <w:tcPr>
            <w:tcW w:w="1440" w:type="dxa"/>
          </w:tcPr>
          <w:p w14:paraId="4BFFFACD" w14:textId="77777777" w:rsidR="00C31726" w:rsidRDefault="00C31726" w:rsidP="00794604">
            <w:pPr>
              <w:pStyle w:val="ListParagraph"/>
              <w:ind w:left="0"/>
              <w:rPr>
                <w:rFonts w:ascii="Myriad Pro" w:hAnsi="Myriad Pro"/>
              </w:rPr>
            </w:pPr>
          </w:p>
        </w:tc>
        <w:tc>
          <w:tcPr>
            <w:tcW w:w="1530" w:type="dxa"/>
          </w:tcPr>
          <w:p w14:paraId="4FB293FE" w14:textId="77777777" w:rsidR="00776C9A" w:rsidRDefault="00776C9A" w:rsidP="00794604">
            <w:pPr>
              <w:pStyle w:val="ListParagraph"/>
              <w:ind w:left="0"/>
              <w:rPr>
                <w:rFonts w:ascii="Myriad Pro" w:hAnsi="Myriad Pro"/>
              </w:rPr>
            </w:pPr>
          </w:p>
        </w:tc>
        <w:tc>
          <w:tcPr>
            <w:tcW w:w="1710" w:type="dxa"/>
          </w:tcPr>
          <w:p w14:paraId="10E450D1" w14:textId="77777777" w:rsidR="00C31726" w:rsidRDefault="00C31726" w:rsidP="00794604">
            <w:pPr>
              <w:pStyle w:val="ListParagraph"/>
              <w:ind w:left="0"/>
              <w:rPr>
                <w:rFonts w:ascii="Myriad Pro" w:hAnsi="Myriad Pro"/>
              </w:rPr>
            </w:pPr>
          </w:p>
        </w:tc>
      </w:tr>
      <w:tr w:rsidR="006B2E3E" w14:paraId="0AC1B914" w14:textId="77777777" w:rsidTr="006B2E3E">
        <w:tc>
          <w:tcPr>
            <w:tcW w:w="810" w:type="dxa"/>
          </w:tcPr>
          <w:p w14:paraId="0583FE1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530" w:type="dxa"/>
          </w:tcPr>
          <w:p w14:paraId="16F9D4E7" w14:textId="77777777" w:rsidR="00C31726" w:rsidRDefault="00C31726" w:rsidP="00794604">
            <w:pPr>
              <w:pStyle w:val="ListParagraph"/>
              <w:ind w:left="0"/>
              <w:rPr>
                <w:rFonts w:ascii="Myriad Pro" w:hAnsi="Myriad Pro"/>
              </w:rPr>
            </w:pPr>
          </w:p>
        </w:tc>
        <w:tc>
          <w:tcPr>
            <w:tcW w:w="1530" w:type="dxa"/>
          </w:tcPr>
          <w:p w14:paraId="09694D3B" w14:textId="77777777" w:rsidR="00C31726" w:rsidRDefault="00C31726" w:rsidP="00794604">
            <w:pPr>
              <w:pStyle w:val="ListParagraph"/>
              <w:ind w:left="0"/>
              <w:rPr>
                <w:rFonts w:ascii="Myriad Pro" w:hAnsi="Myriad Pro"/>
              </w:rPr>
            </w:pPr>
          </w:p>
        </w:tc>
        <w:tc>
          <w:tcPr>
            <w:tcW w:w="1350" w:type="dxa"/>
          </w:tcPr>
          <w:p w14:paraId="27C48376" w14:textId="77777777" w:rsidR="00C31726" w:rsidRDefault="00C31726" w:rsidP="00794604">
            <w:pPr>
              <w:pStyle w:val="ListParagraph"/>
              <w:ind w:left="0"/>
              <w:rPr>
                <w:rFonts w:ascii="Myriad Pro" w:hAnsi="Myriad Pro"/>
              </w:rPr>
            </w:pPr>
          </w:p>
        </w:tc>
        <w:tc>
          <w:tcPr>
            <w:tcW w:w="1440" w:type="dxa"/>
          </w:tcPr>
          <w:p w14:paraId="38F41418" w14:textId="77777777" w:rsidR="00C31726" w:rsidRDefault="00C31726" w:rsidP="00794604">
            <w:pPr>
              <w:pStyle w:val="ListParagraph"/>
              <w:ind w:left="0"/>
              <w:rPr>
                <w:rFonts w:ascii="Myriad Pro" w:hAnsi="Myriad Pro"/>
              </w:rPr>
            </w:pPr>
          </w:p>
        </w:tc>
        <w:tc>
          <w:tcPr>
            <w:tcW w:w="1530" w:type="dxa"/>
          </w:tcPr>
          <w:p w14:paraId="4AB1B2B5" w14:textId="77777777" w:rsidR="00776C9A" w:rsidRDefault="00776C9A" w:rsidP="00794604">
            <w:pPr>
              <w:pStyle w:val="ListParagraph"/>
              <w:ind w:left="0"/>
              <w:rPr>
                <w:rFonts w:ascii="Myriad Pro" w:hAnsi="Myriad Pro"/>
              </w:rPr>
            </w:pPr>
          </w:p>
        </w:tc>
        <w:tc>
          <w:tcPr>
            <w:tcW w:w="1710" w:type="dxa"/>
          </w:tcPr>
          <w:p w14:paraId="1E219E47" w14:textId="77777777" w:rsidR="00C31726" w:rsidRDefault="00C31726" w:rsidP="00794604">
            <w:pPr>
              <w:pStyle w:val="ListParagraph"/>
              <w:ind w:left="0"/>
              <w:rPr>
                <w:rFonts w:ascii="Myriad Pro" w:hAnsi="Myriad Pro"/>
              </w:rPr>
            </w:pPr>
          </w:p>
        </w:tc>
      </w:tr>
    </w:tbl>
    <w:p w14:paraId="44E5D8FB" w14:textId="77777777" w:rsidR="006B363F" w:rsidRDefault="006B363F" w:rsidP="00794604">
      <w:pPr>
        <w:pStyle w:val="ListParagraph"/>
        <w:spacing w:line="240" w:lineRule="auto"/>
        <w:ind w:left="360"/>
        <w:rPr>
          <w:rFonts w:ascii="Myriad Pro" w:hAnsi="Myriad Pro"/>
        </w:rPr>
      </w:pPr>
    </w:p>
    <w:p w14:paraId="4700D153" w14:textId="7E9A028F" w:rsidR="00E725A6" w:rsidRPr="00733057" w:rsidRDefault="00E725A6" w:rsidP="00107474">
      <w:pPr>
        <w:pStyle w:val="answers"/>
      </w:pPr>
      <w:r w:rsidRPr="00733057">
        <w:t>Students begin the program in the ninth grade with health care-related courses taught by high school teachers</w:t>
      </w:r>
      <w:r w:rsidR="00733057" w:rsidRPr="00733057">
        <w:t xml:space="preserve"> for articulated credit</w:t>
      </w:r>
      <w:r w:rsidRPr="00733057">
        <w:t>.</w:t>
      </w:r>
      <w:r w:rsidR="007A7D9D">
        <w:t xml:space="preserve"> </w:t>
      </w:r>
      <w:r w:rsidRPr="00733057">
        <w:t>The ninth grade experience provides a foundation of knowledge and skills for any healthcare field, including earning CPR and First Aid credentialing. HSA students begin taking college-level health care-related courses in the 10th grade, including medical terminology, basic health professions skills, and health care communications. These college-level courses are taught by Collin College professors, often with the aid of task-specific equipment and simulated patients housed at the high school sites, but provided by the college.</w:t>
      </w:r>
      <w:r w:rsidR="007A7D9D">
        <w:t xml:space="preserve"> </w:t>
      </w:r>
    </w:p>
    <w:p w14:paraId="35EB6890" w14:textId="77777777" w:rsidR="00733057" w:rsidRDefault="00733057" w:rsidP="00733057">
      <w:pPr>
        <w:pStyle w:val="ListParagraph"/>
        <w:spacing w:line="240" w:lineRule="auto"/>
        <w:ind w:left="360"/>
        <w:rPr>
          <w:rFonts w:ascii="Myriad Pro" w:hAnsi="Myriad Pro"/>
        </w:rPr>
      </w:pPr>
    </w:p>
    <w:p w14:paraId="2B977A5E" w14:textId="30AFC234" w:rsidR="009A4071" w:rsidRPr="00733057" w:rsidRDefault="00E725A6" w:rsidP="00107474">
      <w:pPr>
        <w:pStyle w:val="answers"/>
      </w:pPr>
      <w:r w:rsidRPr="00733057">
        <w:t>As early as 10th grade, HSA students receive a broad exposure to the healthcare industry and even put their skills to work in the community.</w:t>
      </w:r>
      <w:r w:rsidR="007A7D9D">
        <w:t xml:space="preserve"> </w:t>
      </w:r>
      <w:r w:rsidRPr="00733057">
        <w:t>The students participate in service and service learning to promote awareness and allow them to give back to the community that provided them this opportunity.</w:t>
      </w:r>
      <w:r w:rsidR="007A7D9D">
        <w:t xml:space="preserve"> </w:t>
      </w:r>
      <w:r w:rsidRPr="00733057">
        <w:t>The expectation of completed service hours is 80 hours in the program.</w:t>
      </w:r>
      <w:r w:rsidR="007A7D9D">
        <w:t xml:space="preserve"> </w:t>
      </w:r>
      <w:r w:rsidRPr="00733057">
        <w:t>Students completing over 100 service hours receive recognition for Outstanding Service.</w:t>
      </w:r>
      <w:r w:rsidR="007A7D9D">
        <w:t xml:space="preserve"> </w:t>
      </w:r>
      <w:r w:rsidRPr="00733057">
        <w:t>The HSA worked with over 30 organizations in the community during 2015-2016, with the graduating cohort alone provi</w:t>
      </w:r>
      <w:r w:rsidR="00565ACC" w:rsidRPr="00733057">
        <w:t>ding almost 3000 service hours.</w:t>
      </w:r>
    </w:p>
    <w:p w14:paraId="61D0849D" w14:textId="77777777" w:rsidR="00733057" w:rsidRDefault="00733057" w:rsidP="00733057">
      <w:pPr>
        <w:pStyle w:val="ListParagraph"/>
        <w:spacing w:line="240" w:lineRule="auto"/>
        <w:ind w:left="360"/>
        <w:rPr>
          <w:rFonts w:ascii="Myriad Pro" w:hAnsi="Myriad Pro"/>
        </w:rPr>
      </w:pPr>
    </w:p>
    <w:p w14:paraId="04E173AC" w14:textId="4AAD42A3" w:rsidR="002517E1" w:rsidRPr="00733057" w:rsidRDefault="002517E1" w:rsidP="00107474">
      <w:pPr>
        <w:pStyle w:val="answers"/>
      </w:pPr>
      <w:r w:rsidRPr="00733057">
        <w:t>Courses taken as so</w:t>
      </w:r>
      <w:r w:rsidR="001B02A8" w:rsidRPr="00733057">
        <w:t>phomores apply to an Occupational Skills Award</w:t>
      </w:r>
      <w:r w:rsidRPr="00733057">
        <w:t>, certificate or</w:t>
      </w:r>
      <w:r w:rsidR="001B02A8" w:rsidRPr="00733057">
        <w:t xml:space="preserve"> Associate of Applied Science</w:t>
      </w:r>
      <w:r w:rsidRPr="00733057">
        <w:t xml:space="preserve"> degree program in health professions at Collin College.</w:t>
      </w:r>
      <w:r w:rsidR="007A7D9D">
        <w:t xml:space="preserve"> </w:t>
      </w:r>
      <w:r w:rsidRPr="00733057">
        <w:t xml:space="preserve"> In 11th and 12th grade, HSA students can choose to a variety of healthcare certifications pathways, including; Certified Nurse Aides (CNA), Phlebotomy (</w:t>
      </w:r>
      <w:proofErr w:type="spellStart"/>
      <w:r w:rsidRPr="00733057">
        <w:t>PHLEB</w:t>
      </w:r>
      <w:proofErr w:type="spellEnd"/>
      <w:r w:rsidRPr="00733057">
        <w:t>), EKG Technicians (EKG), Patient Care Technicians (</w:t>
      </w:r>
      <w:proofErr w:type="spellStart"/>
      <w:r w:rsidRPr="00733057">
        <w:t>PCT</w:t>
      </w:r>
      <w:proofErr w:type="spellEnd"/>
      <w:r w:rsidRPr="00733057">
        <w:t>)</w:t>
      </w:r>
      <w:r w:rsidR="007A7D9D">
        <w:t xml:space="preserve"> </w:t>
      </w:r>
      <w:r w:rsidRPr="00733057">
        <w:t>and Emergency Medical Technicians (</w:t>
      </w:r>
      <w:proofErr w:type="spellStart"/>
      <w:r w:rsidRPr="00733057">
        <w:t>EMT</w:t>
      </w:r>
      <w:proofErr w:type="spellEnd"/>
      <w:r w:rsidRPr="00733057">
        <w:t xml:space="preserve">). The </w:t>
      </w:r>
      <w:proofErr w:type="spellStart"/>
      <w:r w:rsidRPr="00733057">
        <w:t>PCT</w:t>
      </w:r>
      <w:proofErr w:type="spellEnd"/>
      <w:r w:rsidRPr="00733057">
        <w:t xml:space="preserve"> pathway consists of the combination of CNA, EKG and Phlebotomy courses.</w:t>
      </w:r>
      <w:r w:rsidR="007A7D9D">
        <w:t xml:space="preserve"> </w:t>
      </w:r>
    </w:p>
    <w:p w14:paraId="6D16A18F" w14:textId="77777777" w:rsidR="00733057" w:rsidRDefault="00733057" w:rsidP="00733057">
      <w:pPr>
        <w:spacing w:line="240" w:lineRule="auto"/>
        <w:ind w:left="315"/>
        <w:rPr>
          <w:rFonts w:ascii="Myriad Pro" w:hAnsi="Myriad Pro"/>
        </w:rPr>
      </w:pPr>
    </w:p>
    <w:p w14:paraId="1A1FEA62" w14:textId="6F6E1488" w:rsidR="00733057" w:rsidRPr="00733057" w:rsidRDefault="00733057" w:rsidP="00107474">
      <w:pPr>
        <w:pStyle w:val="answers"/>
      </w:pPr>
      <w:r w:rsidRPr="00733057">
        <w:t xml:space="preserve">Students also can earn academic dual credit in English, Government, Economics, History, Math, and Science. </w:t>
      </w:r>
    </w:p>
    <w:p w14:paraId="6D3E3732" w14:textId="77777777" w:rsidR="009A4071" w:rsidRDefault="009A4071" w:rsidP="00794604">
      <w:pPr>
        <w:pStyle w:val="ListParagraph"/>
        <w:spacing w:line="240" w:lineRule="auto"/>
        <w:ind w:left="360"/>
        <w:rPr>
          <w:rFonts w:ascii="Myriad Pro" w:hAnsi="Myriad Pro"/>
        </w:rPr>
      </w:pPr>
    </w:p>
    <w:p w14:paraId="06D86B35" w14:textId="77777777" w:rsidR="00794604" w:rsidRDefault="00794604" w:rsidP="00794604">
      <w:pPr>
        <w:pStyle w:val="ListParagraph"/>
        <w:spacing w:line="240" w:lineRule="auto"/>
        <w:ind w:left="360"/>
        <w:rPr>
          <w:rFonts w:ascii="Myriad Pro" w:hAnsi="Myriad Pro"/>
        </w:rPr>
      </w:pPr>
    </w:p>
    <w:p w14:paraId="3795956A" w14:textId="086DBFA5" w:rsidR="00794604" w:rsidRPr="00F631BC" w:rsidRDefault="00D00B16" w:rsidP="00107474">
      <w:pPr>
        <w:pStyle w:val="ListParagraph"/>
        <w:numPr>
          <w:ilvl w:val="0"/>
          <w:numId w:val="1"/>
        </w:numPr>
        <w:rPr>
          <w:rFonts w:ascii="Myriad Pro" w:hAnsi="Myriad Pro"/>
        </w:rPr>
      </w:pPr>
      <w:r w:rsidRPr="00F631BC">
        <w:rPr>
          <w:rFonts w:ascii="Myriad Pro" w:hAnsi="Myriad Pro"/>
        </w:rPr>
        <w:t xml:space="preserve">How do you ensure that </w:t>
      </w:r>
      <w:proofErr w:type="spellStart"/>
      <w:r w:rsidRPr="00F631BC">
        <w:rPr>
          <w:rFonts w:ascii="Myriad Pro" w:hAnsi="Myriad Pro"/>
        </w:rPr>
        <w:t>CTE</w:t>
      </w:r>
      <w:proofErr w:type="spellEnd"/>
      <w:r w:rsidRPr="00F631BC">
        <w:rPr>
          <w:rFonts w:ascii="Myriad Pro" w:hAnsi="Myriad Pro"/>
        </w:rPr>
        <w:t xml:space="preserve"> instruction and coursework is integrated with core academics?</w:t>
      </w:r>
    </w:p>
    <w:p w14:paraId="0091D017" w14:textId="208AE936" w:rsidR="00794604" w:rsidRDefault="00794604" w:rsidP="00794604">
      <w:pPr>
        <w:pStyle w:val="ListParagraph"/>
        <w:spacing w:line="240" w:lineRule="auto"/>
        <w:ind w:left="360"/>
        <w:rPr>
          <w:rFonts w:ascii="Myriad Pro" w:hAnsi="Myriad Pro"/>
        </w:rPr>
      </w:pPr>
    </w:p>
    <w:p w14:paraId="1C7DD61C" w14:textId="13A2EBE5" w:rsidR="006B363F" w:rsidRDefault="00B319C0" w:rsidP="00107474">
      <w:pPr>
        <w:pStyle w:val="answers"/>
      </w:pPr>
      <w:r>
        <w:t>We utilized courses in the Workforce Education Course Manual (</w:t>
      </w:r>
      <w:proofErr w:type="spellStart"/>
      <w:r>
        <w:t>WECM</w:t>
      </w:r>
      <w:proofErr w:type="spellEnd"/>
      <w:r>
        <w:t xml:space="preserve">) </w:t>
      </w:r>
      <w:r w:rsidR="00A873E9">
        <w:t xml:space="preserve">to ensure that </w:t>
      </w:r>
      <w:proofErr w:type="spellStart"/>
      <w:r w:rsidR="00A873E9">
        <w:t>CTE</w:t>
      </w:r>
      <w:proofErr w:type="spellEnd"/>
      <w:r w:rsidR="00A873E9">
        <w:t xml:space="preserve"> instruction is integrated with the core academics. </w:t>
      </w:r>
    </w:p>
    <w:p w14:paraId="5618AD1F" w14:textId="5681961C" w:rsidR="00BF39A0" w:rsidRPr="00D55E06" w:rsidRDefault="00BF39A0" w:rsidP="00D55E06">
      <w:pPr>
        <w:spacing w:line="240" w:lineRule="auto"/>
        <w:rPr>
          <w:rFonts w:ascii="Myriad Pro" w:hAnsi="Myriad Pro"/>
        </w:rPr>
      </w:pPr>
    </w:p>
    <w:p w14:paraId="0BB659D4" w14:textId="44689E3E" w:rsidR="00F1357A" w:rsidRDefault="003F4C73" w:rsidP="00107474">
      <w:pPr>
        <w:pStyle w:val="ListParagraph"/>
        <w:numPr>
          <w:ilvl w:val="0"/>
          <w:numId w:val="1"/>
        </w:numPr>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such as AP/</w:t>
      </w:r>
      <w:proofErr w:type="spellStart"/>
      <w:r w:rsidR="00E51805" w:rsidRPr="00BF39A0">
        <w:rPr>
          <w:rFonts w:ascii="Myriad Pro" w:hAnsi="Myriad Pro"/>
        </w:rPr>
        <w:t>IB</w:t>
      </w:r>
      <w:proofErr w:type="spellEnd"/>
      <w:r w:rsidR="00E51805" w:rsidRPr="00BF39A0">
        <w:rPr>
          <w:rFonts w:ascii="Myriad Pro" w:hAnsi="Myriad Pro"/>
        </w:rPr>
        <w:t xml:space="preserve">, dual and concurrent enrollment, capstone </w:t>
      </w:r>
      <w:r w:rsidR="00E51805" w:rsidRPr="00107474">
        <w:t>experiences</w:t>
      </w:r>
      <w:r w:rsidR="00E51805" w:rsidRPr="00BF39A0">
        <w:rPr>
          <w:rFonts w:ascii="Myriad Pro" w:hAnsi="Myriad Pro"/>
        </w:rPr>
        <w:t xml:space="preserve">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p>
    <w:p w14:paraId="7C8B83D7" w14:textId="77777777" w:rsidR="00107474" w:rsidRPr="00BF39A0" w:rsidRDefault="00107474" w:rsidP="00107474"/>
    <w:p w14:paraId="0A0D1046" w14:textId="283BA271" w:rsidR="00B319C0" w:rsidRPr="0084686D" w:rsidRDefault="00B319C0" w:rsidP="00107474">
      <w:pPr>
        <w:pStyle w:val="answers"/>
      </w:pPr>
      <w:r>
        <w:t>Students in the Health Science Academy have the opportunity to earn articulated credit in the 9</w:t>
      </w:r>
      <w:r w:rsidRPr="00B319C0">
        <w:rPr>
          <w:vertAlign w:val="superscript"/>
        </w:rPr>
        <w:t>th</w:t>
      </w:r>
      <w:r>
        <w:t xml:space="preserve"> grade. In 10</w:t>
      </w:r>
      <w:r w:rsidRPr="00B319C0">
        <w:rPr>
          <w:vertAlign w:val="superscript"/>
        </w:rPr>
        <w:t>th</w:t>
      </w:r>
      <w:r>
        <w:t xml:space="preserve"> -12</w:t>
      </w:r>
      <w:r w:rsidRPr="00B319C0">
        <w:rPr>
          <w:vertAlign w:val="superscript"/>
        </w:rPr>
        <w:t>th</w:t>
      </w:r>
      <w:r>
        <w:t xml:space="preserve"> grade they have the opportunity to earn up to 59 academic and workforce college credits that are applicable to an Associate of Applied Science Degree in Health Professions at Collin College. If students were to take Advance Placement courses or International Bachelorette </w:t>
      </w:r>
      <w:r w:rsidR="00733057">
        <w:t>classes,</w:t>
      </w:r>
      <w:r>
        <w:t xml:space="preserve"> we could apply those credits towards the Associate of Applied Science Degree in Health Professions as well. </w:t>
      </w:r>
    </w:p>
    <w:p w14:paraId="4CC46EC6" w14:textId="77777777" w:rsidR="00BF39A0" w:rsidRDefault="00BF39A0" w:rsidP="00107474"/>
    <w:p w14:paraId="1D70C221" w14:textId="27CF11DD" w:rsidR="00E51805" w:rsidRPr="0077436A" w:rsidRDefault="00E51805" w:rsidP="00107474">
      <w:pPr>
        <w:pStyle w:val="ListParagraph"/>
        <w:numPr>
          <w:ilvl w:val="0"/>
          <w:numId w:val="1"/>
        </w:numPr>
        <w:rPr>
          <w:rFonts w:ascii="Myriad Pro" w:hAnsi="Myriad Pro"/>
        </w:rPr>
      </w:pPr>
      <w:r w:rsidRPr="0077436A">
        <w:rPr>
          <w:rFonts w:ascii="Myriad Pro" w:hAnsi="Myriad Pro"/>
        </w:rPr>
        <w:t xml:space="preserve">Please </w:t>
      </w:r>
      <w:r w:rsidR="00C31726" w:rsidRPr="0077436A">
        <w:rPr>
          <w:rFonts w:ascii="Myriad Pro" w:hAnsi="Myriad Pro"/>
        </w:rPr>
        <w:t>provide information</w:t>
      </w:r>
      <w:r w:rsidRPr="0077436A">
        <w:rPr>
          <w:rFonts w:ascii="Myriad Pro" w:hAnsi="Myriad Pro"/>
        </w:rPr>
        <w:t xml:space="preserve"> on </w:t>
      </w:r>
      <w:r w:rsidR="00722285" w:rsidRPr="0077436A">
        <w:rPr>
          <w:rFonts w:ascii="Myriad Pro" w:hAnsi="Myriad Pro"/>
          <w:b/>
        </w:rPr>
        <w:t xml:space="preserve">at least </w:t>
      </w:r>
      <w:r w:rsidRPr="0077436A">
        <w:rPr>
          <w:rFonts w:ascii="Myriad Pro" w:hAnsi="Myriad Pro"/>
          <w:b/>
        </w:rPr>
        <w:t>three</w:t>
      </w:r>
      <w:r w:rsidR="00D00B16" w:rsidRPr="0077436A">
        <w:rPr>
          <w:rFonts w:ascii="Myriad Pro" w:hAnsi="Myriad Pro"/>
          <w:b/>
        </w:rPr>
        <w:t xml:space="preserve"> partnerships </w:t>
      </w:r>
      <w:r w:rsidR="00D00B16" w:rsidRPr="0077436A">
        <w:rPr>
          <w:rFonts w:ascii="Myriad Pro" w:hAnsi="Myriad Pro"/>
        </w:rPr>
        <w:t>with</w:t>
      </w:r>
      <w:r w:rsidRPr="0077436A">
        <w:rPr>
          <w:rFonts w:ascii="Myriad Pro" w:hAnsi="Myriad Pro"/>
        </w:rPr>
        <w:t xml:space="preserve"> </w:t>
      </w:r>
      <w:r w:rsidRPr="0077436A">
        <w:rPr>
          <w:rFonts w:ascii="Myriad Pro" w:hAnsi="Myriad Pro"/>
          <w:i/>
          <w:u w:val="single"/>
        </w:rPr>
        <w:t>education institutions and groups</w:t>
      </w:r>
      <w:r w:rsidRPr="0077436A">
        <w:rPr>
          <w:rFonts w:ascii="Myriad Pro" w:hAnsi="Myriad Pro"/>
        </w:rPr>
        <w:t xml:space="preserve"> your program of study has, and </w:t>
      </w:r>
      <w:r w:rsidR="00F45759" w:rsidRPr="0077436A">
        <w:rPr>
          <w:rFonts w:ascii="Myriad Pro" w:hAnsi="Myriad Pro"/>
        </w:rPr>
        <w:t xml:space="preserve">describe </w:t>
      </w:r>
      <w:r w:rsidRPr="0077436A">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430"/>
        <w:gridCol w:w="4320"/>
        <w:gridCol w:w="2741"/>
      </w:tblGrid>
      <w:tr w:rsidR="004258E6" w:rsidRPr="00A45272" w14:paraId="5FAE2564" w14:textId="77777777" w:rsidTr="004258E6">
        <w:tc>
          <w:tcPr>
            <w:tcW w:w="2430"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4320"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2741"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4258E6" w:rsidRPr="00A45272" w14:paraId="03D3384A" w14:textId="77777777" w:rsidTr="004258E6">
        <w:tc>
          <w:tcPr>
            <w:tcW w:w="2430" w:type="dxa"/>
          </w:tcPr>
          <w:p w14:paraId="2B2FE269" w14:textId="22D858EB" w:rsidR="00757B35" w:rsidRPr="0038788A" w:rsidRDefault="005D3B5A" w:rsidP="001D2A42">
            <w:pPr>
              <w:rPr>
                <w:rFonts w:ascii="Myriad Pro" w:hAnsi="Myriad Pro"/>
                <w:highlight w:val="yellow"/>
              </w:rPr>
            </w:pPr>
            <w:r w:rsidRPr="005D3B5A">
              <w:rPr>
                <w:rFonts w:ascii="Myriad Pro" w:hAnsi="Myriad Pro"/>
              </w:rPr>
              <w:t xml:space="preserve">Plano Independent School District, </w:t>
            </w:r>
            <w:r w:rsidR="003D1C15" w:rsidRPr="005D3B5A">
              <w:rPr>
                <w:rFonts w:ascii="Myriad Pro" w:hAnsi="Myriad Pro"/>
              </w:rPr>
              <w:t>Williams High School</w:t>
            </w:r>
            <w:r w:rsidR="004258E6" w:rsidRPr="005D3B5A">
              <w:rPr>
                <w:rFonts w:ascii="Myriad Pro" w:hAnsi="Myriad Pro"/>
              </w:rPr>
              <w:t xml:space="preserve"> &amp; Plano East Senior</w:t>
            </w:r>
          </w:p>
        </w:tc>
        <w:tc>
          <w:tcPr>
            <w:tcW w:w="4320" w:type="dxa"/>
          </w:tcPr>
          <w:p w14:paraId="670D99E1" w14:textId="2FF2706B" w:rsidR="00235BE1" w:rsidRPr="00A45272" w:rsidRDefault="00A873E9" w:rsidP="001D2A42">
            <w:pPr>
              <w:rPr>
                <w:rFonts w:ascii="Myriad Pro" w:hAnsi="Myriad Pro"/>
              </w:rPr>
            </w:pPr>
            <w:r>
              <w:rPr>
                <w:rFonts w:ascii="Myriad Pro" w:hAnsi="Myriad Pro"/>
              </w:rPr>
              <w:t>Facilities and instructors</w:t>
            </w:r>
          </w:p>
        </w:tc>
        <w:tc>
          <w:tcPr>
            <w:tcW w:w="2741" w:type="dxa"/>
          </w:tcPr>
          <w:p w14:paraId="0FD54560" w14:textId="6C55DC2E" w:rsidR="00235BE1" w:rsidRPr="00A45272" w:rsidRDefault="00A873E9" w:rsidP="001D2A42">
            <w:pPr>
              <w:rPr>
                <w:rFonts w:ascii="Myriad Pro" w:hAnsi="Myriad Pro"/>
              </w:rPr>
            </w:pPr>
            <w:r>
              <w:rPr>
                <w:rFonts w:ascii="Myriad Pro" w:hAnsi="Myriad Pro"/>
              </w:rPr>
              <w:t>5 years and by being a large enrollment of dual credit for Collin College</w:t>
            </w:r>
          </w:p>
        </w:tc>
      </w:tr>
      <w:tr w:rsidR="004258E6" w:rsidRPr="00A45272" w14:paraId="1C84404E" w14:textId="77777777" w:rsidTr="004258E6">
        <w:tc>
          <w:tcPr>
            <w:tcW w:w="2430" w:type="dxa"/>
          </w:tcPr>
          <w:p w14:paraId="16CAC692" w14:textId="6649C417" w:rsidR="00235BE1" w:rsidRPr="0038788A" w:rsidRDefault="005D3B5A" w:rsidP="001D2A42">
            <w:pPr>
              <w:rPr>
                <w:rFonts w:ascii="Myriad Pro" w:hAnsi="Myriad Pro"/>
                <w:highlight w:val="yellow"/>
              </w:rPr>
            </w:pPr>
            <w:r w:rsidRPr="005D3B5A">
              <w:rPr>
                <w:rFonts w:ascii="Myriad Pro" w:hAnsi="Myriad Pro"/>
              </w:rPr>
              <w:t>University of North Texas</w:t>
            </w:r>
          </w:p>
        </w:tc>
        <w:tc>
          <w:tcPr>
            <w:tcW w:w="4320" w:type="dxa"/>
          </w:tcPr>
          <w:p w14:paraId="7C308C41" w14:textId="74253728" w:rsidR="00235BE1" w:rsidRPr="00A45272" w:rsidRDefault="005D3B5A" w:rsidP="001D2A42">
            <w:pPr>
              <w:rPr>
                <w:rFonts w:ascii="Myriad Pro" w:hAnsi="Myriad Pro"/>
              </w:rPr>
            </w:pPr>
            <w:r>
              <w:rPr>
                <w:rFonts w:ascii="Myriad Pro" w:hAnsi="Myriad Pro"/>
              </w:rPr>
              <w:t>Advisory Committee participant and transfer agreement with Collin College that allows for the transfer of Associate of Applied Science degrees to the Bachelor of Applied Arts and Sciences Degree</w:t>
            </w:r>
          </w:p>
        </w:tc>
        <w:tc>
          <w:tcPr>
            <w:tcW w:w="2741" w:type="dxa"/>
          </w:tcPr>
          <w:p w14:paraId="6D8182CF" w14:textId="58F92701" w:rsidR="00235BE1" w:rsidRPr="00A45272" w:rsidRDefault="005D3B5A" w:rsidP="004258E6">
            <w:pPr>
              <w:rPr>
                <w:rFonts w:ascii="Myriad Pro" w:hAnsi="Myriad Pro"/>
              </w:rPr>
            </w:pPr>
            <w:r>
              <w:rPr>
                <w:rFonts w:ascii="Myriad Pro" w:hAnsi="Myriad Pro"/>
              </w:rPr>
              <w:t>8 years and is a partner in higher education because of regional location in proximity with Collin College</w:t>
            </w:r>
          </w:p>
        </w:tc>
      </w:tr>
      <w:tr w:rsidR="004258E6" w:rsidRPr="00A45272" w14:paraId="32AB0517" w14:textId="77777777" w:rsidTr="004258E6">
        <w:tc>
          <w:tcPr>
            <w:tcW w:w="2430" w:type="dxa"/>
          </w:tcPr>
          <w:p w14:paraId="3904EB6B" w14:textId="21F802E8" w:rsidR="00235BE1" w:rsidRPr="0038788A" w:rsidRDefault="005D3B5A" w:rsidP="001D2A42">
            <w:pPr>
              <w:rPr>
                <w:rFonts w:ascii="Myriad Pro" w:hAnsi="Myriad Pro"/>
                <w:highlight w:val="yellow"/>
              </w:rPr>
            </w:pPr>
            <w:r w:rsidRPr="005D3B5A">
              <w:rPr>
                <w:rFonts w:ascii="Myriad Pro" w:hAnsi="Myriad Pro"/>
              </w:rPr>
              <w:t>Health Science Academy Advisory Committee</w:t>
            </w:r>
          </w:p>
        </w:tc>
        <w:tc>
          <w:tcPr>
            <w:tcW w:w="4320" w:type="dxa"/>
          </w:tcPr>
          <w:p w14:paraId="0CC8459C" w14:textId="4513E5E0" w:rsidR="00235BE1" w:rsidRPr="00A45272" w:rsidRDefault="005D3B5A" w:rsidP="001D2A42">
            <w:pPr>
              <w:rPr>
                <w:rFonts w:ascii="Myriad Pro" w:hAnsi="Myriad Pro"/>
              </w:rPr>
            </w:pPr>
            <w:r>
              <w:rPr>
                <w:rFonts w:ascii="Myriad Pro" w:hAnsi="Myriad Pro"/>
              </w:rPr>
              <w:t>Provides guidance from industry</w:t>
            </w:r>
            <w:r w:rsidR="004969CC">
              <w:rPr>
                <w:rFonts w:ascii="Myriad Pro" w:hAnsi="Myriad Pro"/>
              </w:rPr>
              <w:t xml:space="preserve"> representatives as to needs for employment and of special skills for future growth of Academy</w:t>
            </w:r>
          </w:p>
        </w:tc>
        <w:tc>
          <w:tcPr>
            <w:tcW w:w="2741" w:type="dxa"/>
          </w:tcPr>
          <w:p w14:paraId="7A232E10" w14:textId="28FE05C9" w:rsidR="00235BE1" w:rsidRPr="00A45272" w:rsidRDefault="004969CC" w:rsidP="001D2A42">
            <w:pPr>
              <w:rPr>
                <w:rFonts w:ascii="Myriad Pro" w:hAnsi="Myriad Pro"/>
              </w:rPr>
            </w:pPr>
            <w:r>
              <w:rPr>
                <w:rFonts w:ascii="Myriad Pro" w:hAnsi="Myriad Pro"/>
              </w:rPr>
              <w:t>5 years and needed to stay abreast of needs in industry</w:t>
            </w:r>
          </w:p>
        </w:tc>
      </w:tr>
    </w:tbl>
    <w:p w14:paraId="0CB58A29" w14:textId="20ACDC06" w:rsidR="00F1357A" w:rsidRPr="00A45272" w:rsidRDefault="00F1357A" w:rsidP="00A45272">
      <w:pPr>
        <w:spacing w:line="240" w:lineRule="auto"/>
        <w:rPr>
          <w:rFonts w:ascii="Myriad Pro" w:hAnsi="Myriad Pro"/>
        </w:rPr>
      </w:pPr>
    </w:p>
    <w:p w14:paraId="2B81F726" w14:textId="77777777" w:rsidR="00F55C0A" w:rsidRPr="00457582" w:rsidRDefault="00F55C0A" w:rsidP="00F631BC">
      <w:pPr>
        <w:pStyle w:val="Heading1"/>
      </w:pPr>
      <w:r w:rsidRPr="00457582">
        <w:t xml:space="preserve">ALIGNMENT WITH INDUSTRY AND BUSINESS NEEDS </w:t>
      </w:r>
    </w:p>
    <w:p w14:paraId="16C77B2B" w14:textId="066120E3" w:rsidR="00D74E2F" w:rsidRDefault="00F55C0A" w:rsidP="00107474">
      <w:pPr>
        <w:pStyle w:val="ListParagraph"/>
        <w:numPr>
          <w:ilvl w:val="0"/>
          <w:numId w:val="1"/>
        </w:numPr>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 xml:space="preserve">how the program of study helps </w:t>
      </w:r>
      <w:r w:rsidR="00D74E2F" w:rsidRPr="00A45272">
        <w:rPr>
          <w:rFonts w:ascii="Myriad Pro" w:hAnsi="Myriad Pro"/>
        </w:rPr>
        <w:lastRenderedPageBreak/>
        <w:t>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107474">
        <w:rPr>
          <w:rFonts w:ascii="Myriad Pro" w:hAnsi="Myriad Pro"/>
        </w:rPr>
        <w:t>250 word limit</w:t>
      </w:r>
      <w:r w:rsidR="00950EA6" w:rsidRPr="00A45272">
        <w:rPr>
          <w:rFonts w:ascii="Myriad Pro" w:hAnsi="Myriad Pro"/>
        </w:rPr>
        <w:t xml:space="preserve">) </w:t>
      </w:r>
    </w:p>
    <w:p w14:paraId="57374F2C" w14:textId="031CB063" w:rsidR="006E35B5" w:rsidRDefault="006E35B5" w:rsidP="006E35B5">
      <w:pPr>
        <w:spacing w:line="240" w:lineRule="auto"/>
        <w:rPr>
          <w:rFonts w:ascii="Myriad Pro" w:hAnsi="Myriad Pro"/>
        </w:rPr>
      </w:pPr>
    </w:p>
    <w:p w14:paraId="25E120BE" w14:textId="682F412E" w:rsidR="00A51CFA" w:rsidRPr="006E35B5" w:rsidRDefault="00A51CFA" w:rsidP="00107474">
      <w:pPr>
        <w:pStyle w:val="answers"/>
      </w:pPr>
      <w:r w:rsidRPr="006E35B5">
        <w:t>The curriculum of the HSA was originally designed to provide students the marketable skills to qualify for an industry-recognized certification and to be gainfully employed with an above average minimum wage.</w:t>
      </w:r>
      <w:r w:rsidR="007A7D9D">
        <w:t xml:space="preserve"> </w:t>
      </w:r>
      <w:r w:rsidRPr="006E35B5">
        <w:t>We utilized the Texas Workforce Commission data to reinforce the need for health care professionals in our region and to identify entry level jobs with above average minimum wages. We also developed a Health Science Academy Advisory board made up of health care professionals from local hospitals and health care facilities to assist with the high school curriculum and clinical alignment. We also created the Health Professions Advisory board to ensure the college level curriculum is up to date with the needs of the employers in the region and to inform us of necessary skills needed for employment.</w:t>
      </w:r>
      <w:r w:rsidR="007A7D9D">
        <w:t xml:space="preserve"> </w:t>
      </w:r>
      <w:r w:rsidRPr="006E35B5">
        <w:t>In spring 2016, Collin College designed a stackable credential program in Health Professions that will provide Health Science Academy and many other Collin students an opportunity to complete a marketable skills award and then a certificate and continue on to earn an Associate of Applied Science degree (AAS) with a focus on an industry credential of Certified Nurse Aide (CNA), Phlebotomy (</w:t>
      </w:r>
      <w:proofErr w:type="spellStart"/>
      <w:r w:rsidRPr="006E35B5">
        <w:t>PHLEB</w:t>
      </w:r>
      <w:proofErr w:type="spellEnd"/>
      <w:r w:rsidRPr="006E35B5">
        <w:t>), EKG Technicians (EKG), Patient Care Technicians (</w:t>
      </w:r>
      <w:proofErr w:type="spellStart"/>
      <w:r w:rsidRPr="006E35B5">
        <w:t>PCT</w:t>
      </w:r>
      <w:proofErr w:type="spellEnd"/>
      <w:r w:rsidRPr="006E35B5">
        <w:t>) or Emergency Medical Technicians (</w:t>
      </w:r>
      <w:proofErr w:type="spellStart"/>
      <w:r w:rsidRPr="006E35B5">
        <w:t>EMT</w:t>
      </w:r>
      <w:proofErr w:type="spellEnd"/>
      <w:r w:rsidRPr="006E35B5">
        <w:t>).</w:t>
      </w:r>
      <w:r w:rsidR="007A7D9D">
        <w:t xml:space="preserve"> </w:t>
      </w:r>
      <w:r w:rsidRPr="006E35B5">
        <w:t>In May 2016, 30 students graduated from the HSA.</w:t>
      </w:r>
      <w:r w:rsidR="007A7D9D">
        <w:t xml:space="preserve"> </w:t>
      </w:r>
      <w:r w:rsidRPr="006E35B5">
        <w:t>All 30 students earned at least one industry certification and 53%, or 16 of the students, completed more than one industry certification.</w:t>
      </w:r>
      <w:r w:rsidR="007A7D9D">
        <w:t xml:space="preserve"> </w:t>
      </w:r>
      <w:r w:rsidRPr="006E35B5">
        <w:t>Furthermore, these same students earned marketable skill awards for every industry certification earned.</w:t>
      </w:r>
    </w:p>
    <w:p w14:paraId="7EA76C53" w14:textId="77777777" w:rsidR="006E35B5" w:rsidRPr="006E35B5" w:rsidRDefault="006E35B5" w:rsidP="00A51CFA">
      <w:pPr>
        <w:spacing w:line="240" w:lineRule="auto"/>
        <w:ind w:left="360"/>
        <w:rPr>
          <w:rFonts w:ascii="Myriad Pro" w:hAnsi="Myriad Pro"/>
        </w:rPr>
      </w:pPr>
    </w:p>
    <w:p w14:paraId="1163358A" w14:textId="77777777" w:rsidR="007B2071" w:rsidRPr="00F631BC" w:rsidRDefault="007B2071" w:rsidP="00107474">
      <w:pPr>
        <w:pStyle w:val="ListParagraph"/>
        <w:numPr>
          <w:ilvl w:val="0"/>
          <w:numId w:val="1"/>
        </w:numPr>
        <w:rPr>
          <w:rFonts w:ascii="Myriad Pro" w:hAnsi="Myriad Pro"/>
        </w:rPr>
      </w:pPr>
      <w:r w:rsidRPr="00F631BC">
        <w:rPr>
          <w:rFonts w:ascii="Myriad Pro" w:hAnsi="Myriad Pro"/>
        </w:rPr>
        <w:t xml:space="preserve">Are </w:t>
      </w:r>
      <w:r w:rsidR="00D00B16" w:rsidRPr="00F631BC">
        <w:rPr>
          <w:rFonts w:ascii="Myriad Pro" w:hAnsi="Myriad Pro"/>
        </w:rPr>
        <w:t>ALL</w:t>
      </w:r>
      <w:r w:rsidRPr="00F631BC">
        <w:rPr>
          <w:rFonts w:ascii="Myriad Pro" w:hAnsi="Myriad Pro"/>
        </w:rPr>
        <w:t xml:space="preserve"> students in the program of study required to participate in a work-based learning opportunity? YES or NO. </w:t>
      </w:r>
    </w:p>
    <w:p w14:paraId="5DCF2864" w14:textId="77777777" w:rsidR="00D55E06" w:rsidRDefault="00D55E06" w:rsidP="00D55E06">
      <w:pPr>
        <w:spacing w:line="240" w:lineRule="auto"/>
        <w:rPr>
          <w:rFonts w:ascii="Myriad Pro" w:hAnsi="Myriad Pro"/>
        </w:rPr>
      </w:pPr>
    </w:p>
    <w:p w14:paraId="119F8E4A" w14:textId="77777777" w:rsidR="00107474" w:rsidRDefault="00107474" w:rsidP="00107474">
      <w:pPr>
        <w:pStyle w:val="answers"/>
      </w:pPr>
      <w:r w:rsidRPr="00A873E9">
        <w:t>YES</w:t>
      </w:r>
    </w:p>
    <w:p w14:paraId="06DA6105" w14:textId="77777777" w:rsidR="007B2071" w:rsidRDefault="007B2071" w:rsidP="000B7607">
      <w:pPr>
        <w:pStyle w:val="ListParagraph"/>
        <w:spacing w:line="240" w:lineRule="auto"/>
        <w:ind w:left="360"/>
        <w:rPr>
          <w:rFonts w:ascii="Myriad Pro" w:hAnsi="Myriad Pro"/>
        </w:rPr>
      </w:pPr>
    </w:p>
    <w:p w14:paraId="02C8B4CB" w14:textId="77777777" w:rsidR="00D74E2F" w:rsidRPr="00F631BC" w:rsidRDefault="00F55C0A" w:rsidP="00107474">
      <w:pPr>
        <w:pStyle w:val="ListParagraph"/>
        <w:numPr>
          <w:ilvl w:val="0"/>
          <w:numId w:val="1"/>
        </w:numPr>
        <w:rPr>
          <w:rFonts w:ascii="Myriad Pro" w:hAnsi="Myriad Pro"/>
        </w:rPr>
      </w:pPr>
      <w:r w:rsidRPr="00F631BC">
        <w:rPr>
          <w:rFonts w:ascii="Myriad Pro" w:hAnsi="Myriad Pro"/>
        </w:rPr>
        <w:t xml:space="preserve">Please </w:t>
      </w:r>
      <w:r w:rsidR="004618D7" w:rsidRPr="00F631BC">
        <w:rPr>
          <w:rFonts w:ascii="Myriad Pro" w:hAnsi="Myriad Pro"/>
        </w:rPr>
        <w:t xml:space="preserve">describe </w:t>
      </w:r>
      <w:r w:rsidR="007B2071" w:rsidRPr="00F631BC">
        <w:rPr>
          <w:rFonts w:ascii="Myriad Pro" w:hAnsi="Myriad Pro"/>
        </w:rPr>
        <w:t xml:space="preserve">the </w:t>
      </w:r>
      <w:r w:rsidRPr="00F631BC">
        <w:rPr>
          <w:rFonts w:ascii="Myriad Pro" w:hAnsi="Myriad Pro"/>
        </w:rPr>
        <w:t>work-based learning opportunities</w:t>
      </w:r>
      <w:r w:rsidR="00E71E35" w:rsidRPr="00F631BC">
        <w:rPr>
          <w:rFonts w:ascii="Myriad Pro" w:hAnsi="Myriad Pro"/>
        </w:rPr>
        <w:t xml:space="preserve"> </w:t>
      </w:r>
      <w:r w:rsidR="007B2071" w:rsidRPr="00F631BC">
        <w:rPr>
          <w:rFonts w:ascii="Myriad Pro" w:hAnsi="Myriad Pro"/>
        </w:rPr>
        <w:t xml:space="preserve">available to </w:t>
      </w:r>
      <w:r w:rsidR="004618D7" w:rsidRPr="00F631BC">
        <w:rPr>
          <w:rFonts w:ascii="Myriad Pro" w:hAnsi="Myriad Pro"/>
        </w:rPr>
        <w:t>students who participate in</w:t>
      </w:r>
      <w:r w:rsidR="00E71E35" w:rsidRPr="00F631BC">
        <w:rPr>
          <w:rFonts w:ascii="Myriad Pro" w:hAnsi="Myriad Pro"/>
        </w:rPr>
        <w:t xml:space="preserve"> this program of study</w:t>
      </w:r>
      <w:r w:rsidR="003B2C5A" w:rsidRPr="00F631BC">
        <w:rPr>
          <w:rFonts w:ascii="Myriad Pro" w:hAnsi="Myriad Pro"/>
        </w:rPr>
        <w:t xml:space="preserve">. </w:t>
      </w:r>
      <w:r w:rsidR="00950EA6" w:rsidRPr="00F631BC">
        <w:rPr>
          <w:rFonts w:ascii="Myriad Pro" w:hAnsi="Myriad Pro"/>
        </w:rPr>
        <w:t>(250 word limit)</w:t>
      </w:r>
    </w:p>
    <w:p w14:paraId="68CC7728" w14:textId="77777777" w:rsidR="00D74E2F" w:rsidRPr="00A45272" w:rsidRDefault="00D74E2F" w:rsidP="00D74E2F">
      <w:pPr>
        <w:spacing w:line="240" w:lineRule="auto"/>
        <w:rPr>
          <w:rFonts w:ascii="Myriad Pro" w:hAnsi="Myriad Pro"/>
        </w:rPr>
      </w:pPr>
    </w:p>
    <w:p w14:paraId="49E00051" w14:textId="11172530" w:rsidR="00A51CFA" w:rsidRPr="00A45272" w:rsidRDefault="00A51CFA" w:rsidP="00107474">
      <w:pPr>
        <w:pStyle w:val="answers"/>
      </w:pPr>
      <w:r w:rsidRPr="00A873E9">
        <w:t>HSA students complete service learning projects that are related to the college course curriculum and learning objectives.</w:t>
      </w:r>
      <w:r w:rsidR="007A7D9D">
        <w:t xml:space="preserve"> </w:t>
      </w:r>
      <w:r w:rsidRPr="00A873E9">
        <w:t xml:space="preserve">Service Learning projects included: teaching and demonstrating infection prevention and proper handwashing to Plano </w:t>
      </w:r>
      <w:proofErr w:type="spellStart"/>
      <w:r w:rsidRPr="00A873E9">
        <w:t>ISD</w:t>
      </w:r>
      <w:proofErr w:type="spellEnd"/>
      <w:r w:rsidRPr="00A873E9">
        <w:t xml:space="preserve"> elementary students; organizing and </w:t>
      </w:r>
      <w:r w:rsidRPr="00107474">
        <w:t>delivering</w:t>
      </w:r>
      <w:r w:rsidRPr="00A873E9">
        <w:t xml:space="preserve"> tutoring and review of vital signs and assessment skills to future HSA students; providing assisted living residents at Heritage at Twin Creeks with hands-on support in technology and connecting with loved ones and health information; conducting glucose screening at Collin College Health and Safety Fair, and creating and providing children’s books on grief to patients and loved ones at Children’s Health.</w:t>
      </w:r>
    </w:p>
    <w:p w14:paraId="2901672A" w14:textId="44A5F3AA" w:rsidR="00B6090F" w:rsidRPr="00A45272" w:rsidRDefault="00B6090F" w:rsidP="00A51CFA">
      <w:pPr>
        <w:spacing w:line="240" w:lineRule="auto"/>
        <w:ind w:left="360"/>
        <w:rPr>
          <w:rFonts w:ascii="Myriad Pro" w:hAnsi="Myriad Pro"/>
        </w:rPr>
      </w:pPr>
    </w:p>
    <w:p w14:paraId="35DF7619" w14:textId="373C111D" w:rsidR="00D74E2F" w:rsidRPr="00A45272" w:rsidRDefault="00B6090F" w:rsidP="00107474">
      <w:pPr>
        <w:pStyle w:val="ListParagraph"/>
        <w:numPr>
          <w:ilvl w:val="0"/>
          <w:numId w:val="1"/>
        </w:numPr>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 xml:space="preserve">If your program of </w:t>
      </w:r>
      <w:r w:rsidR="00235BE1" w:rsidRPr="00107474">
        <w:t>study</w:t>
      </w:r>
      <w:r w:rsidR="00235BE1">
        <w:rPr>
          <w:rFonts w:ascii="Myriad Pro" w:hAnsi="Myriad Pro"/>
        </w:rPr>
        <w:t xml:space="preserve">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35F49D72" w14:textId="77777777" w:rsidR="00D74E2F" w:rsidRPr="00A45272" w:rsidRDefault="00D74E2F" w:rsidP="00D74E2F">
      <w:pPr>
        <w:spacing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831E60" w:rsidRDefault="00FA22B9" w:rsidP="00D74E2F">
            <w:pPr>
              <w:rPr>
                <w:rFonts w:ascii="Myriad Pro" w:hAnsi="Myriad Pro"/>
                <w:b/>
              </w:rPr>
            </w:pPr>
            <w:r w:rsidRPr="00831E60">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3E0A33" w14:paraId="005D1AE4" w14:textId="77777777" w:rsidTr="00FA22B9">
        <w:trPr>
          <w:trHeight w:val="336"/>
        </w:trPr>
        <w:tc>
          <w:tcPr>
            <w:tcW w:w="4502" w:type="dxa"/>
          </w:tcPr>
          <w:p w14:paraId="14603A96" w14:textId="06DA308B" w:rsidR="003E0A33" w:rsidRPr="00831E60" w:rsidRDefault="003E0A33" w:rsidP="00D74E2F">
            <w:pPr>
              <w:rPr>
                <w:rFonts w:ascii="Myriad Pro" w:hAnsi="Myriad Pro"/>
              </w:rPr>
            </w:pPr>
            <w:r w:rsidRPr="00831E60">
              <w:rPr>
                <w:rFonts w:ascii="Myriad Pro" w:hAnsi="Myriad Pro"/>
              </w:rPr>
              <w:t>Certified Nurse Aide</w:t>
            </w:r>
            <w:r w:rsidR="00831E60">
              <w:rPr>
                <w:rFonts w:ascii="Myriad Pro" w:hAnsi="Myriad Pro"/>
              </w:rPr>
              <w:t xml:space="preserve"> (CNA)</w:t>
            </w:r>
          </w:p>
        </w:tc>
        <w:tc>
          <w:tcPr>
            <w:tcW w:w="4502" w:type="dxa"/>
            <w:vMerge w:val="restart"/>
          </w:tcPr>
          <w:p w14:paraId="4AB44237" w14:textId="0ACB71E8" w:rsidR="003E0A33" w:rsidRPr="003E0A33" w:rsidRDefault="003E0A33" w:rsidP="00D74E2F">
            <w:pPr>
              <w:rPr>
                <w:rFonts w:ascii="Myriad Pro" w:hAnsi="Myriad Pro"/>
                <w:highlight w:val="yellow"/>
              </w:rPr>
            </w:pPr>
            <w:r w:rsidRPr="00831E60">
              <w:rPr>
                <w:rFonts w:ascii="Myriad Pro" w:hAnsi="Myriad Pro"/>
              </w:rPr>
              <w:t>American Heart Association Basic Life Support for Healthcare Providers (BLS)</w:t>
            </w:r>
          </w:p>
        </w:tc>
      </w:tr>
      <w:tr w:rsidR="003E0A33" w14:paraId="55E85403" w14:textId="77777777" w:rsidTr="00FA22B9">
        <w:trPr>
          <w:trHeight w:val="317"/>
        </w:trPr>
        <w:tc>
          <w:tcPr>
            <w:tcW w:w="4502" w:type="dxa"/>
          </w:tcPr>
          <w:p w14:paraId="5A05A187" w14:textId="69BFCA11" w:rsidR="003E0A33" w:rsidRPr="00831E60" w:rsidRDefault="00831E60" w:rsidP="00D74E2F">
            <w:pPr>
              <w:rPr>
                <w:rFonts w:ascii="Myriad Pro" w:hAnsi="Myriad Pro"/>
              </w:rPr>
            </w:pPr>
            <w:r>
              <w:rPr>
                <w:rFonts w:ascii="Myriad Pro" w:hAnsi="Myriad Pro"/>
              </w:rPr>
              <w:lastRenderedPageBreak/>
              <w:t>EKG Technicians (CET</w:t>
            </w:r>
            <w:r w:rsidR="003E0A33" w:rsidRPr="00831E60">
              <w:rPr>
                <w:rFonts w:ascii="Myriad Pro" w:hAnsi="Myriad Pro"/>
              </w:rPr>
              <w:t>)</w:t>
            </w:r>
          </w:p>
        </w:tc>
        <w:tc>
          <w:tcPr>
            <w:tcW w:w="4502" w:type="dxa"/>
            <w:vMerge/>
          </w:tcPr>
          <w:p w14:paraId="25129B9B" w14:textId="77777777" w:rsidR="003E0A33" w:rsidRPr="003E0A33" w:rsidRDefault="003E0A33" w:rsidP="00D74E2F">
            <w:pPr>
              <w:rPr>
                <w:rFonts w:ascii="Myriad Pro" w:hAnsi="Myriad Pro"/>
                <w:highlight w:val="yellow"/>
              </w:rPr>
            </w:pPr>
          </w:p>
        </w:tc>
      </w:tr>
      <w:tr w:rsidR="00FA22B9" w14:paraId="0FC79A30" w14:textId="77777777" w:rsidTr="00FA22B9">
        <w:trPr>
          <w:trHeight w:val="317"/>
        </w:trPr>
        <w:tc>
          <w:tcPr>
            <w:tcW w:w="4502" w:type="dxa"/>
          </w:tcPr>
          <w:p w14:paraId="0E47E5CD" w14:textId="63A52BDD" w:rsidR="00FA22B9" w:rsidRPr="00831E60" w:rsidRDefault="00FA618F" w:rsidP="00D74E2F">
            <w:pPr>
              <w:rPr>
                <w:rFonts w:ascii="Myriad Pro" w:hAnsi="Myriad Pro"/>
              </w:rPr>
            </w:pPr>
            <w:r w:rsidRPr="00831E60">
              <w:rPr>
                <w:rFonts w:ascii="Myriad Pro" w:hAnsi="Myriad Pro"/>
              </w:rPr>
              <w:t>Emergency Medical Technicians (</w:t>
            </w:r>
            <w:proofErr w:type="spellStart"/>
            <w:r w:rsidRPr="00831E60">
              <w:rPr>
                <w:rFonts w:ascii="Myriad Pro" w:hAnsi="Myriad Pro"/>
              </w:rPr>
              <w:t>EMT</w:t>
            </w:r>
            <w:proofErr w:type="spellEnd"/>
            <w:r w:rsidRPr="00831E60">
              <w:rPr>
                <w:rFonts w:ascii="Myriad Pro" w:hAnsi="Myriad Pro"/>
              </w:rPr>
              <w:t>)</w:t>
            </w:r>
          </w:p>
        </w:tc>
        <w:tc>
          <w:tcPr>
            <w:tcW w:w="4502" w:type="dxa"/>
          </w:tcPr>
          <w:p w14:paraId="77479261" w14:textId="77777777" w:rsidR="00FA22B9" w:rsidRPr="003E0A33" w:rsidRDefault="00FA22B9" w:rsidP="00D74E2F">
            <w:pPr>
              <w:rPr>
                <w:rFonts w:ascii="Myriad Pro" w:hAnsi="Myriad Pro"/>
                <w:highlight w:val="yellow"/>
              </w:rPr>
            </w:pPr>
          </w:p>
        </w:tc>
      </w:tr>
      <w:tr w:rsidR="00477ED5" w14:paraId="244866DB" w14:textId="77777777" w:rsidTr="00FA22B9">
        <w:trPr>
          <w:trHeight w:val="317"/>
        </w:trPr>
        <w:tc>
          <w:tcPr>
            <w:tcW w:w="4502" w:type="dxa"/>
          </w:tcPr>
          <w:p w14:paraId="1FB45B27" w14:textId="5ECF1A0D" w:rsidR="00477ED5" w:rsidRPr="00831E60" w:rsidRDefault="00477ED5" w:rsidP="00D74E2F">
            <w:pPr>
              <w:rPr>
                <w:rFonts w:ascii="Myriad Pro" w:hAnsi="Myriad Pro"/>
              </w:rPr>
            </w:pPr>
            <w:r w:rsidRPr="00831E60">
              <w:rPr>
                <w:rFonts w:ascii="Myriad Pro" w:hAnsi="Myriad Pro"/>
              </w:rPr>
              <w:t>Patient Care Technician</w:t>
            </w:r>
            <w:r w:rsidR="00831E60">
              <w:rPr>
                <w:rFonts w:ascii="Myriad Pro" w:hAnsi="Myriad Pro"/>
              </w:rPr>
              <w:t xml:space="preserve"> (</w:t>
            </w:r>
            <w:proofErr w:type="spellStart"/>
            <w:r w:rsidR="00831E60">
              <w:rPr>
                <w:rFonts w:ascii="Myriad Pro" w:hAnsi="Myriad Pro"/>
              </w:rPr>
              <w:t>CPCT</w:t>
            </w:r>
            <w:proofErr w:type="spellEnd"/>
            <w:r w:rsidR="00831E60">
              <w:rPr>
                <w:rFonts w:ascii="Myriad Pro" w:hAnsi="Myriad Pro"/>
              </w:rPr>
              <w:t>/A)</w:t>
            </w:r>
          </w:p>
        </w:tc>
        <w:tc>
          <w:tcPr>
            <w:tcW w:w="4502" w:type="dxa"/>
          </w:tcPr>
          <w:p w14:paraId="6519A7D4" w14:textId="77777777" w:rsidR="00477ED5" w:rsidRPr="003E0A33" w:rsidRDefault="00477ED5" w:rsidP="00D74E2F">
            <w:pPr>
              <w:rPr>
                <w:rFonts w:ascii="Myriad Pro" w:hAnsi="Myriad Pro"/>
                <w:highlight w:val="yellow"/>
              </w:rPr>
            </w:pPr>
          </w:p>
        </w:tc>
      </w:tr>
      <w:tr w:rsidR="00477ED5" w14:paraId="31E501B8" w14:textId="77777777" w:rsidTr="00FA22B9">
        <w:trPr>
          <w:trHeight w:val="317"/>
        </w:trPr>
        <w:tc>
          <w:tcPr>
            <w:tcW w:w="4502" w:type="dxa"/>
          </w:tcPr>
          <w:p w14:paraId="57FC3022" w14:textId="02B46E03" w:rsidR="00477ED5" w:rsidRPr="00831E60" w:rsidRDefault="003E0A33" w:rsidP="00D74E2F">
            <w:pPr>
              <w:rPr>
                <w:rFonts w:ascii="Garamond" w:hAnsi="Garamond"/>
              </w:rPr>
            </w:pPr>
            <w:r w:rsidRPr="00831E60">
              <w:rPr>
                <w:rFonts w:ascii="Myriad Pro" w:hAnsi="Myriad Pro"/>
              </w:rPr>
              <w:t>Phlebotomy Technician</w:t>
            </w:r>
            <w:r w:rsidR="00831E60">
              <w:rPr>
                <w:rFonts w:ascii="Myriad Pro" w:hAnsi="Myriad Pro"/>
              </w:rPr>
              <w:t xml:space="preserve"> (</w:t>
            </w:r>
            <w:proofErr w:type="spellStart"/>
            <w:r w:rsidR="00831E60">
              <w:rPr>
                <w:rFonts w:ascii="Myriad Pro" w:hAnsi="Myriad Pro"/>
              </w:rPr>
              <w:t>CPT</w:t>
            </w:r>
            <w:proofErr w:type="spellEnd"/>
            <w:r w:rsidR="00831E60">
              <w:rPr>
                <w:rFonts w:ascii="Myriad Pro" w:hAnsi="Myriad Pro"/>
              </w:rPr>
              <w:t>)</w:t>
            </w:r>
          </w:p>
        </w:tc>
        <w:tc>
          <w:tcPr>
            <w:tcW w:w="4502" w:type="dxa"/>
          </w:tcPr>
          <w:p w14:paraId="00CF75C0" w14:textId="77777777" w:rsidR="00477ED5" w:rsidRDefault="00477ED5" w:rsidP="00D74E2F">
            <w:pPr>
              <w:rPr>
                <w:rFonts w:ascii="Myriad Pro" w:hAnsi="Myriad Pro"/>
              </w:rPr>
            </w:pPr>
          </w:p>
        </w:tc>
      </w:tr>
    </w:tbl>
    <w:p w14:paraId="7A6F1510" w14:textId="77777777" w:rsidR="00722285" w:rsidRDefault="00722285" w:rsidP="00D74E2F">
      <w:pPr>
        <w:spacing w:line="240" w:lineRule="auto"/>
        <w:rPr>
          <w:rFonts w:ascii="Myriad Pro" w:hAnsi="Myriad Pro"/>
        </w:rPr>
      </w:pPr>
    </w:p>
    <w:p w14:paraId="0798F52B" w14:textId="028DBA5F" w:rsidR="00D55E06" w:rsidRDefault="0009687C" w:rsidP="00107474">
      <w:pPr>
        <w:pStyle w:val="ListParagraph"/>
        <w:numPr>
          <w:ilvl w:val="0"/>
          <w:numId w:val="1"/>
        </w:numPr>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007A7D9D">
        <w:rPr>
          <w:rFonts w:ascii="Myriad Pro" w:hAnsi="Myriad Pro"/>
        </w:rPr>
        <w:t xml:space="preserve"> </w:t>
      </w:r>
      <w:r w:rsidR="004618D7" w:rsidRPr="00A45272">
        <w:rPr>
          <w:rFonts w:ascii="Myriad Pro" w:hAnsi="Myriad Pro"/>
        </w:rPr>
        <w:t>(</w:t>
      </w:r>
      <w:r w:rsidR="004618D7" w:rsidRPr="00107474">
        <w:rPr>
          <w:rFonts w:ascii="Myriad Pro" w:hAnsi="Myriad Pro"/>
        </w:rPr>
        <w:t>100 word limit</w:t>
      </w:r>
      <w:r w:rsidR="001225DE" w:rsidRPr="00107474">
        <w:rPr>
          <w:rFonts w:ascii="Myriad Pro" w:hAnsi="Myriad Pro"/>
        </w:rPr>
        <w:t>)</w:t>
      </w:r>
    </w:p>
    <w:p w14:paraId="21AB2140" w14:textId="77777777" w:rsidR="00831E60" w:rsidRDefault="00831E60" w:rsidP="00831E60">
      <w:pPr>
        <w:pStyle w:val="ListParagraph"/>
        <w:spacing w:line="240" w:lineRule="auto"/>
        <w:ind w:left="360"/>
        <w:rPr>
          <w:rFonts w:ascii="Myriad Pro" w:hAnsi="Myriad Pro"/>
        </w:rPr>
      </w:pPr>
    </w:p>
    <w:p w14:paraId="53063691" w14:textId="4A4DB1CF" w:rsidR="00831E60" w:rsidRPr="0077436A" w:rsidRDefault="00831E60" w:rsidP="00107474">
      <w:pPr>
        <w:pStyle w:val="answers"/>
      </w:pPr>
      <w:r w:rsidRPr="0077436A">
        <w:t xml:space="preserve">Instructors in our program attend training and continuing education updates regularly as required to keep their healthcare certifications and/or licensure current. They are required to provide updated, active copies of their license to the Program Director. Training, education, and updates are also provided through our testing agencies (e.g. </w:t>
      </w:r>
      <w:proofErr w:type="spellStart"/>
      <w:r w:rsidRPr="0077436A">
        <w:t>DADs</w:t>
      </w:r>
      <w:proofErr w:type="spellEnd"/>
      <w:r w:rsidRPr="0077436A">
        <w:t xml:space="preserve"> for CNA certification) to ensure students are receiving the most up-to-date, industry standard information possible.</w:t>
      </w:r>
    </w:p>
    <w:p w14:paraId="12023203" w14:textId="6887E7FC" w:rsidR="00E51805" w:rsidRPr="00D55E06" w:rsidRDefault="00E51805" w:rsidP="00D55E06">
      <w:pPr>
        <w:spacing w:line="240" w:lineRule="auto"/>
        <w:rPr>
          <w:rFonts w:ascii="Myriad Pro" w:hAnsi="Myriad Pro"/>
        </w:rPr>
      </w:pPr>
    </w:p>
    <w:p w14:paraId="79456A30" w14:textId="5E8447C5" w:rsidR="00E51805" w:rsidRPr="00A45272" w:rsidRDefault="00E51805" w:rsidP="00107474">
      <w:pPr>
        <w:pStyle w:val="ListParagraph"/>
        <w:numPr>
          <w:ilvl w:val="0"/>
          <w:numId w:val="1"/>
        </w:numPr>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107474">
        <w:rPr>
          <w:rFonts w:ascii="Myriad Pro" w:hAnsi="Myriad Pro"/>
        </w:rPr>
        <w:t xml:space="preserve">at least </w:t>
      </w:r>
      <w:r w:rsidRPr="00107474">
        <w:rPr>
          <w:rFonts w:ascii="Myriad Pro" w:hAnsi="Myriad Pro"/>
        </w:rPr>
        <w:t>three</w:t>
      </w:r>
      <w:r w:rsidRPr="00A45272">
        <w:rPr>
          <w:rFonts w:ascii="Myriad Pro" w:hAnsi="Myriad Pro"/>
        </w:rPr>
        <w:t xml:space="preserve"> </w:t>
      </w:r>
      <w:r w:rsidRPr="00107474">
        <w:rPr>
          <w:rFonts w:ascii="Myriad Pro" w:hAnsi="Myriad Pro"/>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w:t>
      </w:r>
      <w:r w:rsidR="007A7D9D">
        <w:rPr>
          <w:rFonts w:ascii="Myriad Pro" w:hAnsi="Myriad Pro"/>
        </w:rPr>
        <w:t xml:space="preserve"> </w:t>
      </w:r>
    </w:p>
    <w:p w14:paraId="7707B01D" w14:textId="77777777" w:rsidR="00E51805" w:rsidRPr="00A45272" w:rsidRDefault="00E51805" w:rsidP="00E51805">
      <w:pPr>
        <w:spacing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trPr>
          <w:trHeight w:val="1232"/>
        </w:trPr>
        <w:tc>
          <w:tcPr>
            <w:tcW w:w="2276" w:type="dxa"/>
          </w:tcPr>
          <w:p w14:paraId="1BB10532" w14:textId="2AD79254" w:rsidR="00235BE1" w:rsidRPr="004969CC" w:rsidRDefault="005D3B5A" w:rsidP="001D2A42">
            <w:pPr>
              <w:rPr>
                <w:rFonts w:ascii="Myriad Pro" w:hAnsi="Myriad Pro"/>
              </w:rPr>
            </w:pPr>
            <w:proofErr w:type="spellStart"/>
            <w:r w:rsidRPr="004969CC">
              <w:rPr>
                <w:rFonts w:ascii="Myriad Pro" w:hAnsi="Myriad Pro"/>
              </w:rPr>
              <w:t>Arcpoint</w:t>
            </w:r>
            <w:proofErr w:type="spellEnd"/>
            <w:r w:rsidRPr="004969CC">
              <w:rPr>
                <w:rFonts w:ascii="Myriad Pro" w:hAnsi="Myriad Pro"/>
              </w:rPr>
              <w:t xml:space="preserve"> Labs, Texas Health Resources, Presbyterian Plano</w:t>
            </w:r>
          </w:p>
        </w:tc>
        <w:tc>
          <w:tcPr>
            <w:tcW w:w="3843" w:type="dxa"/>
          </w:tcPr>
          <w:p w14:paraId="71211D76" w14:textId="33EB8B59" w:rsidR="00235BE1" w:rsidRPr="00A45272" w:rsidRDefault="005D3B5A" w:rsidP="001D2A42">
            <w:pPr>
              <w:rPr>
                <w:rFonts w:ascii="Myriad Pro" w:hAnsi="Myriad Pro"/>
              </w:rPr>
            </w:pPr>
            <w:r>
              <w:rPr>
                <w:rFonts w:ascii="Myriad Pro" w:hAnsi="Myriad Pro"/>
              </w:rPr>
              <w:t>Provide clinical rotation sites for students, guest speakers and field trip opportunities for middle school students.</w:t>
            </w:r>
          </w:p>
        </w:tc>
        <w:tc>
          <w:tcPr>
            <w:tcW w:w="3372" w:type="dxa"/>
          </w:tcPr>
          <w:p w14:paraId="1E7430F4" w14:textId="7AF90D91" w:rsidR="00235BE1" w:rsidRPr="00A45272" w:rsidRDefault="005D3B5A" w:rsidP="001D2A42">
            <w:pPr>
              <w:rPr>
                <w:rFonts w:ascii="Myriad Pro" w:hAnsi="Myriad Pro"/>
              </w:rPr>
            </w:pPr>
            <w:r>
              <w:rPr>
                <w:rFonts w:ascii="Myriad Pro" w:hAnsi="Myriad Pro"/>
              </w:rPr>
              <w:t>4 years and was developed for providing valuable clinical education experience for students.</w:t>
            </w:r>
          </w:p>
        </w:tc>
      </w:tr>
      <w:tr w:rsidR="00235BE1" w:rsidRPr="00A45272" w14:paraId="386A418F" w14:textId="77777777">
        <w:trPr>
          <w:trHeight w:val="1430"/>
        </w:trPr>
        <w:tc>
          <w:tcPr>
            <w:tcW w:w="2276" w:type="dxa"/>
          </w:tcPr>
          <w:p w14:paraId="4FC69165" w14:textId="677BDD8D" w:rsidR="00235BE1" w:rsidRPr="004969CC" w:rsidRDefault="005D3B5A" w:rsidP="001D2A42">
            <w:pPr>
              <w:rPr>
                <w:rFonts w:ascii="Myriad Pro" w:hAnsi="Myriad Pro"/>
              </w:rPr>
            </w:pPr>
            <w:r w:rsidRPr="004969CC">
              <w:rPr>
                <w:rFonts w:ascii="Myriad Pro" w:hAnsi="Myriad Pro"/>
              </w:rPr>
              <w:t>Heritage Manor Rehabilitation, Victoria Gardens of Allen</w:t>
            </w:r>
          </w:p>
        </w:tc>
        <w:tc>
          <w:tcPr>
            <w:tcW w:w="3843" w:type="dxa"/>
          </w:tcPr>
          <w:p w14:paraId="0FC4A0B1" w14:textId="6E4DB683" w:rsidR="00235BE1" w:rsidRPr="00A45272" w:rsidRDefault="005D3B5A" w:rsidP="001D2A42">
            <w:pPr>
              <w:rPr>
                <w:rFonts w:ascii="Myriad Pro" w:hAnsi="Myriad Pro"/>
              </w:rPr>
            </w:pPr>
            <w:r>
              <w:rPr>
                <w:rFonts w:ascii="Myriad Pro" w:hAnsi="Myriad Pro"/>
              </w:rPr>
              <w:t>Provide clinical rotation sites for students, guest speakers and field trip opportunities for middle school students.</w:t>
            </w:r>
          </w:p>
        </w:tc>
        <w:tc>
          <w:tcPr>
            <w:tcW w:w="3372" w:type="dxa"/>
          </w:tcPr>
          <w:p w14:paraId="05556758" w14:textId="3F8A72AE" w:rsidR="00235BE1" w:rsidRPr="00A45272" w:rsidRDefault="005D3B5A" w:rsidP="001D2A42">
            <w:pPr>
              <w:rPr>
                <w:rFonts w:ascii="Myriad Pro" w:hAnsi="Myriad Pro"/>
              </w:rPr>
            </w:pPr>
            <w:r>
              <w:rPr>
                <w:rFonts w:ascii="Myriad Pro" w:hAnsi="Myriad Pro"/>
              </w:rPr>
              <w:t>4 years and was developed for providing valuable clinical education experience for students.</w:t>
            </w:r>
          </w:p>
        </w:tc>
      </w:tr>
      <w:tr w:rsidR="00235BE1" w:rsidRPr="00A45272" w14:paraId="37DD844D" w14:textId="77777777">
        <w:trPr>
          <w:trHeight w:val="1430"/>
        </w:trPr>
        <w:tc>
          <w:tcPr>
            <w:tcW w:w="2276" w:type="dxa"/>
          </w:tcPr>
          <w:p w14:paraId="5F61D354" w14:textId="22D677BB" w:rsidR="00235BE1" w:rsidRPr="004969CC" w:rsidRDefault="005D3B5A" w:rsidP="001D2A42">
            <w:pPr>
              <w:rPr>
                <w:rFonts w:ascii="Myriad Pro" w:hAnsi="Myriad Pro"/>
              </w:rPr>
            </w:pPr>
            <w:r w:rsidRPr="004969CC">
              <w:rPr>
                <w:rFonts w:ascii="Myriad Pro" w:hAnsi="Myriad Pro"/>
              </w:rPr>
              <w:t xml:space="preserve">Methodist Richardson Regional, </w:t>
            </w:r>
            <w:proofErr w:type="spellStart"/>
            <w:r w:rsidRPr="004969CC">
              <w:rPr>
                <w:rFonts w:ascii="Myriad Pro" w:hAnsi="Myriad Pro"/>
              </w:rPr>
              <w:t>Lifecare</w:t>
            </w:r>
            <w:proofErr w:type="spellEnd"/>
            <w:r w:rsidRPr="004969CC">
              <w:rPr>
                <w:rFonts w:ascii="Myriad Pro" w:hAnsi="Myriad Pro"/>
              </w:rPr>
              <w:t xml:space="preserve"> Hospitals of Plano, Heart Hospital Baylor, Medical Center of Plano</w:t>
            </w:r>
          </w:p>
        </w:tc>
        <w:tc>
          <w:tcPr>
            <w:tcW w:w="3843" w:type="dxa"/>
          </w:tcPr>
          <w:p w14:paraId="46F52930" w14:textId="365FAFFC" w:rsidR="00235BE1" w:rsidRPr="00A45272" w:rsidRDefault="005D3B5A" w:rsidP="001D2A42">
            <w:pPr>
              <w:rPr>
                <w:rFonts w:ascii="Myriad Pro" w:hAnsi="Myriad Pro"/>
              </w:rPr>
            </w:pPr>
            <w:r>
              <w:rPr>
                <w:rFonts w:ascii="Myriad Pro" w:hAnsi="Myriad Pro"/>
              </w:rPr>
              <w:t>Provide clinical rotation sites for students, guest speakers and field trip opportunities for middle school students.</w:t>
            </w:r>
          </w:p>
        </w:tc>
        <w:tc>
          <w:tcPr>
            <w:tcW w:w="3372" w:type="dxa"/>
          </w:tcPr>
          <w:p w14:paraId="4639F0F3" w14:textId="065DADA5" w:rsidR="00235BE1" w:rsidRPr="00A45272" w:rsidRDefault="005D3B5A" w:rsidP="001D2A42">
            <w:pPr>
              <w:rPr>
                <w:rFonts w:ascii="Myriad Pro" w:hAnsi="Myriad Pro"/>
              </w:rPr>
            </w:pPr>
            <w:r>
              <w:rPr>
                <w:rFonts w:ascii="Myriad Pro" w:hAnsi="Myriad Pro"/>
              </w:rPr>
              <w:t>4 years and was developed for providing valuable clinical education experience for students.</w:t>
            </w:r>
          </w:p>
        </w:tc>
      </w:tr>
    </w:tbl>
    <w:p w14:paraId="6915A8DE" w14:textId="77777777" w:rsidR="00A754A4" w:rsidRPr="00A45272" w:rsidRDefault="00A754A4" w:rsidP="00D74E2F">
      <w:pPr>
        <w:spacing w:line="240" w:lineRule="auto"/>
        <w:rPr>
          <w:rFonts w:ascii="Myriad Pro" w:hAnsi="Myriad Pro"/>
        </w:rPr>
      </w:pPr>
    </w:p>
    <w:p w14:paraId="7EFC3851" w14:textId="77777777" w:rsidR="009360C1" w:rsidRDefault="009360C1" w:rsidP="00107474">
      <w:pPr>
        <w:pStyle w:val="ListParagraph"/>
        <w:numPr>
          <w:ilvl w:val="0"/>
          <w:numId w:val="1"/>
        </w:numPr>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79F6DF15" w14:textId="77777777" w:rsidR="00A9511D" w:rsidRPr="00A45272" w:rsidRDefault="00A9511D" w:rsidP="00D74E2F">
      <w:pPr>
        <w:spacing w:line="240" w:lineRule="auto"/>
        <w:rPr>
          <w:rFonts w:ascii="Myriad Pro" w:hAnsi="Myriad Pro"/>
        </w:rPr>
      </w:pPr>
    </w:p>
    <w:p w14:paraId="7DC5F344" w14:textId="10C82D4B" w:rsidR="00D937BB" w:rsidRPr="00D937BB" w:rsidRDefault="00E51805" w:rsidP="00107474">
      <w:pPr>
        <w:pStyle w:val="ListParagraph"/>
        <w:numPr>
          <w:ilvl w:val="0"/>
          <w:numId w:val="1"/>
        </w:numPr>
        <w:rPr>
          <w:rFonts w:ascii="Myriad Pro" w:hAnsi="Myriad Pro"/>
        </w:rPr>
      </w:pPr>
      <w:r w:rsidRPr="00A45272">
        <w:rPr>
          <w:rFonts w:ascii="Myriad Pro" w:hAnsi="Myriad Pro"/>
        </w:rPr>
        <w:lastRenderedPageBreak/>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2D2F3972" w14:textId="39E83F49" w:rsidR="009307CC" w:rsidRPr="00A45272" w:rsidRDefault="002A2EE2" w:rsidP="001D2A42">
            <w:pPr>
              <w:rPr>
                <w:rFonts w:ascii="Myriad Pro" w:hAnsi="Myriad Pro"/>
              </w:rPr>
            </w:pPr>
            <w:r>
              <w:rPr>
                <w:rFonts w:ascii="Myriad Pro" w:hAnsi="Myriad Pro"/>
              </w:rPr>
              <w:t>n/a</w:t>
            </w:r>
          </w:p>
        </w:tc>
        <w:tc>
          <w:tcPr>
            <w:tcW w:w="3956" w:type="dxa"/>
          </w:tcPr>
          <w:p w14:paraId="07BB8C94" w14:textId="77777777" w:rsidR="009307CC" w:rsidRPr="00A45272" w:rsidRDefault="009307CC" w:rsidP="001D2A42">
            <w:pPr>
              <w:rPr>
                <w:rFonts w:ascii="Myriad Pro" w:hAnsi="Myriad Pro"/>
              </w:rPr>
            </w:pPr>
          </w:p>
        </w:tc>
        <w:tc>
          <w:tcPr>
            <w:tcW w:w="3487" w:type="dxa"/>
          </w:tcPr>
          <w:p w14:paraId="410CCC27" w14:textId="77777777" w:rsidR="009307CC" w:rsidRPr="00A45272" w:rsidRDefault="009307CC" w:rsidP="001D2A42">
            <w:pPr>
              <w:rPr>
                <w:rFonts w:ascii="Myriad Pro" w:hAnsi="Myriad Pro"/>
              </w:rPr>
            </w:pPr>
          </w:p>
        </w:tc>
      </w:tr>
      <w:tr w:rsidR="009307CC" w:rsidRPr="00A45272" w14:paraId="18908DFD" w14:textId="77777777">
        <w:tc>
          <w:tcPr>
            <w:tcW w:w="2048" w:type="dxa"/>
          </w:tcPr>
          <w:p w14:paraId="19A62AD3" w14:textId="77777777" w:rsidR="009307CC" w:rsidRPr="00A45272" w:rsidRDefault="009307CC" w:rsidP="001D2A42">
            <w:pPr>
              <w:rPr>
                <w:rFonts w:ascii="Myriad Pro" w:hAnsi="Myriad Pro"/>
              </w:rPr>
            </w:pPr>
          </w:p>
        </w:tc>
        <w:tc>
          <w:tcPr>
            <w:tcW w:w="3956" w:type="dxa"/>
          </w:tcPr>
          <w:p w14:paraId="3471C2EF" w14:textId="77777777" w:rsidR="009307CC" w:rsidRPr="00A45272" w:rsidRDefault="009307CC" w:rsidP="001D2A42">
            <w:pPr>
              <w:rPr>
                <w:rFonts w:ascii="Myriad Pro" w:hAnsi="Myriad Pro"/>
              </w:rPr>
            </w:pPr>
          </w:p>
        </w:tc>
        <w:tc>
          <w:tcPr>
            <w:tcW w:w="3487" w:type="dxa"/>
          </w:tcPr>
          <w:p w14:paraId="0B5009B1" w14:textId="77777777" w:rsidR="009307CC" w:rsidRDefault="009307CC" w:rsidP="001D2A42">
            <w:pPr>
              <w:rPr>
                <w:rFonts w:ascii="Myriad Pro" w:hAnsi="Myriad Pro"/>
              </w:rPr>
            </w:pPr>
          </w:p>
        </w:tc>
      </w:tr>
      <w:tr w:rsidR="009307CC" w:rsidRPr="00A45272" w14:paraId="03C8791D" w14:textId="77777777">
        <w:tc>
          <w:tcPr>
            <w:tcW w:w="2048" w:type="dxa"/>
          </w:tcPr>
          <w:p w14:paraId="2393C6A7" w14:textId="77777777" w:rsidR="009307CC" w:rsidRPr="00A45272" w:rsidRDefault="009307CC" w:rsidP="001D2A42">
            <w:pPr>
              <w:rPr>
                <w:rFonts w:ascii="Myriad Pro" w:hAnsi="Myriad Pro"/>
              </w:rPr>
            </w:pPr>
          </w:p>
        </w:tc>
        <w:tc>
          <w:tcPr>
            <w:tcW w:w="3956" w:type="dxa"/>
          </w:tcPr>
          <w:p w14:paraId="7738A811" w14:textId="77777777" w:rsidR="009307CC" w:rsidRPr="00A45272" w:rsidRDefault="009307CC" w:rsidP="001D2A42">
            <w:pPr>
              <w:rPr>
                <w:rFonts w:ascii="Myriad Pro" w:hAnsi="Myriad Pro"/>
              </w:rPr>
            </w:pPr>
          </w:p>
        </w:tc>
        <w:tc>
          <w:tcPr>
            <w:tcW w:w="3487" w:type="dxa"/>
          </w:tcPr>
          <w:p w14:paraId="5394853E" w14:textId="77777777" w:rsidR="009307CC" w:rsidRPr="00A45272" w:rsidRDefault="009307CC" w:rsidP="001D2A42">
            <w:pPr>
              <w:rPr>
                <w:rFonts w:ascii="Myriad Pro" w:hAnsi="Myriad Pro"/>
              </w:rPr>
            </w:pPr>
          </w:p>
        </w:tc>
      </w:tr>
    </w:tbl>
    <w:p w14:paraId="3CDAFBFE" w14:textId="77777777" w:rsidR="00E51805" w:rsidRPr="00A45272" w:rsidRDefault="00E51805" w:rsidP="00E51805">
      <w:pPr>
        <w:spacing w:line="240" w:lineRule="auto"/>
        <w:rPr>
          <w:rFonts w:ascii="Myriad Pro" w:hAnsi="Myriad Pro"/>
        </w:rPr>
      </w:pPr>
    </w:p>
    <w:p w14:paraId="38020A6D" w14:textId="74407A09" w:rsidR="00757B35" w:rsidRPr="00757B35" w:rsidRDefault="00E51805" w:rsidP="00D74E2F">
      <w:pPr>
        <w:spacing w:line="240" w:lineRule="auto"/>
        <w:rPr>
          <w:rFonts w:ascii="Myriad Pro" w:hAnsi="Myriad Pro"/>
        </w:rPr>
      </w:pPr>
      <w:r w:rsidRPr="00A45272">
        <w:rPr>
          <w:rFonts w:ascii="Myriad Pro" w:hAnsi="Myriad Pro"/>
        </w:rPr>
        <w:t xml:space="preserve"> </w:t>
      </w:r>
    </w:p>
    <w:p w14:paraId="4156D88E" w14:textId="77777777" w:rsidR="00647324" w:rsidRPr="00457582" w:rsidRDefault="00647324" w:rsidP="00F631BC">
      <w:pPr>
        <w:pStyle w:val="Heading1"/>
      </w:pPr>
      <w:r w:rsidRPr="00457582">
        <w:t>SUBMIT YOUR APPLICATION</w:t>
      </w:r>
    </w:p>
    <w:p w14:paraId="3BBE9B13" w14:textId="77777777" w:rsidR="00457582" w:rsidRDefault="00457582" w:rsidP="00D74E2F">
      <w:pPr>
        <w:spacing w:line="240" w:lineRule="auto"/>
        <w:rPr>
          <w:rFonts w:ascii="Myriad Pro" w:hAnsi="Myriad Pro"/>
        </w:rPr>
      </w:pPr>
    </w:p>
    <w:p w14:paraId="1A4FF96D" w14:textId="77777777" w:rsidR="00372192" w:rsidRPr="00372192" w:rsidRDefault="00372192" w:rsidP="00D74E2F">
      <w:pPr>
        <w:spacing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9"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w:t>
      </w:r>
      <w:proofErr w:type="spellStart"/>
      <w:r>
        <w:rPr>
          <w:rFonts w:ascii="Myriad Pro" w:hAnsi="Myriad Pro"/>
        </w:rPr>
        <w:t>do</w:t>
      </w:r>
      <w:r w:rsidR="00CC3924">
        <w:rPr>
          <w:rFonts w:ascii="Myriad Pro" w:hAnsi="Myriad Pro"/>
        </w:rPr>
        <w:t>cx</w:t>
      </w:r>
      <w:proofErr w:type="spellEnd"/>
      <w:r>
        <w:rPr>
          <w:rFonts w:ascii="Myriad Pro" w:hAnsi="Myriad Pro"/>
        </w:rPr>
        <w:t>)</w:t>
      </w:r>
    </w:p>
    <w:p w14:paraId="535BCADB" w14:textId="1E76A033" w:rsidR="00372192" w:rsidRPr="00372192" w:rsidRDefault="00372192" w:rsidP="00372192">
      <w:pPr>
        <w:pStyle w:val="ListParagraph"/>
        <w:numPr>
          <w:ilvl w:val="0"/>
          <w:numId w:val="17"/>
        </w:numPr>
        <w:spacing w:line="240" w:lineRule="auto"/>
        <w:rPr>
          <w:rFonts w:ascii="Myriad Pro" w:hAnsi="Myriad Pro"/>
        </w:rPr>
      </w:pPr>
      <w:r>
        <w:rPr>
          <w:rFonts w:ascii="Myriad Pro" w:hAnsi="Myriad Pro"/>
        </w:rPr>
        <w:t>All of your supplemental documents or evidence consolidated as one PDF document.</w:t>
      </w:r>
      <w:r w:rsidR="007A7D9D">
        <w:rPr>
          <w:rFonts w:ascii="Myriad Pro" w:hAnsi="Myriad Pro"/>
        </w:rPr>
        <w:t xml:space="preserve"> </w:t>
      </w:r>
    </w:p>
    <w:p w14:paraId="0382174B" w14:textId="77777777" w:rsidR="00D74E2F" w:rsidRPr="00A45272" w:rsidRDefault="00D74E2F" w:rsidP="00D74E2F">
      <w:pPr>
        <w:spacing w:line="240" w:lineRule="auto"/>
        <w:rPr>
          <w:rFonts w:ascii="Myriad Pro" w:hAnsi="Myriad Pro"/>
          <w:b/>
          <w:sz w:val="24"/>
        </w:rPr>
      </w:pPr>
    </w:p>
    <w:p w14:paraId="30C442A8" w14:textId="77777777" w:rsidR="00217E9E" w:rsidRPr="00A45272" w:rsidRDefault="00647324" w:rsidP="00D74E2F">
      <w:pPr>
        <w:spacing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line="240" w:lineRule="auto"/>
        <w:rPr>
          <w:rFonts w:ascii="Myriad Pro" w:hAnsi="Myriad Pro"/>
        </w:rPr>
      </w:pPr>
    </w:p>
    <w:p w14:paraId="2B9455AE" w14:textId="77777777" w:rsidR="00647324" w:rsidRPr="00A45272" w:rsidRDefault="00647324" w:rsidP="00D74E2F">
      <w:pPr>
        <w:spacing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line="240" w:lineRule="auto"/>
        <w:rPr>
          <w:rFonts w:ascii="Myriad Pro" w:hAnsi="Myriad Pro"/>
        </w:rPr>
      </w:pPr>
    </w:p>
    <w:p w14:paraId="631A4B98" w14:textId="77777777" w:rsidR="00647324" w:rsidRPr="00A45272" w:rsidRDefault="00647324" w:rsidP="00D74E2F">
      <w:pPr>
        <w:spacing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line="240" w:lineRule="auto"/>
        <w:rPr>
          <w:rFonts w:ascii="Myriad Pro" w:hAnsi="Myriad Pro"/>
        </w:rPr>
      </w:pPr>
    </w:p>
    <w:p w14:paraId="70829EC1" w14:textId="131B7D91" w:rsidR="00FF59E3" w:rsidRPr="00A45272" w:rsidRDefault="004314BD" w:rsidP="00D74E2F">
      <w:pPr>
        <w:spacing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0"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line="240" w:lineRule="auto"/>
        <w:rPr>
          <w:rFonts w:ascii="Myriad Pro" w:hAnsi="Myriad Pro"/>
        </w:rPr>
      </w:pPr>
    </w:p>
    <w:sectPr w:rsidR="003A7224" w:rsidRPr="00A45272" w:rsidSect="00DE0BA8">
      <w:headerReference w:type="default" r:id="rId21"/>
      <w:footerReference w:type="default" r:id="rId22"/>
      <w:headerReference w:type="firs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6811C" w14:textId="77777777" w:rsidR="00107474" w:rsidRDefault="00107474" w:rsidP="00716A7F">
      <w:pPr>
        <w:spacing w:line="240" w:lineRule="auto"/>
      </w:pPr>
      <w:r>
        <w:separator/>
      </w:r>
    </w:p>
  </w:endnote>
  <w:endnote w:type="continuationSeparator" w:id="0">
    <w:p w14:paraId="63B6D715" w14:textId="77777777" w:rsidR="00107474" w:rsidRDefault="00107474" w:rsidP="00716A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yrid pr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14:paraId="00ED807E" w14:textId="0205DAB1" w:rsidR="00107474" w:rsidRDefault="00107474">
        <w:pPr>
          <w:pStyle w:val="Footer"/>
          <w:jc w:val="right"/>
        </w:pPr>
        <w:r>
          <w:fldChar w:fldCharType="begin"/>
        </w:r>
        <w:r>
          <w:instrText xml:space="preserve"> PAGE   \* MERGEFORMAT </w:instrText>
        </w:r>
        <w:r>
          <w:fldChar w:fldCharType="separate"/>
        </w:r>
        <w:r w:rsidR="006405F7">
          <w:rPr>
            <w:noProof/>
          </w:rPr>
          <w:t>14</w:t>
        </w:r>
        <w:r>
          <w:rPr>
            <w:noProof/>
          </w:rPr>
          <w:fldChar w:fldCharType="end"/>
        </w:r>
      </w:p>
    </w:sdtContent>
  </w:sdt>
  <w:p w14:paraId="326718B2" w14:textId="77777777" w:rsidR="00107474" w:rsidRDefault="00107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9762A" w14:textId="77777777" w:rsidR="00107474" w:rsidRDefault="00107474" w:rsidP="00716A7F">
      <w:pPr>
        <w:spacing w:line="240" w:lineRule="auto"/>
      </w:pPr>
      <w:r>
        <w:separator/>
      </w:r>
    </w:p>
  </w:footnote>
  <w:footnote w:type="continuationSeparator" w:id="0">
    <w:p w14:paraId="68947C60" w14:textId="77777777" w:rsidR="00107474" w:rsidRDefault="00107474" w:rsidP="00716A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30A" w14:textId="5C20A491" w:rsidR="00107474" w:rsidRDefault="007A7D9D" w:rsidP="0009687C">
    <w:pPr>
      <w:pStyle w:val="Header"/>
      <w:jc w:val="right"/>
    </w:pPr>
    <w:r>
      <w:t xml:space="preserve">      </w:t>
    </w:r>
    <w:r w:rsidR="0010747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E98" w14:textId="64E66C03" w:rsidR="00107474" w:rsidRDefault="00107474"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rsidR="007A7D9D">
      <w:t xml:space="preserve">  </w:t>
    </w:r>
    <w:r w:rsidR="007A7D9D">
      <w:rPr>
        <w:noProof/>
      </w:rPr>
      <w:t xml:space="preserve">            </w:t>
    </w:r>
    <w:r>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6F4CD4"/>
    <w:multiLevelType w:val="hybridMultilevel"/>
    <w:tmpl w:val="B2FC09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55C29BB"/>
    <w:multiLevelType w:val="hybridMultilevel"/>
    <w:tmpl w:val="AA503382"/>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6"/>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7"/>
  </w:num>
  <w:num w:numId="13">
    <w:abstractNumId w:val="5"/>
  </w:num>
  <w:num w:numId="14">
    <w:abstractNumId w:val="11"/>
  </w:num>
  <w:num w:numId="15">
    <w:abstractNumId w:val="13"/>
  </w:num>
  <w:num w:numId="16">
    <w:abstractNumId w:val="2"/>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yMDQwsjQ3MTY1MTRW0lEKTi0uzszPAykwqQUAGSdzdiwAAAA="/>
  </w:docVars>
  <w:rsids>
    <w:rsidRoot w:val="004B4115"/>
    <w:rsid w:val="00004A95"/>
    <w:rsid w:val="0001417F"/>
    <w:rsid w:val="00015AF7"/>
    <w:rsid w:val="00020E98"/>
    <w:rsid w:val="00023316"/>
    <w:rsid w:val="00034DFA"/>
    <w:rsid w:val="00040EC4"/>
    <w:rsid w:val="00041A3F"/>
    <w:rsid w:val="00042FB2"/>
    <w:rsid w:val="0004482D"/>
    <w:rsid w:val="00046F73"/>
    <w:rsid w:val="00053D79"/>
    <w:rsid w:val="00056942"/>
    <w:rsid w:val="00057507"/>
    <w:rsid w:val="0006110E"/>
    <w:rsid w:val="000614F2"/>
    <w:rsid w:val="00063591"/>
    <w:rsid w:val="00067510"/>
    <w:rsid w:val="000723CF"/>
    <w:rsid w:val="000732E0"/>
    <w:rsid w:val="000913CC"/>
    <w:rsid w:val="00091555"/>
    <w:rsid w:val="0009687C"/>
    <w:rsid w:val="00096FFF"/>
    <w:rsid w:val="000A3D73"/>
    <w:rsid w:val="000A54DF"/>
    <w:rsid w:val="000B1B72"/>
    <w:rsid w:val="000B1BA3"/>
    <w:rsid w:val="000B47DE"/>
    <w:rsid w:val="000B4817"/>
    <w:rsid w:val="000B4AAC"/>
    <w:rsid w:val="000B7607"/>
    <w:rsid w:val="000D2B48"/>
    <w:rsid w:val="000D5BB4"/>
    <w:rsid w:val="000E1010"/>
    <w:rsid w:val="000E63B6"/>
    <w:rsid w:val="000E63DE"/>
    <w:rsid w:val="000F228C"/>
    <w:rsid w:val="000F235E"/>
    <w:rsid w:val="000F34D2"/>
    <w:rsid w:val="000F6E28"/>
    <w:rsid w:val="000F7312"/>
    <w:rsid w:val="00107474"/>
    <w:rsid w:val="001144EE"/>
    <w:rsid w:val="0012052E"/>
    <w:rsid w:val="001225DE"/>
    <w:rsid w:val="001264CE"/>
    <w:rsid w:val="0012690F"/>
    <w:rsid w:val="00126F5D"/>
    <w:rsid w:val="00127E89"/>
    <w:rsid w:val="0013191C"/>
    <w:rsid w:val="00132390"/>
    <w:rsid w:val="00135F93"/>
    <w:rsid w:val="00157C6F"/>
    <w:rsid w:val="001612F8"/>
    <w:rsid w:val="00172440"/>
    <w:rsid w:val="0017467B"/>
    <w:rsid w:val="00175455"/>
    <w:rsid w:val="0017624D"/>
    <w:rsid w:val="00182B53"/>
    <w:rsid w:val="00185B29"/>
    <w:rsid w:val="00190473"/>
    <w:rsid w:val="00190737"/>
    <w:rsid w:val="001A0840"/>
    <w:rsid w:val="001A4880"/>
    <w:rsid w:val="001B02A8"/>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55F"/>
    <w:rsid w:val="00211CB1"/>
    <w:rsid w:val="002155B6"/>
    <w:rsid w:val="00217E9E"/>
    <w:rsid w:val="0022340D"/>
    <w:rsid w:val="002308F4"/>
    <w:rsid w:val="00233577"/>
    <w:rsid w:val="0023499C"/>
    <w:rsid w:val="002349A9"/>
    <w:rsid w:val="002353BF"/>
    <w:rsid w:val="00235BE1"/>
    <w:rsid w:val="00241771"/>
    <w:rsid w:val="00246A0D"/>
    <w:rsid w:val="00247B45"/>
    <w:rsid w:val="00250F43"/>
    <w:rsid w:val="002517E1"/>
    <w:rsid w:val="002571A2"/>
    <w:rsid w:val="00257E45"/>
    <w:rsid w:val="00265A06"/>
    <w:rsid w:val="002704C9"/>
    <w:rsid w:val="0027590F"/>
    <w:rsid w:val="00275CFD"/>
    <w:rsid w:val="00286403"/>
    <w:rsid w:val="00292214"/>
    <w:rsid w:val="002966F3"/>
    <w:rsid w:val="002968E2"/>
    <w:rsid w:val="002A0FBC"/>
    <w:rsid w:val="002A2EE2"/>
    <w:rsid w:val="002B10F4"/>
    <w:rsid w:val="002B1C95"/>
    <w:rsid w:val="002B26FA"/>
    <w:rsid w:val="002B6E63"/>
    <w:rsid w:val="002C2B6B"/>
    <w:rsid w:val="002C5B67"/>
    <w:rsid w:val="002D0943"/>
    <w:rsid w:val="002D5033"/>
    <w:rsid w:val="002E3B37"/>
    <w:rsid w:val="002F0F30"/>
    <w:rsid w:val="00306A6F"/>
    <w:rsid w:val="0031627A"/>
    <w:rsid w:val="003165F1"/>
    <w:rsid w:val="00320297"/>
    <w:rsid w:val="00323B7B"/>
    <w:rsid w:val="003262E0"/>
    <w:rsid w:val="0033012A"/>
    <w:rsid w:val="00332EB8"/>
    <w:rsid w:val="00340995"/>
    <w:rsid w:val="00342375"/>
    <w:rsid w:val="00342ADE"/>
    <w:rsid w:val="00343202"/>
    <w:rsid w:val="00344BC2"/>
    <w:rsid w:val="003451D8"/>
    <w:rsid w:val="003519B1"/>
    <w:rsid w:val="00351D2B"/>
    <w:rsid w:val="00354C78"/>
    <w:rsid w:val="003611AD"/>
    <w:rsid w:val="003618DC"/>
    <w:rsid w:val="00362D61"/>
    <w:rsid w:val="00364411"/>
    <w:rsid w:val="00364487"/>
    <w:rsid w:val="003644A4"/>
    <w:rsid w:val="00366887"/>
    <w:rsid w:val="00372192"/>
    <w:rsid w:val="0038788A"/>
    <w:rsid w:val="0039503D"/>
    <w:rsid w:val="003965D3"/>
    <w:rsid w:val="003A2D0C"/>
    <w:rsid w:val="003A6E45"/>
    <w:rsid w:val="003A7224"/>
    <w:rsid w:val="003B2C5A"/>
    <w:rsid w:val="003C1B0A"/>
    <w:rsid w:val="003C20CB"/>
    <w:rsid w:val="003C4F6D"/>
    <w:rsid w:val="003C51B3"/>
    <w:rsid w:val="003D1C15"/>
    <w:rsid w:val="003D1D83"/>
    <w:rsid w:val="003E0A33"/>
    <w:rsid w:val="003E2D4D"/>
    <w:rsid w:val="003E30C5"/>
    <w:rsid w:val="003E63BE"/>
    <w:rsid w:val="003E787C"/>
    <w:rsid w:val="003F4C73"/>
    <w:rsid w:val="00410690"/>
    <w:rsid w:val="004258E6"/>
    <w:rsid w:val="004314BD"/>
    <w:rsid w:val="00431C2F"/>
    <w:rsid w:val="00433CB4"/>
    <w:rsid w:val="00435090"/>
    <w:rsid w:val="00442417"/>
    <w:rsid w:val="00447663"/>
    <w:rsid w:val="004511F7"/>
    <w:rsid w:val="004512D5"/>
    <w:rsid w:val="00457582"/>
    <w:rsid w:val="004618D7"/>
    <w:rsid w:val="00466D09"/>
    <w:rsid w:val="0046764F"/>
    <w:rsid w:val="00473A35"/>
    <w:rsid w:val="00475413"/>
    <w:rsid w:val="00477ED5"/>
    <w:rsid w:val="004944CE"/>
    <w:rsid w:val="004969CC"/>
    <w:rsid w:val="004A0CF4"/>
    <w:rsid w:val="004A33EB"/>
    <w:rsid w:val="004A3CA1"/>
    <w:rsid w:val="004B1C5C"/>
    <w:rsid w:val="004B3B94"/>
    <w:rsid w:val="004B4115"/>
    <w:rsid w:val="004B72B4"/>
    <w:rsid w:val="004B7373"/>
    <w:rsid w:val="004C1DF5"/>
    <w:rsid w:val="004D7D93"/>
    <w:rsid w:val="004E378E"/>
    <w:rsid w:val="004E48A6"/>
    <w:rsid w:val="004F3C72"/>
    <w:rsid w:val="004F6120"/>
    <w:rsid w:val="0050438B"/>
    <w:rsid w:val="00504C3E"/>
    <w:rsid w:val="0051037B"/>
    <w:rsid w:val="00511E03"/>
    <w:rsid w:val="00512A35"/>
    <w:rsid w:val="0052652F"/>
    <w:rsid w:val="00546EE9"/>
    <w:rsid w:val="00555328"/>
    <w:rsid w:val="00562384"/>
    <w:rsid w:val="00564291"/>
    <w:rsid w:val="00565ACC"/>
    <w:rsid w:val="00567E70"/>
    <w:rsid w:val="0058196C"/>
    <w:rsid w:val="00583AF6"/>
    <w:rsid w:val="00584780"/>
    <w:rsid w:val="0058496D"/>
    <w:rsid w:val="005863A0"/>
    <w:rsid w:val="00590B7D"/>
    <w:rsid w:val="00590B99"/>
    <w:rsid w:val="00592A57"/>
    <w:rsid w:val="005978AA"/>
    <w:rsid w:val="00597DB0"/>
    <w:rsid w:val="005A6A7A"/>
    <w:rsid w:val="005B0124"/>
    <w:rsid w:val="005B05C3"/>
    <w:rsid w:val="005C380B"/>
    <w:rsid w:val="005C3D9A"/>
    <w:rsid w:val="005C60DA"/>
    <w:rsid w:val="005D3B5A"/>
    <w:rsid w:val="005E4E92"/>
    <w:rsid w:val="005E5FCA"/>
    <w:rsid w:val="005F02F3"/>
    <w:rsid w:val="005F09A0"/>
    <w:rsid w:val="006005FE"/>
    <w:rsid w:val="006014C4"/>
    <w:rsid w:val="0060163F"/>
    <w:rsid w:val="00605527"/>
    <w:rsid w:val="00625EEF"/>
    <w:rsid w:val="00627E9D"/>
    <w:rsid w:val="006311BA"/>
    <w:rsid w:val="00633FEA"/>
    <w:rsid w:val="00637DF4"/>
    <w:rsid w:val="006405F7"/>
    <w:rsid w:val="0064067D"/>
    <w:rsid w:val="00647324"/>
    <w:rsid w:val="00647AA2"/>
    <w:rsid w:val="00647C0F"/>
    <w:rsid w:val="00665384"/>
    <w:rsid w:val="00666FED"/>
    <w:rsid w:val="00667633"/>
    <w:rsid w:val="006700C4"/>
    <w:rsid w:val="00671A74"/>
    <w:rsid w:val="00671BD4"/>
    <w:rsid w:val="006746E9"/>
    <w:rsid w:val="0067789B"/>
    <w:rsid w:val="0068012D"/>
    <w:rsid w:val="00685615"/>
    <w:rsid w:val="00685C65"/>
    <w:rsid w:val="0069070B"/>
    <w:rsid w:val="00690BA3"/>
    <w:rsid w:val="00691EC8"/>
    <w:rsid w:val="0069712D"/>
    <w:rsid w:val="006A2E50"/>
    <w:rsid w:val="006A6002"/>
    <w:rsid w:val="006B2E3E"/>
    <w:rsid w:val="006B363F"/>
    <w:rsid w:val="006B6CE4"/>
    <w:rsid w:val="006C25EB"/>
    <w:rsid w:val="006C3E44"/>
    <w:rsid w:val="006D106F"/>
    <w:rsid w:val="006E1DE0"/>
    <w:rsid w:val="006E22B7"/>
    <w:rsid w:val="006E35B5"/>
    <w:rsid w:val="006E7B69"/>
    <w:rsid w:val="006E7D3C"/>
    <w:rsid w:val="006F101A"/>
    <w:rsid w:val="006F3F59"/>
    <w:rsid w:val="006F4FE1"/>
    <w:rsid w:val="0071170D"/>
    <w:rsid w:val="00716A7F"/>
    <w:rsid w:val="007200A6"/>
    <w:rsid w:val="00722285"/>
    <w:rsid w:val="00723B1E"/>
    <w:rsid w:val="007251E2"/>
    <w:rsid w:val="0072711C"/>
    <w:rsid w:val="007271C6"/>
    <w:rsid w:val="00733057"/>
    <w:rsid w:val="00735A8A"/>
    <w:rsid w:val="00757B35"/>
    <w:rsid w:val="00767FDF"/>
    <w:rsid w:val="00772EF0"/>
    <w:rsid w:val="0077436A"/>
    <w:rsid w:val="0077524E"/>
    <w:rsid w:val="00776C9A"/>
    <w:rsid w:val="00782A24"/>
    <w:rsid w:val="00783926"/>
    <w:rsid w:val="00794604"/>
    <w:rsid w:val="007A27E0"/>
    <w:rsid w:val="007A7D9D"/>
    <w:rsid w:val="007B2071"/>
    <w:rsid w:val="007B3A91"/>
    <w:rsid w:val="007B3BC6"/>
    <w:rsid w:val="007B3ED4"/>
    <w:rsid w:val="007C1FC6"/>
    <w:rsid w:val="007C229D"/>
    <w:rsid w:val="007C33B1"/>
    <w:rsid w:val="007C342B"/>
    <w:rsid w:val="007C43B3"/>
    <w:rsid w:val="007C677E"/>
    <w:rsid w:val="007D151A"/>
    <w:rsid w:val="007D5EB8"/>
    <w:rsid w:val="007E7140"/>
    <w:rsid w:val="00802299"/>
    <w:rsid w:val="008067E0"/>
    <w:rsid w:val="008100A5"/>
    <w:rsid w:val="00823415"/>
    <w:rsid w:val="00824DCC"/>
    <w:rsid w:val="00831E60"/>
    <w:rsid w:val="00832D7C"/>
    <w:rsid w:val="00835195"/>
    <w:rsid w:val="00845C67"/>
    <w:rsid w:val="00850904"/>
    <w:rsid w:val="00856B26"/>
    <w:rsid w:val="00856BC4"/>
    <w:rsid w:val="00861DE7"/>
    <w:rsid w:val="0086252F"/>
    <w:rsid w:val="008642A8"/>
    <w:rsid w:val="008669A4"/>
    <w:rsid w:val="00866F9F"/>
    <w:rsid w:val="00871149"/>
    <w:rsid w:val="00875428"/>
    <w:rsid w:val="008761CB"/>
    <w:rsid w:val="0088366F"/>
    <w:rsid w:val="0088398F"/>
    <w:rsid w:val="00883F75"/>
    <w:rsid w:val="00891904"/>
    <w:rsid w:val="00891CE9"/>
    <w:rsid w:val="0089653B"/>
    <w:rsid w:val="008A656F"/>
    <w:rsid w:val="008A7865"/>
    <w:rsid w:val="008B0A09"/>
    <w:rsid w:val="008B4A9A"/>
    <w:rsid w:val="008C49D5"/>
    <w:rsid w:val="008C694A"/>
    <w:rsid w:val="008D0508"/>
    <w:rsid w:val="008D431D"/>
    <w:rsid w:val="008D5D9B"/>
    <w:rsid w:val="008E1973"/>
    <w:rsid w:val="008E2FA3"/>
    <w:rsid w:val="008E4838"/>
    <w:rsid w:val="008E7BC3"/>
    <w:rsid w:val="008F6F2A"/>
    <w:rsid w:val="008F78CC"/>
    <w:rsid w:val="008F7F0E"/>
    <w:rsid w:val="009019A8"/>
    <w:rsid w:val="00913636"/>
    <w:rsid w:val="00916A33"/>
    <w:rsid w:val="009307CC"/>
    <w:rsid w:val="009335C2"/>
    <w:rsid w:val="00933687"/>
    <w:rsid w:val="009354E7"/>
    <w:rsid w:val="00935D35"/>
    <w:rsid w:val="009360C1"/>
    <w:rsid w:val="00936A0C"/>
    <w:rsid w:val="0094258B"/>
    <w:rsid w:val="00950EA6"/>
    <w:rsid w:val="00965ED0"/>
    <w:rsid w:val="0097425B"/>
    <w:rsid w:val="009776AB"/>
    <w:rsid w:val="00981FF4"/>
    <w:rsid w:val="0098673E"/>
    <w:rsid w:val="0098715A"/>
    <w:rsid w:val="00990ADB"/>
    <w:rsid w:val="00991097"/>
    <w:rsid w:val="00991C29"/>
    <w:rsid w:val="0099518F"/>
    <w:rsid w:val="00996B4C"/>
    <w:rsid w:val="00996EED"/>
    <w:rsid w:val="009A4071"/>
    <w:rsid w:val="009A72C1"/>
    <w:rsid w:val="009B099D"/>
    <w:rsid w:val="009B09E2"/>
    <w:rsid w:val="009D026D"/>
    <w:rsid w:val="009D0BBA"/>
    <w:rsid w:val="009D4A6E"/>
    <w:rsid w:val="009D4EF3"/>
    <w:rsid w:val="009E06BF"/>
    <w:rsid w:val="009E12F7"/>
    <w:rsid w:val="009E4874"/>
    <w:rsid w:val="009F0F07"/>
    <w:rsid w:val="009F3665"/>
    <w:rsid w:val="009F36B2"/>
    <w:rsid w:val="009F6D21"/>
    <w:rsid w:val="00A024AB"/>
    <w:rsid w:val="00A07B99"/>
    <w:rsid w:val="00A107F4"/>
    <w:rsid w:val="00A14BEB"/>
    <w:rsid w:val="00A21F41"/>
    <w:rsid w:val="00A224C0"/>
    <w:rsid w:val="00A26682"/>
    <w:rsid w:val="00A332B3"/>
    <w:rsid w:val="00A33C73"/>
    <w:rsid w:val="00A33FE6"/>
    <w:rsid w:val="00A34EA3"/>
    <w:rsid w:val="00A402AB"/>
    <w:rsid w:val="00A437D6"/>
    <w:rsid w:val="00A45272"/>
    <w:rsid w:val="00A51CFA"/>
    <w:rsid w:val="00A52CA0"/>
    <w:rsid w:val="00A5489B"/>
    <w:rsid w:val="00A54C31"/>
    <w:rsid w:val="00A6450C"/>
    <w:rsid w:val="00A66926"/>
    <w:rsid w:val="00A73C07"/>
    <w:rsid w:val="00A754A4"/>
    <w:rsid w:val="00A81956"/>
    <w:rsid w:val="00A83409"/>
    <w:rsid w:val="00A851C8"/>
    <w:rsid w:val="00A86192"/>
    <w:rsid w:val="00A873E9"/>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D6962"/>
    <w:rsid w:val="00AD6C82"/>
    <w:rsid w:val="00AE328E"/>
    <w:rsid w:val="00AF1BA0"/>
    <w:rsid w:val="00AF4BAB"/>
    <w:rsid w:val="00B0335B"/>
    <w:rsid w:val="00B078B2"/>
    <w:rsid w:val="00B159FD"/>
    <w:rsid w:val="00B16122"/>
    <w:rsid w:val="00B17563"/>
    <w:rsid w:val="00B17654"/>
    <w:rsid w:val="00B22561"/>
    <w:rsid w:val="00B2702A"/>
    <w:rsid w:val="00B30A12"/>
    <w:rsid w:val="00B319C0"/>
    <w:rsid w:val="00B31BDF"/>
    <w:rsid w:val="00B33809"/>
    <w:rsid w:val="00B50478"/>
    <w:rsid w:val="00B50C49"/>
    <w:rsid w:val="00B6090F"/>
    <w:rsid w:val="00B6466F"/>
    <w:rsid w:val="00B7362E"/>
    <w:rsid w:val="00B73930"/>
    <w:rsid w:val="00B74FDC"/>
    <w:rsid w:val="00B92164"/>
    <w:rsid w:val="00B92718"/>
    <w:rsid w:val="00BA3426"/>
    <w:rsid w:val="00BA652E"/>
    <w:rsid w:val="00BB067F"/>
    <w:rsid w:val="00BB1A5C"/>
    <w:rsid w:val="00BB6482"/>
    <w:rsid w:val="00BC2132"/>
    <w:rsid w:val="00BC7492"/>
    <w:rsid w:val="00BC760B"/>
    <w:rsid w:val="00BC7C9C"/>
    <w:rsid w:val="00BD138B"/>
    <w:rsid w:val="00BD3565"/>
    <w:rsid w:val="00BE4597"/>
    <w:rsid w:val="00BF0886"/>
    <w:rsid w:val="00BF0CD5"/>
    <w:rsid w:val="00BF2056"/>
    <w:rsid w:val="00BF39A0"/>
    <w:rsid w:val="00BF3E0E"/>
    <w:rsid w:val="00C03328"/>
    <w:rsid w:val="00C04A8A"/>
    <w:rsid w:val="00C1000D"/>
    <w:rsid w:val="00C14476"/>
    <w:rsid w:val="00C1611A"/>
    <w:rsid w:val="00C224AC"/>
    <w:rsid w:val="00C22519"/>
    <w:rsid w:val="00C24567"/>
    <w:rsid w:val="00C24CFA"/>
    <w:rsid w:val="00C25EDE"/>
    <w:rsid w:val="00C30A7E"/>
    <w:rsid w:val="00C31726"/>
    <w:rsid w:val="00C320BE"/>
    <w:rsid w:val="00C3358D"/>
    <w:rsid w:val="00C41E3A"/>
    <w:rsid w:val="00C51BD3"/>
    <w:rsid w:val="00C53317"/>
    <w:rsid w:val="00C55366"/>
    <w:rsid w:val="00C56118"/>
    <w:rsid w:val="00C56777"/>
    <w:rsid w:val="00C641F4"/>
    <w:rsid w:val="00C70CD3"/>
    <w:rsid w:val="00C71721"/>
    <w:rsid w:val="00C73F15"/>
    <w:rsid w:val="00C96245"/>
    <w:rsid w:val="00CA13C9"/>
    <w:rsid w:val="00CB10EC"/>
    <w:rsid w:val="00CB46E2"/>
    <w:rsid w:val="00CC104C"/>
    <w:rsid w:val="00CC287C"/>
    <w:rsid w:val="00CC3924"/>
    <w:rsid w:val="00CC48EC"/>
    <w:rsid w:val="00CC7D8B"/>
    <w:rsid w:val="00CD3BC5"/>
    <w:rsid w:val="00CD5457"/>
    <w:rsid w:val="00CE3D5E"/>
    <w:rsid w:val="00CE53D1"/>
    <w:rsid w:val="00CE69AB"/>
    <w:rsid w:val="00CF0730"/>
    <w:rsid w:val="00CF42D4"/>
    <w:rsid w:val="00CF4D7B"/>
    <w:rsid w:val="00CF5438"/>
    <w:rsid w:val="00D00B16"/>
    <w:rsid w:val="00D03789"/>
    <w:rsid w:val="00D12460"/>
    <w:rsid w:val="00D158B3"/>
    <w:rsid w:val="00D15D0D"/>
    <w:rsid w:val="00D208CC"/>
    <w:rsid w:val="00D23F51"/>
    <w:rsid w:val="00D26308"/>
    <w:rsid w:val="00D264DA"/>
    <w:rsid w:val="00D3263F"/>
    <w:rsid w:val="00D338EE"/>
    <w:rsid w:val="00D3582F"/>
    <w:rsid w:val="00D419D5"/>
    <w:rsid w:val="00D42DDC"/>
    <w:rsid w:val="00D4385C"/>
    <w:rsid w:val="00D55E06"/>
    <w:rsid w:val="00D607FA"/>
    <w:rsid w:val="00D61F42"/>
    <w:rsid w:val="00D667ED"/>
    <w:rsid w:val="00D66B84"/>
    <w:rsid w:val="00D74E2F"/>
    <w:rsid w:val="00D759AD"/>
    <w:rsid w:val="00D82E63"/>
    <w:rsid w:val="00D841E3"/>
    <w:rsid w:val="00D937BB"/>
    <w:rsid w:val="00DA7923"/>
    <w:rsid w:val="00DB0597"/>
    <w:rsid w:val="00DD1FFC"/>
    <w:rsid w:val="00DD4169"/>
    <w:rsid w:val="00DD4170"/>
    <w:rsid w:val="00DD6D75"/>
    <w:rsid w:val="00DE0BA8"/>
    <w:rsid w:val="00DE0E58"/>
    <w:rsid w:val="00DE2BF2"/>
    <w:rsid w:val="00DE51D4"/>
    <w:rsid w:val="00DE56AD"/>
    <w:rsid w:val="00DE62F1"/>
    <w:rsid w:val="00DF778C"/>
    <w:rsid w:val="00E0481D"/>
    <w:rsid w:val="00E06A5D"/>
    <w:rsid w:val="00E10740"/>
    <w:rsid w:val="00E2341A"/>
    <w:rsid w:val="00E3129B"/>
    <w:rsid w:val="00E31ED3"/>
    <w:rsid w:val="00E32F65"/>
    <w:rsid w:val="00E37B2E"/>
    <w:rsid w:val="00E44C14"/>
    <w:rsid w:val="00E503F4"/>
    <w:rsid w:val="00E51805"/>
    <w:rsid w:val="00E528F8"/>
    <w:rsid w:val="00E5496F"/>
    <w:rsid w:val="00E55247"/>
    <w:rsid w:val="00E56057"/>
    <w:rsid w:val="00E57B00"/>
    <w:rsid w:val="00E67676"/>
    <w:rsid w:val="00E70789"/>
    <w:rsid w:val="00E71E35"/>
    <w:rsid w:val="00E725A6"/>
    <w:rsid w:val="00E72AC1"/>
    <w:rsid w:val="00E73A80"/>
    <w:rsid w:val="00E773F2"/>
    <w:rsid w:val="00E817C2"/>
    <w:rsid w:val="00E85916"/>
    <w:rsid w:val="00E92CD2"/>
    <w:rsid w:val="00E942C6"/>
    <w:rsid w:val="00EA0BD7"/>
    <w:rsid w:val="00EA787A"/>
    <w:rsid w:val="00EB1908"/>
    <w:rsid w:val="00EC06E9"/>
    <w:rsid w:val="00EC3DAA"/>
    <w:rsid w:val="00EC6353"/>
    <w:rsid w:val="00ED0A84"/>
    <w:rsid w:val="00ED2A64"/>
    <w:rsid w:val="00ED2B4A"/>
    <w:rsid w:val="00ED3FC7"/>
    <w:rsid w:val="00ED585A"/>
    <w:rsid w:val="00EE1E9B"/>
    <w:rsid w:val="00EE5AB0"/>
    <w:rsid w:val="00EE7A09"/>
    <w:rsid w:val="00EF45D1"/>
    <w:rsid w:val="00EF4D6A"/>
    <w:rsid w:val="00F03E93"/>
    <w:rsid w:val="00F1357A"/>
    <w:rsid w:val="00F144B1"/>
    <w:rsid w:val="00F23FF8"/>
    <w:rsid w:val="00F3063A"/>
    <w:rsid w:val="00F33715"/>
    <w:rsid w:val="00F44B64"/>
    <w:rsid w:val="00F44D5C"/>
    <w:rsid w:val="00F45759"/>
    <w:rsid w:val="00F46938"/>
    <w:rsid w:val="00F47852"/>
    <w:rsid w:val="00F5223D"/>
    <w:rsid w:val="00F55C0A"/>
    <w:rsid w:val="00F5613E"/>
    <w:rsid w:val="00F631BC"/>
    <w:rsid w:val="00F64998"/>
    <w:rsid w:val="00F64B4F"/>
    <w:rsid w:val="00F66BF0"/>
    <w:rsid w:val="00F77DFF"/>
    <w:rsid w:val="00F81090"/>
    <w:rsid w:val="00F91172"/>
    <w:rsid w:val="00F91832"/>
    <w:rsid w:val="00F91D3C"/>
    <w:rsid w:val="00F95980"/>
    <w:rsid w:val="00F963EE"/>
    <w:rsid w:val="00FA0C57"/>
    <w:rsid w:val="00FA1F56"/>
    <w:rsid w:val="00FA22B9"/>
    <w:rsid w:val="00FA2D3C"/>
    <w:rsid w:val="00FA618F"/>
    <w:rsid w:val="00FA7B28"/>
    <w:rsid w:val="00FB0C9B"/>
    <w:rsid w:val="00FB4994"/>
    <w:rsid w:val="00FB752B"/>
    <w:rsid w:val="00FC5CAC"/>
    <w:rsid w:val="00FD43DC"/>
    <w:rsid w:val="00FD7BF2"/>
    <w:rsid w:val="00FE363E"/>
    <w:rsid w:val="00FE71D6"/>
    <w:rsid w:val="00FF15DA"/>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74"/>
    <w:pPr>
      <w:spacing w:after="0"/>
    </w:pPr>
  </w:style>
  <w:style w:type="paragraph" w:styleId="Heading1">
    <w:name w:val="heading 1"/>
    <w:basedOn w:val="Normal"/>
    <w:next w:val="Normal"/>
    <w:link w:val="Heading1Char"/>
    <w:uiPriority w:val="9"/>
    <w:qFormat/>
    <w:rsid w:val="00F631BC"/>
    <w:pPr>
      <w:keepNext/>
      <w:keepLines/>
      <w:spacing w:before="240" w:after="240"/>
      <w:outlineLvl w:val="0"/>
    </w:pPr>
    <w:rPr>
      <w:rFonts w:ascii="Myriad Pro" w:eastAsiaTheme="majorEastAsia" w:hAnsi="Myriad Pro" w:cstheme="majorBidi"/>
      <w:b/>
      <w:color w:val="009AA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F631BC"/>
    <w:rPr>
      <w:rFonts w:ascii="Myriad Pro" w:eastAsiaTheme="majorEastAsia" w:hAnsi="Myriad Pro" w:cstheme="majorBidi"/>
      <w:b/>
      <w:color w:val="009AA6"/>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customStyle="1" w:styleId="p1">
    <w:name w:val="p1"/>
    <w:basedOn w:val="Normal"/>
    <w:rsid w:val="006B2E3E"/>
    <w:pPr>
      <w:spacing w:line="240" w:lineRule="auto"/>
    </w:pPr>
    <w:rPr>
      <w:rFonts w:ascii="Garamond" w:hAnsi="Garamond" w:cs="Times New Roman"/>
      <w:sz w:val="15"/>
      <w:szCs w:val="15"/>
    </w:rPr>
  </w:style>
  <w:style w:type="character" w:customStyle="1" w:styleId="apple-converted-space">
    <w:name w:val="apple-converted-space"/>
    <w:basedOn w:val="DefaultParagraphFont"/>
    <w:rsid w:val="006B2E3E"/>
  </w:style>
  <w:style w:type="paragraph" w:customStyle="1" w:styleId="answers">
    <w:name w:val="answers"/>
    <w:basedOn w:val="Normal"/>
    <w:qFormat/>
    <w:rsid w:val="00CB10EC"/>
    <w:pPr>
      <w:ind w:left="720"/>
    </w:pPr>
    <w:rPr>
      <w:rFonts w:ascii="Myriad Pro" w:hAnsi="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830535">
      <w:bodyDiv w:val="1"/>
      <w:marLeft w:val="0"/>
      <w:marRight w:val="0"/>
      <w:marTop w:val="0"/>
      <w:marBottom w:val="0"/>
      <w:divBdr>
        <w:top w:val="none" w:sz="0" w:space="0" w:color="auto"/>
        <w:left w:val="none" w:sz="0" w:space="0" w:color="auto"/>
        <w:bottom w:val="none" w:sz="0" w:space="0" w:color="auto"/>
        <w:right w:val="none" w:sz="0" w:space="0" w:color="auto"/>
      </w:divBdr>
    </w:div>
    <w:div w:id="164623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http://careertech.org/sites/default/files/PlanStudy-CareerCluster-AG_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www.ctsos.org/ctsos/"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pisd.edu/accountability" TargetMode="External"/><Relationship Id="rId20" Type="http://schemas.openxmlformats.org/officeDocument/2006/relationships/hyperlink" Target="mailto:awards@careertec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ptsvr1.tea.texas.gov/perfreport/src/2016/campus.srch.html" TargetMode="External"/><Relationship Id="rId23" Type="http://schemas.openxmlformats.org/officeDocument/2006/relationships/header" Target="header2.xml"/><Relationship Id="rId10" Type="http://schemas.openxmlformats.org/officeDocument/2006/relationships/hyperlink" Target="https://careertech.org/2018-excellence-action-application" TargetMode="External"/><Relationship Id="rId19" Type="http://schemas.openxmlformats.org/officeDocument/2006/relationships/hyperlink" Target="https://careertech.org/2018-excellence-action-application"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yrid pr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A350A"/>
    <w:rsid w:val="0004709F"/>
    <w:rsid w:val="0007588A"/>
    <w:rsid w:val="0011578B"/>
    <w:rsid w:val="001527EB"/>
    <w:rsid w:val="00192C08"/>
    <w:rsid w:val="0019547C"/>
    <w:rsid w:val="001D3587"/>
    <w:rsid w:val="00237F68"/>
    <w:rsid w:val="00251E8F"/>
    <w:rsid w:val="00266808"/>
    <w:rsid w:val="002A7A8C"/>
    <w:rsid w:val="00354110"/>
    <w:rsid w:val="00397F16"/>
    <w:rsid w:val="003D439E"/>
    <w:rsid w:val="00405890"/>
    <w:rsid w:val="00461809"/>
    <w:rsid w:val="00476439"/>
    <w:rsid w:val="00486881"/>
    <w:rsid w:val="00497553"/>
    <w:rsid w:val="0051070E"/>
    <w:rsid w:val="0058530F"/>
    <w:rsid w:val="00636701"/>
    <w:rsid w:val="006B13FD"/>
    <w:rsid w:val="006C6E84"/>
    <w:rsid w:val="006E3074"/>
    <w:rsid w:val="0074238B"/>
    <w:rsid w:val="007A179C"/>
    <w:rsid w:val="007C653F"/>
    <w:rsid w:val="007D4EC1"/>
    <w:rsid w:val="00851C50"/>
    <w:rsid w:val="00867127"/>
    <w:rsid w:val="00892385"/>
    <w:rsid w:val="008A350A"/>
    <w:rsid w:val="008D0E59"/>
    <w:rsid w:val="009C3210"/>
    <w:rsid w:val="009C4CA0"/>
    <w:rsid w:val="00A203A2"/>
    <w:rsid w:val="00AB4898"/>
    <w:rsid w:val="00B25243"/>
    <w:rsid w:val="00B60CA3"/>
    <w:rsid w:val="00BB5AF7"/>
    <w:rsid w:val="00C12DAA"/>
    <w:rsid w:val="00C15CE3"/>
    <w:rsid w:val="00C25C3C"/>
    <w:rsid w:val="00C96772"/>
    <w:rsid w:val="00CE13EA"/>
    <w:rsid w:val="00D03270"/>
    <w:rsid w:val="00DB3ACE"/>
    <w:rsid w:val="00DC3696"/>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B3258-E386-470C-B5CC-FB8FE37B5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15</Pages>
  <Words>5143</Words>
  <Characters>29317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Judy James</cp:lastModifiedBy>
  <cp:revision>9</cp:revision>
  <dcterms:created xsi:type="dcterms:W3CDTF">2017-11-15T19:14:00Z</dcterms:created>
  <dcterms:modified xsi:type="dcterms:W3CDTF">2017-11-15T21:51:00Z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