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42698"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70697B0B"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19A24F82" w14:textId="77777777" w:rsidR="00D74E2F" w:rsidRPr="00A45272" w:rsidRDefault="00D74E2F" w:rsidP="00D74E2F">
      <w:pPr>
        <w:spacing w:after="0" w:line="240" w:lineRule="auto"/>
        <w:rPr>
          <w:rFonts w:ascii="Myriad Pro" w:hAnsi="Myriad Pro"/>
          <w:b/>
          <w:sz w:val="24"/>
        </w:rPr>
      </w:pPr>
    </w:p>
    <w:p w14:paraId="02D0E11B"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22588919"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2155B6">
        <w:rPr>
          <w:rFonts w:ascii="Myriad Pro" w:hAnsi="Myriad Pro"/>
        </w:rPr>
        <w:t>fifth</w:t>
      </w:r>
      <w:r w:rsidR="00E773F2"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39905814"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718FD97E"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3697BBFF"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7613FDF9"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8033F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student transitions </w:t>
      </w:r>
      <w:r w:rsidRPr="00A45272">
        <w:rPr>
          <w:rFonts w:ascii="Myriad Pro" w:hAnsi="Myriad Pro"/>
        </w:rPr>
        <w:t>across secondary and postsecondary systems</w:t>
      </w:r>
      <w:r w:rsidR="00E773F2" w:rsidRPr="00A45272">
        <w:rPr>
          <w:rFonts w:ascii="Myriad Pro" w:hAnsi="Myriad Pro"/>
        </w:rPr>
        <w:t>;</w:t>
      </w:r>
    </w:p>
    <w:p w14:paraId="2FAAF000"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4BC604BE"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06B0D7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and </w:t>
      </w:r>
    </w:p>
    <w:p w14:paraId="494AE11E"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student achievement and success</w:t>
      </w:r>
      <w:r w:rsidR="0069712D" w:rsidRPr="00A45272">
        <w:rPr>
          <w:rFonts w:ascii="Myriad Pro" w:hAnsi="Myriad Pro"/>
        </w:rPr>
        <w:t xml:space="preserve"> at both the secondary and postsecondary levels</w:t>
      </w:r>
      <w:r w:rsidR="00217E9E" w:rsidRPr="00A45272">
        <w:rPr>
          <w:rFonts w:ascii="Myriad Pro" w:hAnsi="Myriad Pro"/>
        </w:rPr>
        <w:t xml:space="preserve">. </w:t>
      </w:r>
    </w:p>
    <w:p w14:paraId="58AB1703" w14:textId="77777777" w:rsidR="00A96DC3" w:rsidRPr="00A45272" w:rsidRDefault="00A96DC3" w:rsidP="00D74E2F">
      <w:pPr>
        <w:spacing w:after="0" w:line="240" w:lineRule="auto"/>
        <w:rPr>
          <w:rFonts w:ascii="Myriad Pro" w:hAnsi="Myriad Pro"/>
        </w:rPr>
      </w:pPr>
    </w:p>
    <w:p w14:paraId="369EA322"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7EE52F68"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003B746E"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3958A3BD" w14:textId="674BF525"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188E6659"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positive impact on student achievement will not be eligible for consideration</w:t>
      </w:r>
      <w:r>
        <w:rPr>
          <w:rFonts w:ascii="Myriad Pro" w:hAnsi="Myriad Pro"/>
        </w:rPr>
        <w:t>.</w:t>
      </w:r>
    </w:p>
    <w:p w14:paraId="29F93242"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award in the past, you may not apply for that same Career Cluster. However, your school or institution may apply in a different Career Cluster. </w:t>
      </w:r>
    </w:p>
    <w:p w14:paraId="5809E438" w14:textId="77777777" w:rsidR="00D74E2F" w:rsidRPr="00A45272" w:rsidRDefault="00D74E2F" w:rsidP="00D74E2F">
      <w:pPr>
        <w:spacing w:after="0" w:line="240" w:lineRule="auto"/>
        <w:rPr>
          <w:rFonts w:ascii="Myriad Pro" w:hAnsi="Myriad Pro"/>
          <w:b/>
          <w:sz w:val="24"/>
        </w:rPr>
      </w:pPr>
    </w:p>
    <w:p w14:paraId="0E8514CF"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227C0239"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0A6E00F4" w14:textId="58DF0079"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15, 2017 at 5 p.m. ET. </w:t>
      </w:r>
      <w:r w:rsidR="00A96DC3" w:rsidRPr="00A45272">
        <w:rPr>
          <w:rFonts w:ascii="Myriad Pro" w:hAnsi="Myriad Pro"/>
        </w:rPr>
        <w:t xml:space="preserve"> </w:t>
      </w:r>
    </w:p>
    <w:p w14:paraId="3927459E"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32A681FC"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38D5743E"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6FD9443D" w14:textId="21DC03D9" w:rsidR="0027590F" w:rsidRPr="00A45272" w:rsidRDefault="00757B35" w:rsidP="00FC5CAC">
      <w:pPr>
        <w:rPr>
          <w:rFonts w:ascii="Myriad Pro" w:hAnsi="Myriad Pro"/>
        </w:rPr>
      </w:pPr>
      <w:r>
        <w:rPr>
          <w:rFonts w:ascii="Myriad Pro" w:hAnsi="Myriad Pro"/>
        </w:rPr>
        <w:lastRenderedPageBreak/>
        <w:t xml:space="preserve">The application must be submitted using </w:t>
      </w:r>
      <w:hyperlink r:id="rId10" w:history="1">
        <w:r w:rsidRPr="00757B35">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7D1BD091"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2F1D46FC"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Pr="00A45272">
        <w:rPr>
          <w:rFonts w:ascii="Myriad Pro" w:hAnsi="Myriad Pro"/>
        </w:rPr>
        <w:t xml:space="preserve">student. </w:t>
      </w:r>
    </w:p>
    <w:p w14:paraId="1138F237"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50B0D217" w14:textId="77777777" w:rsidR="00D74E2F" w:rsidRPr="00A45272" w:rsidRDefault="00D74E2F" w:rsidP="00D74E2F">
      <w:pPr>
        <w:spacing w:after="0" w:line="240" w:lineRule="auto"/>
        <w:rPr>
          <w:rFonts w:ascii="Myriad Pro" w:hAnsi="Myriad Pro"/>
          <w:b/>
          <w:sz w:val="24"/>
        </w:rPr>
      </w:pPr>
    </w:p>
    <w:p w14:paraId="2A789958"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6F9F8867"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5640C38A"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and</w:t>
      </w:r>
    </w:p>
    <w:p w14:paraId="0D9A632C" w14:textId="78C872A6" w:rsidR="00AB0B1C" w:rsidRPr="00A45272"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096FFF">
        <w:rPr>
          <w:rFonts w:ascii="Myriad Pro" w:hAnsi="Myriad Pro"/>
        </w:rPr>
        <w:t xml:space="preserve">April 4-6, 2018. </w:t>
      </w:r>
      <w:r w:rsidR="000B4817" w:rsidRPr="00A45272">
        <w:rPr>
          <w:rFonts w:ascii="Myriad Pro" w:hAnsi="Myriad Pro"/>
        </w:rPr>
        <w:t xml:space="preserve"> </w:t>
      </w:r>
    </w:p>
    <w:p w14:paraId="76DB40E2" w14:textId="77777777" w:rsidR="00D74E2F" w:rsidRPr="00A45272" w:rsidRDefault="00D74E2F" w:rsidP="00D74E2F">
      <w:pPr>
        <w:spacing w:after="0" w:line="240" w:lineRule="auto"/>
        <w:rPr>
          <w:rFonts w:ascii="Myriad Pro" w:hAnsi="Myriad Pro"/>
          <w:b/>
          <w:sz w:val="24"/>
        </w:rPr>
      </w:pPr>
    </w:p>
    <w:p w14:paraId="54551D41"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605029E4"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4BEB22FE" w14:textId="1501E3F8"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7E640384" w14:textId="180EF6FF"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5DE7CA2D" w14:textId="06ABDB10"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2043F77E" w14:textId="2E8660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14:paraId="6A7A59C3" w14:textId="742F706C"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72D2887F" w14:textId="77777777" w:rsidR="00A96DC3" w:rsidRPr="00A45272" w:rsidRDefault="00A96DC3" w:rsidP="00D74E2F">
      <w:pPr>
        <w:spacing w:after="0" w:line="240" w:lineRule="auto"/>
        <w:rPr>
          <w:rFonts w:ascii="Myriad Pro" w:hAnsi="Myriad Pro"/>
          <w:b/>
        </w:rPr>
      </w:pPr>
    </w:p>
    <w:p w14:paraId="11CB573E"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40DE969A"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36446AD0" w14:textId="41CDD3E4"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Pr="001B6D53">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79C2715F" w14:textId="1FE8573F"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14:paraId="3384321D"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71834BE3" w14:textId="77777777" w:rsidR="003A2D0C" w:rsidRPr="00A45272" w:rsidRDefault="003A2D0C" w:rsidP="00D74E2F">
      <w:pPr>
        <w:spacing w:after="0" w:line="240" w:lineRule="auto"/>
        <w:rPr>
          <w:rFonts w:ascii="Myriad Pro" w:hAnsi="Myriad Pro"/>
        </w:rPr>
      </w:pPr>
    </w:p>
    <w:p w14:paraId="55033CFF" w14:textId="77777777" w:rsidR="003A2D0C" w:rsidRPr="00A45272" w:rsidRDefault="003A2D0C" w:rsidP="00D74E2F">
      <w:pPr>
        <w:spacing w:after="0" w:line="240" w:lineRule="auto"/>
        <w:rPr>
          <w:rFonts w:ascii="Myriad Pro" w:hAnsi="Myriad Pro"/>
        </w:rPr>
      </w:pPr>
    </w:p>
    <w:p w14:paraId="7847F473" w14:textId="77777777" w:rsidR="003A2D0C" w:rsidRPr="00A45272" w:rsidRDefault="003A2D0C" w:rsidP="00D74E2F">
      <w:pPr>
        <w:spacing w:after="0" w:line="240" w:lineRule="auto"/>
        <w:rPr>
          <w:rFonts w:ascii="Myriad Pro" w:hAnsi="Myriad Pro"/>
        </w:rPr>
      </w:pPr>
    </w:p>
    <w:p w14:paraId="7B79DC9B" w14:textId="77777777" w:rsidR="003A2D0C" w:rsidRPr="00A45272" w:rsidRDefault="003A2D0C" w:rsidP="00D74E2F">
      <w:pPr>
        <w:spacing w:after="0" w:line="240" w:lineRule="auto"/>
        <w:rPr>
          <w:rFonts w:ascii="Myriad Pro" w:hAnsi="Myriad Pro"/>
        </w:rPr>
      </w:pPr>
    </w:p>
    <w:p w14:paraId="0D1117D4" w14:textId="77777777" w:rsidR="003A2D0C" w:rsidRPr="00A45272" w:rsidRDefault="003A2D0C" w:rsidP="00D74E2F">
      <w:pPr>
        <w:spacing w:after="0" w:line="240" w:lineRule="auto"/>
        <w:rPr>
          <w:rFonts w:ascii="Myriad Pro" w:hAnsi="Myriad Pro"/>
        </w:rPr>
      </w:pPr>
    </w:p>
    <w:p w14:paraId="63CBDAAF" w14:textId="77777777" w:rsidR="003A2D0C" w:rsidRPr="00A45272" w:rsidRDefault="003A2D0C" w:rsidP="00D74E2F">
      <w:pPr>
        <w:spacing w:after="0" w:line="240" w:lineRule="auto"/>
        <w:rPr>
          <w:rFonts w:ascii="Myriad Pro" w:hAnsi="Myriad Pro"/>
        </w:rPr>
      </w:pPr>
    </w:p>
    <w:p w14:paraId="1E914E08" w14:textId="77777777" w:rsidR="003A2D0C" w:rsidRPr="00A45272" w:rsidRDefault="003A2D0C" w:rsidP="00D74E2F">
      <w:pPr>
        <w:spacing w:after="0" w:line="240" w:lineRule="auto"/>
        <w:rPr>
          <w:rFonts w:ascii="Myriad Pro" w:hAnsi="Myriad Pro"/>
        </w:rPr>
      </w:pPr>
    </w:p>
    <w:p w14:paraId="476B564F" w14:textId="77777777" w:rsidR="003A2D0C" w:rsidRPr="00A45272" w:rsidRDefault="003A2D0C" w:rsidP="00D74E2F">
      <w:pPr>
        <w:spacing w:after="0" w:line="240" w:lineRule="auto"/>
        <w:rPr>
          <w:rFonts w:ascii="Myriad Pro" w:hAnsi="Myriad Pro"/>
        </w:rPr>
      </w:pPr>
    </w:p>
    <w:p w14:paraId="7BDAE086" w14:textId="77777777" w:rsidR="003A2D0C" w:rsidRPr="00A45272" w:rsidRDefault="003A2D0C" w:rsidP="00D74E2F">
      <w:pPr>
        <w:spacing w:after="0" w:line="240" w:lineRule="auto"/>
        <w:rPr>
          <w:rFonts w:ascii="Myriad Pro" w:hAnsi="Myriad Pro"/>
        </w:rPr>
      </w:pPr>
    </w:p>
    <w:p w14:paraId="16E46DFE" w14:textId="77777777" w:rsidR="003A2D0C" w:rsidRPr="00A45272" w:rsidRDefault="003A2D0C" w:rsidP="00D74E2F">
      <w:pPr>
        <w:spacing w:after="0" w:line="240" w:lineRule="auto"/>
        <w:rPr>
          <w:rFonts w:ascii="Myriad Pro" w:hAnsi="Myriad Pro"/>
        </w:rPr>
      </w:pPr>
    </w:p>
    <w:p w14:paraId="545C5FBF" w14:textId="77777777" w:rsidR="003A2D0C" w:rsidRPr="00A45272" w:rsidRDefault="003A2D0C" w:rsidP="00D74E2F">
      <w:pPr>
        <w:spacing w:after="0" w:line="240" w:lineRule="auto"/>
        <w:rPr>
          <w:rFonts w:ascii="Myriad Pro" w:hAnsi="Myriad Pro"/>
        </w:rPr>
      </w:pPr>
    </w:p>
    <w:p w14:paraId="76D1FE3F" w14:textId="77777777" w:rsidR="003A2D0C" w:rsidRPr="00A45272" w:rsidRDefault="003A2D0C" w:rsidP="00D74E2F">
      <w:pPr>
        <w:spacing w:after="0" w:line="240" w:lineRule="auto"/>
        <w:rPr>
          <w:rFonts w:ascii="Myriad Pro" w:hAnsi="Myriad Pro"/>
        </w:rPr>
      </w:pPr>
    </w:p>
    <w:p w14:paraId="7113AB3F" w14:textId="77777777" w:rsidR="00C51BD3" w:rsidRPr="00A45272" w:rsidRDefault="00C51BD3" w:rsidP="00D74E2F">
      <w:pPr>
        <w:spacing w:after="0" w:line="240" w:lineRule="auto"/>
        <w:rPr>
          <w:rFonts w:ascii="Myriad Pro" w:hAnsi="Myriad Pro"/>
        </w:rPr>
      </w:pPr>
    </w:p>
    <w:p w14:paraId="1A9D938A" w14:textId="77777777" w:rsidR="00C51BD3" w:rsidRPr="00A45272" w:rsidRDefault="00C51BD3" w:rsidP="00D74E2F">
      <w:pPr>
        <w:spacing w:after="0" w:line="240" w:lineRule="auto"/>
        <w:rPr>
          <w:rFonts w:ascii="Myriad Pro" w:hAnsi="Myriad Pro"/>
        </w:rPr>
      </w:pPr>
    </w:p>
    <w:p w14:paraId="2A31CE28" w14:textId="77777777" w:rsidR="007C43B3" w:rsidRPr="00A45272" w:rsidRDefault="007C43B3" w:rsidP="00FC5CAC">
      <w:pPr>
        <w:rPr>
          <w:rFonts w:ascii="Myriad Pro" w:hAnsi="Myriad Pro"/>
          <w:b/>
          <w:sz w:val="24"/>
        </w:rPr>
      </w:pPr>
      <w:r w:rsidRPr="00A45272">
        <w:rPr>
          <w:rFonts w:ascii="Myriad Pro" w:hAnsi="Myriad Pro"/>
        </w:rPr>
        <w:br w:type="page"/>
      </w:r>
    </w:p>
    <w:p w14:paraId="53BE90C6"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646E2987" w14:textId="77777777" w:rsidR="006D6A96" w:rsidRPr="00A45272" w:rsidRDefault="006D6A96" w:rsidP="006D6A96">
      <w:pPr>
        <w:spacing w:after="0" w:line="240" w:lineRule="auto"/>
        <w:rPr>
          <w:rFonts w:ascii="Myriad Pro" w:hAnsi="Myriad Pro"/>
          <w:b/>
          <w:sz w:val="24"/>
        </w:rPr>
      </w:pPr>
    </w:p>
    <w:p w14:paraId="713C0EEF" w14:textId="77777777" w:rsidR="006D6A96" w:rsidRPr="00A45272" w:rsidRDefault="006D6A96" w:rsidP="006D6A96">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p>
    <w:p w14:paraId="2815E06F" w14:textId="77777777" w:rsidR="006D6A96" w:rsidRPr="004D7A75" w:rsidRDefault="006D6A96" w:rsidP="006D6A96">
      <w:pPr>
        <w:pStyle w:val="ListParagraph"/>
        <w:spacing w:after="0" w:line="240" w:lineRule="auto"/>
        <w:ind w:left="360"/>
        <w:rPr>
          <w:rFonts w:ascii="Times" w:eastAsia="Times New Roman" w:hAnsi="Times" w:cs="Times New Roman"/>
          <w:sz w:val="20"/>
          <w:szCs w:val="20"/>
        </w:rPr>
      </w:pPr>
      <w:r w:rsidRPr="004D7A75">
        <w:rPr>
          <w:rFonts w:ascii="Arial" w:eastAsia="Times New Roman" w:hAnsi="Arial"/>
        </w:rPr>
        <w:t>Somerville High School Center for Career and Technical Education</w:t>
      </w:r>
    </w:p>
    <w:p w14:paraId="6A4FD4AB" w14:textId="77777777" w:rsidR="006D6A96" w:rsidRPr="00A45272" w:rsidRDefault="006D6A96" w:rsidP="006D6A96">
      <w:pPr>
        <w:pStyle w:val="ListParagraph"/>
        <w:spacing w:after="0" w:line="240" w:lineRule="auto"/>
        <w:ind w:left="360"/>
        <w:rPr>
          <w:rFonts w:ascii="Myriad Pro" w:hAnsi="Myriad Pro"/>
        </w:rPr>
      </w:pPr>
    </w:p>
    <w:p w14:paraId="139E95DE" w14:textId="77777777" w:rsidR="006D6A96" w:rsidRDefault="006D6A96" w:rsidP="006D6A96">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t xml:space="preserve">      </w:t>
      </w:r>
      <w:r>
        <w:rPr>
          <w:rFonts w:ascii="Myriad Pro" w:hAnsi="Myriad Pro"/>
        </w:rPr>
        <w:t xml:space="preserve"> </w:t>
      </w:r>
      <w:r w:rsidRPr="00A45272">
        <w:rPr>
          <w:rFonts w:ascii="Myriad Pro" w:hAnsi="Myriad Pro"/>
        </w:rPr>
        <w:t xml:space="preserve"> Name: </w:t>
      </w:r>
      <w:r>
        <w:rPr>
          <w:rFonts w:ascii="Myriad Pro" w:hAnsi="Myriad Pro"/>
        </w:rPr>
        <w:t xml:space="preserve"> Leo G DeSimone</w:t>
      </w:r>
    </w:p>
    <w:p w14:paraId="45E80EC9" w14:textId="77777777" w:rsidR="006D6A96" w:rsidRPr="004D7A75" w:rsidRDefault="006D6A96" w:rsidP="006D6A96">
      <w:pPr>
        <w:pStyle w:val="ListParagraph"/>
        <w:spacing w:after="0" w:line="240" w:lineRule="auto"/>
        <w:ind w:left="360" w:firstLine="360"/>
        <w:rPr>
          <w:rFonts w:ascii="Myriad Pro" w:hAnsi="Myriad Pro"/>
        </w:rPr>
      </w:pPr>
      <w:r w:rsidRPr="004D7A75">
        <w:rPr>
          <w:rFonts w:ascii="Myriad Pro" w:hAnsi="Myriad Pro"/>
        </w:rPr>
        <w:t xml:space="preserve">Email Address:  </w:t>
      </w:r>
      <w:hyperlink r:id="rId14" w:history="1">
        <w:r w:rsidRPr="004D7A75">
          <w:rPr>
            <w:rStyle w:val="Hyperlink"/>
            <w:rFonts w:ascii="Arial" w:eastAsia="Times New Roman" w:hAnsi="Arial"/>
            <w:color w:val="1155CC"/>
          </w:rPr>
          <w:t>ldesimone@k12.somerville.ma.us</w:t>
        </w:r>
      </w:hyperlink>
    </w:p>
    <w:p w14:paraId="728C0424" w14:textId="77777777" w:rsidR="006D6A96" w:rsidRPr="004D7A75" w:rsidRDefault="006D6A96" w:rsidP="006D6A96">
      <w:pPr>
        <w:ind w:left="720"/>
        <w:rPr>
          <w:rFonts w:ascii="Myriad Pro" w:hAnsi="Myriad Pro"/>
        </w:rPr>
      </w:pPr>
      <w:r w:rsidRPr="004D7A75">
        <w:rPr>
          <w:rFonts w:ascii="Myriad Pro" w:hAnsi="Myriad Pro"/>
        </w:rPr>
        <w:t xml:space="preserve">Phone Number: </w:t>
      </w:r>
      <w:r w:rsidRPr="004D7A75">
        <w:rPr>
          <w:rFonts w:ascii="Arial" w:eastAsia="Times New Roman" w:hAnsi="Arial" w:cs="Arial"/>
          <w:color w:val="000000"/>
        </w:rPr>
        <w:t>617-625-6600 x6136</w:t>
      </w:r>
      <w:r>
        <w:rPr>
          <w:rFonts w:ascii="Myriad Pro" w:hAnsi="Myriad Pro"/>
        </w:rPr>
        <w:br/>
      </w:r>
      <w:r w:rsidRPr="004D7A75">
        <w:rPr>
          <w:rFonts w:ascii="Myriad Pro" w:hAnsi="Myriad Pro"/>
        </w:rPr>
        <w:t xml:space="preserve">Address: </w:t>
      </w:r>
      <w:r w:rsidRPr="004D7A75">
        <w:rPr>
          <w:rFonts w:ascii="Arial" w:eastAsia="Times New Roman" w:hAnsi="Arial" w:cs="Arial"/>
          <w:color w:val="000000"/>
        </w:rPr>
        <w:t>81 Highland Ave, Somerville MA 02143</w:t>
      </w:r>
    </w:p>
    <w:p w14:paraId="0087D217" w14:textId="77777777" w:rsidR="006D6A96" w:rsidRPr="00A45272" w:rsidRDefault="006D6A96" w:rsidP="006D6A96">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Pr>
          <w:rFonts w:ascii="Myriad Pro" w:hAnsi="Myriad Pro"/>
        </w:rPr>
        <w:t xml:space="preserve"> Somerville High School</w:t>
      </w:r>
      <w:r w:rsidRPr="00A45272">
        <w:rPr>
          <w:rFonts w:ascii="Myriad Pro" w:hAnsi="Myriad Pro"/>
        </w:rPr>
        <w:br/>
      </w:r>
    </w:p>
    <w:p w14:paraId="75937D51" w14:textId="77777777" w:rsidR="006D6A96" w:rsidRPr="00A45272" w:rsidRDefault="006D6A96" w:rsidP="006D6A96">
      <w:pPr>
        <w:pStyle w:val="ListParagraph"/>
        <w:numPr>
          <w:ilvl w:val="0"/>
          <w:numId w:val="1"/>
        </w:numPr>
        <w:spacing w:after="0" w:line="240" w:lineRule="auto"/>
        <w:rPr>
          <w:rFonts w:ascii="Myriad Pro" w:hAnsi="Myriad Pro"/>
        </w:rPr>
      </w:pPr>
      <w:r w:rsidRPr="00A45272">
        <w:rPr>
          <w:rFonts w:ascii="Myriad Pro" w:hAnsi="Myriad Pro"/>
        </w:rPr>
        <w:t xml:space="preserve">State:  </w:t>
      </w:r>
      <w:r>
        <w:rPr>
          <w:rFonts w:ascii="Myriad Pro" w:hAnsi="Myriad Pro"/>
        </w:rPr>
        <w:t>Massachusetts</w:t>
      </w:r>
      <w:r w:rsidRPr="00A45272">
        <w:rPr>
          <w:rFonts w:ascii="Myriad Pro" w:hAnsi="Myriad Pro"/>
        </w:rPr>
        <w:t xml:space="preserve"> </w:t>
      </w:r>
      <w:r w:rsidRPr="00A45272">
        <w:rPr>
          <w:rFonts w:ascii="Myriad Pro" w:hAnsi="Myriad Pro"/>
        </w:rPr>
        <w:br/>
      </w:r>
    </w:p>
    <w:p w14:paraId="363B78C6" w14:textId="77777777" w:rsidR="006D6A96" w:rsidRPr="00A45272" w:rsidRDefault="006D6A96" w:rsidP="006D6A96">
      <w:pPr>
        <w:pStyle w:val="ListParagraph"/>
        <w:numPr>
          <w:ilvl w:val="0"/>
          <w:numId w:val="1"/>
        </w:numPr>
        <w:spacing w:after="0" w:line="240" w:lineRule="auto"/>
        <w:rPr>
          <w:rFonts w:ascii="Myriad Pro" w:hAnsi="Myriad Pro"/>
        </w:rPr>
      </w:pPr>
      <w:r w:rsidRPr="00A45272">
        <w:rPr>
          <w:rFonts w:ascii="Myriad Pro" w:hAnsi="Myriad Pro"/>
        </w:rPr>
        <w:t xml:space="preserve">Type of institution (click the box to check) </w:t>
      </w:r>
    </w:p>
    <w:p w14:paraId="22951BF9" w14:textId="77777777" w:rsidR="006D6A96" w:rsidRPr="00A45272" w:rsidRDefault="006D6A96" w:rsidP="006D6A96">
      <w:pPr>
        <w:spacing w:after="0" w:line="240" w:lineRule="auto"/>
        <w:rPr>
          <w:rFonts w:ascii="Myriad Pro" w:hAnsi="Myriad Pro"/>
        </w:rPr>
      </w:pPr>
      <w:r w:rsidRPr="00A45272">
        <w:rPr>
          <w:rFonts w:ascii="Myriad Pro" w:hAnsi="Myriad Pro"/>
        </w:rPr>
        <w:t xml:space="preserve">    </w:t>
      </w:r>
      <w:r>
        <w:rPr>
          <w:rFonts w:ascii="Myriad Pro" w:hAnsi="Myriad Pro"/>
        </w:rPr>
        <w:tab/>
      </w:r>
      <w:sdt>
        <w:sdtPr>
          <w:rPr>
            <w:rFonts w:ascii="MS Gothic" w:eastAsia="MS Gothic" w:hAnsi="MS Gothic"/>
          </w:rPr>
          <w:id w:val="1250928639"/>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Pr>
          <w:rFonts w:ascii="Myriad Pro" w:hAnsi="Myriad Pro"/>
        </w:rPr>
        <w:tab/>
      </w:r>
      <w:r w:rsidRPr="00A45272">
        <w:rPr>
          <w:rFonts w:ascii="Myriad Pro" w:hAnsi="Myriad Pro"/>
        </w:rPr>
        <w:t xml:space="preserve">Area technical center </w:t>
      </w:r>
    </w:p>
    <w:p w14:paraId="4D5EE357" w14:textId="77777777" w:rsidR="006D6A96" w:rsidRPr="00A45272" w:rsidRDefault="007E70E3" w:rsidP="006D6A96">
      <w:pPr>
        <w:spacing w:after="0" w:line="240" w:lineRule="auto"/>
        <w:ind w:firstLine="720"/>
        <w:rPr>
          <w:rFonts w:ascii="Myriad Pro" w:hAnsi="Myriad Pro"/>
        </w:rPr>
      </w:pPr>
      <w:sdt>
        <w:sdtPr>
          <w:rPr>
            <w:rFonts w:ascii="Myriad Pro" w:hAnsi="Myriad Pro"/>
          </w:rPr>
          <w:id w:val="1486048730"/>
          <w14:checkbox>
            <w14:checked w14:val="0"/>
            <w14:checkedState w14:val="2612" w14:font="ＭＳ ゴシック"/>
            <w14:uncheckedState w14:val="2610" w14:font="ＭＳ ゴシック"/>
          </w14:checkbox>
        </w:sdtPr>
        <w:sdtEndPr/>
        <w:sdtContent>
          <w:r w:rsidR="006D6A96">
            <w:rPr>
              <w:rFonts w:ascii="MS Gothic" w:eastAsia="MS Gothic" w:hAnsi="MS Gothic" w:hint="eastAsia"/>
            </w:rPr>
            <w:t>☐</w:t>
          </w:r>
        </w:sdtContent>
      </w:sdt>
      <w:r w:rsidR="006D6A96">
        <w:rPr>
          <w:rFonts w:ascii="Myriad Pro" w:hAnsi="Myriad Pro"/>
        </w:rPr>
        <w:tab/>
      </w:r>
      <w:r w:rsidR="006D6A96" w:rsidRPr="00A45272">
        <w:rPr>
          <w:rFonts w:ascii="Myriad Pro" w:hAnsi="Myriad Pro"/>
        </w:rPr>
        <w:t xml:space="preserve">Career academy </w:t>
      </w:r>
    </w:p>
    <w:p w14:paraId="4C44702C" w14:textId="77777777" w:rsidR="006D6A96" w:rsidRPr="00A45272" w:rsidRDefault="006D6A96" w:rsidP="006D6A96">
      <w:pPr>
        <w:spacing w:after="0" w:line="240" w:lineRule="auto"/>
        <w:rPr>
          <w:rFonts w:ascii="Myriad Pro" w:hAnsi="Myriad Pro"/>
        </w:rPr>
      </w:pPr>
      <w:r>
        <w:rPr>
          <w:rFonts w:ascii="MS Gothic" w:eastAsia="MS Gothic" w:hAnsi="MS Gothic"/>
        </w:rPr>
        <w:tab/>
      </w:r>
      <w:sdt>
        <w:sdtPr>
          <w:rPr>
            <w:rFonts w:ascii="Myriad Pro" w:hAnsi="Myriad Pro"/>
          </w:rPr>
          <w:id w:val="-197470689"/>
          <w14:checkbox>
            <w14:checked w14:val="1"/>
            <w14:checkedState w14:val="2612" w14:font="ＭＳ ゴシック"/>
            <w14:uncheckedState w14:val="2610" w14:font="ＭＳ ゴシック"/>
          </w14:checkbox>
        </w:sdtPr>
        <w:sdtEndPr/>
        <w:sdtContent>
          <w:r>
            <w:rPr>
              <w:rFonts w:ascii="MS Gothic" w:eastAsia="MS Gothic" w:hAnsi="MS Gothic" w:hint="eastAsia"/>
            </w:rPr>
            <w:t>☒</w:t>
          </w:r>
        </w:sdtContent>
      </w:sdt>
      <w:r>
        <w:rPr>
          <w:rFonts w:ascii="Myriad Pro" w:hAnsi="Myriad Pro"/>
        </w:rPr>
        <w:tab/>
      </w:r>
      <w:r w:rsidRPr="00A45272">
        <w:rPr>
          <w:rFonts w:ascii="Myriad Pro" w:hAnsi="Myriad Pro"/>
        </w:rPr>
        <w:t xml:space="preserve">Comprehensive high school </w:t>
      </w:r>
    </w:p>
    <w:p w14:paraId="78903394" w14:textId="77777777" w:rsidR="006D6A96" w:rsidRDefault="006D6A96" w:rsidP="006D6A96">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Pr>
          <w:rFonts w:ascii="Myriad Pro" w:hAnsi="Myriad Pro"/>
        </w:rPr>
        <w:tab/>
        <w:t>Community college</w:t>
      </w:r>
    </w:p>
    <w:p w14:paraId="4F17AEAC" w14:textId="77777777" w:rsidR="006D6A96" w:rsidRPr="00A45272" w:rsidRDefault="006D6A96" w:rsidP="006D6A96">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Pr>
          <w:rFonts w:ascii="Myriad Pro" w:hAnsi="Myriad Pro"/>
        </w:rPr>
        <w:tab/>
      </w:r>
      <w:r w:rsidRPr="00A45272">
        <w:rPr>
          <w:rFonts w:ascii="Myriad Pro" w:hAnsi="Myriad Pro"/>
        </w:rPr>
        <w:t>Technical college</w:t>
      </w:r>
    </w:p>
    <w:p w14:paraId="5A94EAB4" w14:textId="77777777" w:rsidR="006D6A96" w:rsidRPr="00A45272" w:rsidRDefault="006D6A96" w:rsidP="006D6A96">
      <w:pPr>
        <w:spacing w:after="0" w:line="240" w:lineRule="auto"/>
        <w:ind w:left="720"/>
        <w:rPr>
          <w:rFonts w:ascii="Myriad Pro" w:hAnsi="Myriad Pro"/>
        </w:rPr>
      </w:pPr>
    </w:p>
    <w:p w14:paraId="1DFCDCA6" w14:textId="77777777" w:rsidR="006D6A96" w:rsidRPr="00A45272" w:rsidRDefault="006D6A96" w:rsidP="006D6A96">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856"/>
      </w:tblGrid>
      <w:tr w:rsidR="006D6A96" w:rsidRPr="00A45272" w14:paraId="6E047A5F" w14:textId="77777777" w:rsidTr="00FA22CE">
        <w:tc>
          <w:tcPr>
            <w:tcW w:w="9350" w:type="dxa"/>
          </w:tcPr>
          <w:p w14:paraId="08A99D4E" w14:textId="77777777" w:rsidR="006D6A96" w:rsidRPr="00A45272" w:rsidRDefault="006D6A96" w:rsidP="00FA22CE">
            <w:pPr>
              <w:rPr>
                <w:rFonts w:ascii="Myriad Pro" w:hAnsi="Myriad Pro"/>
              </w:rPr>
            </w:pPr>
          </w:p>
        </w:tc>
      </w:tr>
    </w:tbl>
    <w:p w14:paraId="425542B4" w14:textId="77777777" w:rsidR="004B4115" w:rsidRPr="00A45272" w:rsidRDefault="00217E9E" w:rsidP="00D74E2F">
      <w:pPr>
        <w:spacing w:after="0" w:line="240" w:lineRule="auto"/>
        <w:rPr>
          <w:rFonts w:ascii="Myriad Pro" w:hAnsi="Myriad Pro"/>
        </w:rPr>
      </w:pPr>
      <w:r w:rsidRPr="00A45272">
        <w:rPr>
          <w:rFonts w:ascii="Myriad Pro" w:hAnsi="Myriad Pro"/>
        </w:rPr>
        <w:br/>
      </w:r>
    </w:p>
    <w:p w14:paraId="5BECD03A"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5"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6FD1CEF" w14:textId="370C6FB2"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74BCAD3" w14:textId="0208F29F"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1"/>
            <w14:checkedState w14:val="2612" w14:font="ＭＳ ゴシック"/>
            <w14:uncheckedState w14:val="2610" w14:font="ＭＳ ゴシック"/>
          </w14:checkbox>
        </w:sdtPr>
        <w:sdtEndPr/>
        <w:sdtContent>
          <w:r w:rsidR="00B066CD">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1B0DDDE" w14:textId="07B7108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14:checkbox>
            <w14:checked w14:val="0"/>
            <w14:checkedState w14:val="2612" w14:font="ＭＳ ゴシック"/>
            <w14:uncheckedState w14:val="2610" w14:font="ＭＳ ゴシック"/>
          </w14:checkbox>
        </w:sdtPr>
        <w:sdtEndPr/>
        <w:sdtContent>
          <w:r w:rsidR="00B066CD">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493C3FA0" w14:textId="5625A26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761BCE3" w14:textId="75133EE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6B98092F" w14:textId="56CDE1B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2A53D2C" w14:textId="77904E2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58288671" w14:textId="61D5C39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25BA8581" w14:textId="0457F236"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14:checkbox>
            <w14:checked w14:val="0"/>
            <w14:checkedState w14:val="2612" w14:font="ＭＳ ゴシック"/>
            <w14:uncheckedState w14:val="2610" w14:font="ＭＳ ゴシック"/>
          </w14:checkbox>
        </w:sdtPr>
        <w:sdtEndPr/>
        <w:sdtContent>
          <w:r w:rsidR="00325427">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FA06147" w14:textId="2BF69ED5"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46C0E292" w14:textId="46F6799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70C0C597" w14:textId="00B41216"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E6927CB" w14:textId="3B2E609B"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13286CFE" w14:textId="39E1CE79"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ＭＳ ゴシック"/>
            <w14:uncheckedState w14:val="2610" w14:font="ＭＳ ゴシック"/>
          </w14:checkbox>
        </w:sdtPr>
        <w:sdtEndPr/>
        <w:sdtContent>
          <w:r w:rsidR="007A5B42">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10EA0260" w14:textId="209701F9"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7C69D5E4" w14:textId="235EF28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033F94CD" w14:textId="77777777" w:rsidR="00D74E2F" w:rsidRPr="00A45272" w:rsidRDefault="00D74E2F" w:rsidP="00D74E2F">
      <w:pPr>
        <w:rPr>
          <w:rFonts w:ascii="Myriad Pro" w:hAnsi="Myriad Pro"/>
        </w:rPr>
      </w:pPr>
      <w:r w:rsidRPr="00A45272">
        <w:rPr>
          <w:rFonts w:ascii="Myriad Pro" w:hAnsi="Myriad Pro"/>
        </w:rPr>
        <w:br w:type="page"/>
      </w:r>
    </w:p>
    <w:p w14:paraId="393C3173" w14:textId="77777777"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14:paraId="5541CC5D" w14:textId="77777777" w:rsidR="00A402AB" w:rsidRDefault="00A402AB" w:rsidP="00D74E2F">
      <w:pPr>
        <w:spacing w:after="0" w:line="240" w:lineRule="auto"/>
        <w:rPr>
          <w:rFonts w:ascii="Myriad Pro" w:hAnsi="Myriad Pro"/>
        </w:rPr>
      </w:pPr>
    </w:p>
    <w:p w14:paraId="5849F67B" w14:textId="4531C5EC" w:rsidR="00D74E2F" w:rsidRPr="00EC477A" w:rsidRDefault="00FA22CE" w:rsidP="00FA22CE">
      <w:pPr>
        <w:widowControl w:val="0"/>
        <w:autoSpaceDE w:val="0"/>
        <w:autoSpaceDN w:val="0"/>
        <w:adjustRightInd w:val="0"/>
        <w:spacing w:after="0" w:line="240" w:lineRule="auto"/>
        <w:rPr>
          <w:rFonts w:ascii="Myriad Pro" w:hAnsi="Myriad Pro" w:cs="Times New Roman"/>
          <w:sz w:val="20"/>
          <w:szCs w:val="20"/>
        </w:rPr>
      </w:pPr>
      <w:r w:rsidRPr="00EC477A">
        <w:rPr>
          <w:rFonts w:ascii="Myriad Pro" w:eastAsia="Times New Roman" w:hAnsi="Myriad Pro" w:cs="Arial"/>
          <w:color w:val="000000"/>
          <w:sz w:val="20"/>
          <w:szCs w:val="20"/>
        </w:rPr>
        <w:t xml:space="preserve">SHS/CTE is a comprehensive High School that has offered CTE since 1930. We offer 14 career majors and place 99% of our students.  The </w:t>
      </w:r>
      <w:r w:rsidR="00B066CD" w:rsidRPr="00EC477A">
        <w:rPr>
          <w:rFonts w:ascii="Myriad Pro" w:hAnsi="Myriad Pro" w:cs="Arial"/>
          <w:color w:val="000000"/>
          <w:sz w:val="20"/>
          <w:szCs w:val="20"/>
        </w:rPr>
        <w:t>Architecture &amp; Construction Career Cluster</w:t>
      </w:r>
      <w:r w:rsidRPr="00EC477A">
        <w:rPr>
          <w:rFonts w:ascii="Myriad Pro" w:hAnsi="Myriad Pro" w:cs="Arial"/>
          <w:color w:val="000000"/>
          <w:sz w:val="20"/>
          <w:szCs w:val="20"/>
        </w:rPr>
        <w:t xml:space="preserve"> consist</w:t>
      </w:r>
      <w:r w:rsidR="00EC477A">
        <w:rPr>
          <w:rFonts w:ascii="Myriad Pro" w:hAnsi="Myriad Pro" w:cs="Arial"/>
          <w:color w:val="000000"/>
          <w:sz w:val="20"/>
          <w:szCs w:val="20"/>
        </w:rPr>
        <w:t>s</w:t>
      </w:r>
      <w:r w:rsidRPr="00EC477A">
        <w:rPr>
          <w:rFonts w:ascii="Myriad Pro" w:hAnsi="Myriad Pro" w:cs="Arial"/>
          <w:color w:val="000000"/>
          <w:sz w:val="20"/>
          <w:szCs w:val="20"/>
        </w:rPr>
        <w:t xml:space="preserve"> of Drafting &amp; Engineering and Residential </w:t>
      </w:r>
      <w:r w:rsidR="00B066CD" w:rsidRPr="00EC477A">
        <w:rPr>
          <w:rFonts w:ascii="Myriad Pro" w:hAnsi="Myriad Pro" w:cs="Arial"/>
          <w:color w:val="000000"/>
          <w:sz w:val="20"/>
          <w:szCs w:val="20"/>
        </w:rPr>
        <w:t>Carpentry</w:t>
      </w:r>
      <w:r w:rsidRPr="00EC477A">
        <w:rPr>
          <w:rFonts w:ascii="Myriad Pro" w:hAnsi="Myriad Pro" w:cs="Arial"/>
          <w:color w:val="000000"/>
          <w:sz w:val="20"/>
          <w:szCs w:val="20"/>
        </w:rPr>
        <w:t xml:space="preserve">. In </w:t>
      </w:r>
      <w:r w:rsidRPr="00EC477A">
        <w:rPr>
          <w:rFonts w:ascii="Myriad Pro" w:hAnsi="Myriad Pro" w:cs="Times New Roman"/>
          <w:sz w:val="20"/>
          <w:szCs w:val="20"/>
        </w:rPr>
        <w:t>Students gain a working knowledge of AutoCAD, the industry-standard for computer-aided-design (CAD) software. They develop construction documents, architectural plans and 3-dimensional models. The Residential Carpentry Technology program will prepare students for a meaningful, high-skill, high-wage, and high-demand career in residential and commercial construction. Program completion may lead to placement in an apprenticeship program and/or admission to a postsecondary program.</w:t>
      </w:r>
      <w:r w:rsidR="00205609" w:rsidRPr="00EC477A">
        <w:rPr>
          <w:rFonts w:ascii="Myriad Pro" w:hAnsi="Myriad Pro"/>
          <w:sz w:val="20"/>
          <w:szCs w:val="20"/>
        </w:rPr>
        <w:br/>
      </w:r>
    </w:p>
    <w:p w14:paraId="2881BFB3" w14:textId="77777777" w:rsidR="00205609" w:rsidRPr="00A45272" w:rsidRDefault="00205609" w:rsidP="00205609">
      <w:pPr>
        <w:spacing w:after="0" w:line="240" w:lineRule="auto"/>
        <w:rPr>
          <w:rFonts w:ascii="Myriad Pro" w:hAnsi="Myriad Pro"/>
        </w:rPr>
      </w:pPr>
    </w:p>
    <w:p w14:paraId="14A408E7"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17830E04" w14:textId="0B7DC7F0"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14:checkbox>
            <w14:checked w14:val="1"/>
            <w14:checkedState w14:val="2612" w14:font="ＭＳ ゴシック"/>
            <w14:uncheckedState w14:val="2610" w14:font="ＭＳ ゴシック"/>
          </w14:checkbox>
        </w:sdtPr>
        <w:sdtEndPr/>
        <w:sdtContent>
          <w:r w:rsidR="00325427">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47697059" w14:textId="1A203A87"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3307D814" w14:textId="12BC828C" w:rsidR="00C320BE" w:rsidRPr="00F5223D" w:rsidRDefault="00F5223D" w:rsidP="00F5223D">
      <w:pPr>
        <w:spacing w:after="0" w:line="240" w:lineRule="auto"/>
        <w:rPr>
          <w:rFonts w:ascii="Myriad Pro" w:hAnsi="Myriad Pro"/>
        </w:rPr>
      </w:pPr>
      <w:r>
        <w:tab/>
      </w:r>
      <w:sdt>
        <w:sdtPr>
          <w:rPr>
            <w:rFonts w:ascii="Myriad Pro" w:hAnsi="Myriad Pro"/>
          </w:rPr>
          <w:id w:val="2126121160"/>
          <w14:checkbox>
            <w14:checked w14:val="0"/>
            <w14:checkedState w14:val="2612" w14:font="ＭＳ ゴシック"/>
            <w14:uncheckedState w14:val="2610" w14:font="ＭＳ ゴシック"/>
          </w14:checkbox>
        </w:sdtPr>
        <w:sdtEndPr/>
        <w:sdtContent>
          <w:r w:rsidR="00325427">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4EF9579F" w14:textId="3B7A3164" w:rsidR="00A45272" w:rsidRPr="00F5223D" w:rsidRDefault="00F5223D" w:rsidP="00F5223D">
      <w:pPr>
        <w:spacing w:after="0" w:line="240" w:lineRule="auto"/>
        <w:rPr>
          <w:rFonts w:ascii="Myriad Pro" w:hAnsi="Myriad Pro"/>
        </w:rPr>
      </w:pPr>
      <w:r>
        <w:tab/>
      </w:r>
      <w:sdt>
        <w:sdtPr>
          <w:id w:val="-1390568716"/>
          <w14:checkbox>
            <w14:checked w14:val="0"/>
            <w14:checkedState w14:val="2612" w14:font="ＭＳ ゴシック"/>
            <w14:uncheckedState w14:val="2610" w14:font="ＭＳ ゴシック"/>
          </w14:checkbox>
        </w:sdtPr>
        <w:sdtEndPr/>
        <w:sdtContent>
          <w:r w:rsidR="00325427">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p>
    <w:p w14:paraId="4EA35F3A" w14:textId="77777777" w:rsidR="00A45272" w:rsidRDefault="00A45272" w:rsidP="00E51805">
      <w:pPr>
        <w:pStyle w:val="Heading1"/>
        <w:rPr>
          <w:rFonts w:ascii="Myriad Pro" w:hAnsi="Myriad Pro"/>
          <w:b/>
          <w:color w:val="009AA6"/>
        </w:rPr>
      </w:pPr>
    </w:p>
    <w:p w14:paraId="6C89268F" w14:textId="77777777" w:rsidR="00A45272" w:rsidRDefault="00A45272" w:rsidP="00E51805">
      <w:pPr>
        <w:pStyle w:val="Heading1"/>
        <w:rPr>
          <w:rFonts w:ascii="Myriad Pro" w:hAnsi="Myriad Pro"/>
          <w:b/>
          <w:color w:val="009AA6"/>
        </w:rPr>
      </w:pPr>
    </w:p>
    <w:p w14:paraId="64992AC4" w14:textId="77777777" w:rsidR="00A45272" w:rsidRDefault="00A45272" w:rsidP="00E51805">
      <w:pPr>
        <w:pStyle w:val="Heading1"/>
        <w:rPr>
          <w:rFonts w:ascii="Myriad Pro" w:hAnsi="Myriad Pro"/>
          <w:b/>
          <w:color w:val="009AA6"/>
        </w:rPr>
      </w:pPr>
    </w:p>
    <w:p w14:paraId="630A93EB" w14:textId="77777777" w:rsidR="00A45272" w:rsidRDefault="00A45272" w:rsidP="00E51805">
      <w:pPr>
        <w:pStyle w:val="Heading1"/>
        <w:rPr>
          <w:rFonts w:ascii="Myriad Pro" w:hAnsi="Myriad Pro"/>
          <w:b/>
          <w:color w:val="009AA6"/>
        </w:rPr>
      </w:pPr>
    </w:p>
    <w:p w14:paraId="27D97BBC" w14:textId="77777777" w:rsidR="00A45272" w:rsidRDefault="00A45272" w:rsidP="00E51805">
      <w:pPr>
        <w:pStyle w:val="Heading1"/>
        <w:rPr>
          <w:rFonts w:ascii="Myriad Pro" w:hAnsi="Myriad Pro"/>
          <w:b/>
          <w:color w:val="009AA6"/>
        </w:rPr>
      </w:pPr>
    </w:p>
    <w:p w14:paraId="5D6C9B36" w14:textId="77777777" w:rsidR="00A45272" w:rsidRDefault="00A45272" w:rsidP="00E51805">
      <w:pPr>
        <w:pStyle w:val="Heading1"/>
        <w:rPr>
          <w:rFonts w:ascii="Myriad Pro" w:hAnsi="Myriad Pro"/>
          <w:b/>
          <w:color w:val="009AA6"/>
        </w:rPr>
      </w:pPr>
    </w:p>
    <w:p w14:paraId="2A8B3E23" w14:textId="77777777" w:rsidR="00A45272" w:rsidRDefault="00A45272" w:rsidP="00E51805">
      <w:pPr>
        <w:pStyle w:val="Heading1"/>
        <w:rPr>
          <w:rFonts w:ascii="Myriad Pro" w:hAnsi="Myriad Pro"/>
          <w:b/>
          <w:color w:val="009AA6"/>
        </w:rPr>
      </w:pPr>
    </w:p>
    <w:p w14:paraId="3ADB7E2F" w14:textId="77777777" w:rsidR="0004482D" w:rsidRDefault="0004482D" w:rsidP="00457582">
      <w:pPr>
        <w:pStyle w:val="Heading1"/>
        <w:rPr>
          <w:rFonts w:ascii="Myriad Pro" w:hAnsi="Myriad Pro"/>
          <w:b/>
          <w:color w:val="009AA6"/>
        </w:rPr>
      </w:pPr>
      <w:r>
        <w:rPr>
          <w:rFonts w:ascii="Myriad Pro" w:hAnsi="Myriad Pro"/>
          <w:b/>
          <w:color w:val="009AA6"/>
        </w:rPr>
        <w:br/>
      </w:r>
    </w:p>
    <w:p w14:paraId="1184B721" w14:textId="77777777" w:rsidR="00D74E2F" w:rsidRPr="00457582" w:rsidRDefault="0004482D" w:rsidP="00457582">
      <w:pPr>
        <w:pStyle w:val="Heading1"/>
        <w:rPr>
          <w:rFonts w:ascii="Myriad Pro" w:hAnsi="Myriad Pro"/>
          <w:b/>
          <w:color w:val="009AA6"/>
        </w:rPr>
      </w:pPr>
      <w:r>
        <w:rPr>
          <w:rFonts w:ascii="Myriad Pro" w:hAnsi="Myriad Pro"/>
          <w:b/>
          <w:color w:val="009AA6"/>
        </w:rPr>
        <w:br w:type="column"/>
      </w:r>
      <w:r w:rsidR="00205609" w:rsidRPr="00CC48EC">
        <w:lastRenderedPageBreak/>
        <w:br/>
      </w:r>
      <w:r w:rsidR="00E51805" w:rsidRPr="00457582">
        <w:rPr>
          <w:rFonts w:ascii="Myriad Pro" w:hAnsi="Myriad Pro"/>
          <w:b/>
          <w:color w:val="009AA6"/>
        </w:rPr>
        <w:t xml:space="preserve">STUDENT POPULATION </w:t>
      </w:r>
      <w:r w:rsidR="001D2A42" w:rsidRPr="00457582">
        <w:rPr>
          <w:rFonts w:ascii="Myriad Pro" w:hAnsi="Myriad Pro"/>
          <w:b/>
          <w:color w:val="009AA6"/>
        </w:rPr>
        <w:t>&amp; DATA</w:t>
      </w:r>
      <w:r w:rsidR="00205609" w:rsidRPr="00457582">
        <w:rPr>
          <w:rFonts w:ascii="Myriad Pro" w:hAnsi="Myriad Pro"/>
          <w:b/>
          <w:color w:val="009AA6"/>
        </w:rPr>
        <w:br/>
      </w:r>
    </w:p>
    <w:p w14:paraId="28E705BA" w14:textId="77777777" w:rsidR="00EC477A" w:rsidRPr="00F5596A" w:rsidRDefault="007D151A" w:rsidP="000B7607">
      <w:pPr>
        <w:pStyle w:val="ListParagraph"/>
        <w:numPr>
          <w:ilvl w:val="0"/>
          <w:numId w:val="1"/>
        </w:numPr>
        <w:spacing w:after="0" w:line="240" w:lineRule="auto"/>
        <w:rPr>
          <w:rFonts w:ascii="Myriad Pro" w:hAnsi="Myriad Pro"/>
        </w:rPr>
      </w:pPr>
      <w:r w:rsidRPr="00F5596A">
        <w:rPr>
          <w:rFonts w:ascii="Myriad Pro" w:hAnsi="Myriad Pro"/>
        </w:rPr>
        <w:t xml:space="preserve">Please describe your program of study’s </w:t>
      </w:r>
      <w:r w:rsidR="001D2A42" w:rsidRPr="00F5596A">
        <w:rPr>
          <w:rFonts w:ascii="Myriad Pro" w:hAnsi="Myriad Pro"/>
        </w:rPr>
        <w:t>demographic and outcome</w:t>
      </w:r>
      <w:r w:rsidR="00F77DFF" w:rsidRPr="00F5596A">
        <w:rPr>
          <w:rFonts w:ascii="Myriad Pro" w:hAnsi="Myriad Pro"/>
        </w:rPr>
        <w:t xml:space="preserve"> </w:t>
      </w:r>
      <w:r w:rsidR="001D2A42" w:rsidRPr="00F5596A">
        <w:rPr>
          <w:rFonts w:ascii="Myriad Pro" w:hAnsi="Myriad Pro"/>
        </w:rPr>
        <w:t xml:space="preserve">data for the most recent </w:t>
      </w:r>
      <w:r w:rsidR="00E56057" w:rsidRPr="00F5596A">
        <w:rPr>
          <w:rFonts w:ascii="Myriad Pro" w:hAnsi="Myriad Pro"/>
        </w:rPr>
        <w:t xml:space="preserve">academic </w:t>
      </w:r>
      <w:r w:rsidR="001D2A42" w:rsidRPr="00F5596A">
        <w:rPr>
          <w:rFonts w:ascii="Myriad Pro" w:hAnsi="Myriad Pro"/>
        </w:rPr>
        <w:t>year(s)</w:t>
      </w:r>
      <w:r w:rsidR="00F77DFF" w:rsidRPr="00F5596A">
        <w:rPr>
          <w:rFonts w:ascii="Myriad Pro" w:hAnsi="Myriad Pro"/>
        </w:rPr>
        <w:t xml:space="preserve">. </w:t>
      </w:r>
      <w:r w:rsidR="00F1357A" w:rsidRPr="00F5596A">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F5596A">
        <w:t xml:space="preserve"> </w:t>
      </w:r>
      <w:r w:rsidR="000B7607" w:rsidRPr="00F5596A">
        <w:rPr>
          <w:rFonts w:ascii="Myriad Pro" w:hAnsi="Myriad Pro"/>
        </w:rPr>
        <w:t>Applications that do not include data to support positive impact on student achievement will not be eligible for consideration.</w:t>
      </w:r>
      <w:r w:rsidR="00F5223D" w:rsidRPr="00F5596A">
        <w:rPr>
          <w:rFonts w:ascii="Myriad Pro" w:hAnsi="Myriad Pro"/>
        </w:rPr>
        <w:t xml:space="preserve"> (</w:t>
      </w:r>
      <w:r w:rsidR="00F5223D" w:rsidRPr="00F5596A">
        <w:rPr>
          <w:rFonts w:ascii="Myriad Pro" w:hAnsi="Myriad Pro"/>
          <w:u w:val="single"/>
        </w:rPr>
        <w:t>100 word limit</w:t>
      </w:r>
      <w:r w:rsidR="00F5223D" w:rsidRPr="00F5596A">
        <w:rPr>
          <w:rFonts w:ascii="Myriad Pro" w:hAnsi="Myriad Pro"/>
        </w:rPr>
        <w:t>)</w:t>
      </w:r>
    </w:p>
    <w:p w14:paraId="43C07339" w14:textId="10E8A811" w:rsidR="00F47852" w:rsidRDefault="002E088E" w:rsidP="002E088E">
      <w:pPr>
        <w:spacing w:after="0" w:line="240" w:lineRule="auto"/>
        <w:ind w:left="360"/>
        <w:rPr>
          <w:rFonts w:ascii="Myriad Pro" w:hAnsi="Myriad Pro"/>
        </w:rPr>
      </w:pPr>
      <w:r>
        <w:rPr>
          <w:rFonts w:ascii="Myriad Pro" w:hAnsi="Myriad Pro"/>
        </w:rPr>
        <w:br/>
      </w:r>
      <w:r w:rsidR="00F5596A">
        <w:rPr>
          <w:rFonts w:ascii="Myriad Pro" w:hAnsi="Myriad Pro"/>
        </w:rPr>
        <w:t xml:space="preserve">The </w:t>
      </w:r>
      <w:proofErr w:type="gramStart"/>
      <w:r w:rsidR="00F5596A">
        <w:rPr>
          <w:rFonts w:ascii="Myriad Pro" w:hAnsi="Myriad Pro"/>
        </w:rPr>
        <w:t>schools</w:t>
      </w:r>
      <w:proofErr w:type="gramEnd"/>
      <w:r w:rsidR="00F5596A">
        <w:rPr>
          <w:rFonts w:ascii="Myriad Pro" w:hAnsi="Myriad Pro"/>
        </w:rPr>
        <w:t xml:space="preserve"> demographic comprises of an average of 75% low-income students, and an average of 65% minorities. Our community has a growth of students with disabilities and English Language Learners throughout the years as well. This does not stop our student growth. Currently CTE graduates 100</w:t>
      </w:r>
      <w:r w:rsidR="00F5596A" w:rsidRPr="00153C91">
        <w:rPr>
          <w:rFonts w:ascii="Myriad Pro" w:hAnsi="Myriad Pro"/>
        </w:rPr>
        <w:t>%</w:t>
      </w:r>
      <w:r w:rsidR="00F5596A">
        <w:rPr>
          <w:rFonts w:ascii="Myriad Pro" w:hAnsi="Myriad Pro"/>
        </w:rPr>
        <w:t xml:space="preserve"> of their s</w:t>
      </w:r>
      <w:bookmarkStart w:id="0" w:name="_GoBack"/>
      <w:bookmarkEnd w:id="0"/>
      <w:r w:rsidR="00F5596A">
        <w:rPr>
          <w:rFonts w:ascii="Myriad Pro" w:hAnsi="Myriad Pro"/>
        </w:rPr>
        <w:t xml:space="preserve">tudents, and our </w:t>
      </w:r>
      <w:r w:rsidR="00F5596A">
        <w:rPr>
          <w:rFonts w:ascii="Myriad Pro" w:hAnsi="Myriad Pro"/>
        </w:rPr>
        <w:t xml:space="preserve">Architecture </w:t>
      </w:r>
      <w:proofErr w:type="gramStart"/>
      <w:r w:rsidR="00F5596A">
        <w:rPr>
          <w:rFonts w:ascii="Myriad Pro" w:hAnsi="Myriad Pro"/>
        </w:rPr>
        <w:t xml:space="preserve">and </w:t>
      </w:r>
      <w:r w:rsidR="00F5596A">
        <w:rPr>
          <w:rFonts w:ascii="Myriad Pro" w:hAnsi="Myriad Pro"/>
        </w:rPr>
        <w:t xml:space="preserve"> </w:t>
      </w:r>
      <w:r w:rsidR="00F5596A">
        <w:rPr>
          <w:rFonts w:ascii="Myriad Pro" w:hAnsi="Myriad Pro"/>
        </w:rPr>
        <w:t>construction</w:t>
      </w:r>
      <w:proofErr w:type="gramEnd"/>
      <w:r w:rsidR="00F5596A">
        <w:rPr>
          <w:rFonts w:ascii="Myriad Pro" w:hAnsi="Myriad Pro"/>
        </w:rPr>
        <w:t xml:space="preserve"> </w:t>
      </w:r>
      <w:r w:rsidR="00F5596A">
        <w:rPr>
          <w:rFonts w:ascii="Myriad Pro" w:hAnsi="Myriad Pro"/>
        </w:rPr>
        <w:t>program</w:t>
      </w:r>
      <w:r w:rsidR="00F5596A">
        <w:rPr>
          <w:rFonts w:ascii="Myriad Pro" w:hAnsi="Myriad Pro"/>
        </w:rPr>
        <w:t>s</w:t>
      </w:r>
      <w:r w:rsidR="00F5596A">
        <w:rPr>
          <w:rFonts w:ascii="Myriad Pro" w:hAnsi="Myriad Pro"/>
        </w:rPr>
        <w:t xml:space="preserve"> </w:t>
      </w:r>
      <w:r w:rsidR="00F5596A">
        <w:rPr>
          <w:rFonts w:ascii="Myriad Pro" w:hAnsi="Myriad Pro"/>
        </w:rPr>
        <w:t>are</w:t>
      </w:r>
      <w:r w:rsidR="00F5596A">
        <w:rPr>
          <w:rFonts w:ascii="Myriad Pro" w:hAnsi="Myriad Pro"/>
        </w:rPr>
        <w:t xml:space="preserve"> proud to have graduated 100</w:t>
      </w:r>
      <w:r w:rsidR="00F5596A" w:rsidRPr="00153C91">
        <w:rPr>
          <w:rFonts w:ascii="Myriad Pro" w:hAnsi="Myriad Pro"/>
        </w:rPr>
        <w:t>%</w:t>
      </w:r>
      <w:r w:rsidR="00F5596A">
        <w:rPr>
          <w:rFonts w:ascii="Myriad Pro" w:hAnsi="Myriad Pro"/>
        </w:rPr>
        <w:t xml:space="preserve"> of our students with dual enrollment or AP courses in their transcripts. Further our students have garnered industry related certification or licensing. See the attached PDF chart of our data.</w:t>
      </w:r>
    </w:p>
    <w:p w14:paraId="49111EE2" w14:textId="77777777" w:rsidR="00E72AC1" w:rsidRPr="00F47852" w:rsidRDefault="00E72AC1" w:rsidP="00F47852">
      <w:pPr>
        <w:spacing w:after="0" w:line="240" w:lineRule="auto"/>
        <w:rPr>
          <w:rFonts w:ascii="Myriad Pro" w:hAnsi="Myriad Pro"/>
        </w:rPr>
      </w:pPr>
    </w:p>
    <w:p w14:paraId="30DAA163"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14:paraId="4E6E3246" w14:textId="77777777" w:rsidR="00C30A7E" w:rsidRDefault="00C30A7E" w:rsidP="00D74E2F">
      <w:pPr>
        <w:pStyle w:val="ListParagraph"/>
        <w:spacing w:after="0" w:line="240" w:lineRule="auto"/>
        <w:ind w:left="360"/>
        <w:rPr>
          <w:rFonts w:ascii="Myriad Pro" w:hAnsi="Myriad Pro"/>
        </w:rPr>
      </w:pPr>
    </w:p>
    <w:p w14:paraId="748B8310" w14:textId="77777777"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not the entire school/institution. Additionally, only include data </w:t>
      </w:r>
      <w:r w:rsidR="00EE1E9B" w:rsidRPr="00EE1E9B">
        <w:rPr>
          <w:rFonts w:ascii="Myriad Pro" w:hAnsi="Myriad Pro"/>
          <w:b/>
        </w:rPr>
        <w:t xml:space="preserve">where students 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273002A3"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333"/>
        <w:gridCol w:w="2164"/>
        <w:gridCol w:w="2281"/>
        <w:gridCol w:w="2275"/>
      </w:tblGrid>
      <w:tr w:rsidR="001D2A42" w:rsidRPr="001D2A42" w14:paraId="7F143E35" w14:textId="77777777">
        <w:trPr>
          <w:trHeight w:val="272"/>
        </w:trPr>
        <w:tc>
          <w:tcPr>
            <w:tcW w:w="1960" w:type="pct"/>
            <w:shd w:val="clear" w:color="auto" w:fill="A6A6A6" w:themeFill="background1" w:themeFillShade="A6"/>
          </w:tcPr>
          <w:p w14:paraId="77E1EA93" w14:textId="77777777" w:rsidR="001D2A42" w:rsidRPr="001D2A42" w:rsidRDefault="001D2A42" w:rsidP="001D2A42">
            <w:pPr>
              <w:rPr>
                <w:rFonts w:ascii="Myriad Pro" w:hAnsi="Myriad Pro"/>
              </w:rPr>
            </w:pPr>
            <w:r w:rsidRPr="001D2A42">
              <w:rPr>
                <w:rFonts w:ascii="Myriad Pro" w:hAnsi="Myriad Pro"/>
              </w:rPr>
              <w:t>SCHOOL YEAR</w:t>
            </w:r>
          </w:p>
        </w:tc>
        <w:tc>
          <w:tcPr>
            <w:tcW w:w="979" w:type="pct"/>
          </w:tcPr>
          <w:p w14:paraId="30F0EE8F" w14:textId="77777777" w:rsidR="001D2A42" w:rsidRPr="001D2A42" w:rsidRDefault="00C30A7E" w:rsidP="001D2A42">
            <w:pPr>
              <w:rPr>
                <w:rFonts w:ascii="Myriad Pro" w:hAnsi="Myriad Pro"/>
              </w:rPr>
            </w:pPr>
            <w:r>
              <w:rPr>
                <w:rFonts w:ascii="Myriad Pro" w:hAnsi="Myriad Pro"/>
              </w:rPr>
              <w:t>2014-15</w:t>
            </w:r>
          </w:p>
        </w:tc>
        <w:tc>
          <w:tcPr>
            <w:tcW w:w="1032" w:type="pct"/>
          </w:tcPr>
          <w:p w14:paraId="25FC9FD2" w14:textId="77777777" w:rsidR="001D2A42" w:rsidRPr="001D2A42" w:rsidRDefault="00C30A7E" w:rsidP="001D2A42">
            <w:pPr>
              <w:rPr>
                <w:rFonts w:ascii="Myriad Pro" w:hAnsi="Myriad Pro"/>
              </w:rPr>
            </w:pPr>
            <w:r>
              <w:rPr>
                <w:rFonts w:ascii="Myriad Pro" w:hAnsi="Myriad Pro"/>
              </w:rPr>
              <w:t>2015-16</w:t>
            </w:r>
          </w:p>
        </w:tc>
        <w:tc>
          <w:tcPr>
            <w:tcW w:w="1029" w:type="pct"/>
          </w:tcPr>
          <w:p w14:paraId="678BF3C8" w14:textId="77777777" w:rsidR="001D2A42" w:rsidRPr="001D2A42" w:rsidRDefault="00C30A7E" w:rsidP="001D2A42">
            <w:pPr>
              <w:rPr>
                <w:rFonts w:ascii="Myriad Pro" w:hAnsi="Myriad Pro"/>
              </w:rPr>
            </w:pPr>
            <w:r>
              <w:rPr>
                <w:rFonts w:ascii="Myriad Pro" w:hAnsi="Myriad Pro"/>
              </w:rPr>
              <w:t>2016-17</w:t>
            </w:r>
          </w:p>
        </w:tc>
      </w:tr>
      <w:tr w:rsidR="001D2A42" w:rsidRPr="001D2A42" w14:paraId="06F70304" w14:textId="77777777">
        <w:trPr>
          <w:trHeight w:val="258"/>
        </w:trPr>
        <w:tc>
          <w:tcPr>
            <w:tcW w:w="5000" w:type="pct"/>
            <w:gridSpan w:val="4"/>
            <w:shd w:val="clear" w:color="auto" w:fill="000000" w:themeFill="text1"/>
            <w:vAlign w:val="center"/>
          </w:tcPr>
          <w:p w14:paraId="46A36F70"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1D2A42" w:rsidRPr="001D2A42" w14:paraId="3CF57238" w14:textId="77777777">
        <w:trPr>
          <w:trHeight w:val="224"/>
        </w:trPr>
        <w:tc>
          <w:tcPr>
            <w:tcW w:w="1960" w:type="pct"/>
            <w:shd w:val="clear" w:color="auto" w:fill="BDD6EE" w:themeFill="accent1" w:themeFillTint="66"/>
            <w:vAlign w:val="center"/>
          </w:tcPr>
          <w:p w14:paraId="4D3B7670" w14:textId="77777777" w:rsidR="001D2A42" w:rsidRPr="00C30A7E" w:rsidRDefault="001D2A42" w:rsidP="001D2A42">
            <w:pPr>
              <w:contextualSpacing/>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14:paraId="7D3B7330" w14:textId="77777777" w:rsidR="001D2A42" w:rsidRPr="001D2A42" w:rsidRDefault="001D2A42" w:rsidP="001D2A42">
            <w:pPr>
              <w:jc w:val="center"/>
              <w:rPr>
                <w:rFonts w:ascii="Myriad Pro" w:hAnsi="Myriad Pro"/>
              </w:rPr>
            </w:pPr>
          </w:p>
        </w:tc>
        <w:tc>
          <w:tcPr>
            <w:tcW w:w="1032" w:type="pct"/>
            <w:vAlign w:val="center"/>
          </w:tcPr>
          <w:p w14:paraId="6CBEE3BB" w14:textId="77777777" w:rsidR="001D2A42" w:rsidRPr="001D2A42" w:rsidRDefault="001D2A42" w:rsidP="001D2A42">
            <w:pPr>
              <w:jc w:val="center"/>
              <w:rPr>
                <w:rFonts w:ascii="Myriad Pro" w:hAnsi="Myriad Pro"/>
              </w:rPr>
            </w:pPr>
          </w:p>
        </w:tc>
        <w:tc>
          <w:tcPr>
            <w:tcW w:w="1029" w:type="pct"/>
            <w:vAlign w:val="center"/>
          </w:tcPr>
          <w:p w14:paraId="72338154" w14:textId="77777777" w:rsidR="001D2A42" w:rsidRPr="001D2A42" w:rsidRDefault="001D2A42" w:rsidP="001D2A42">
            <w:pPr>
              <w:jc w:val="center"/>
              <w:rPr>
                <w:rFonts w:ascii="Myriad Pro" w:hAnsi="Myriad Pro"/>
              </w:rPr>
            </w:pPr>
          </w:p>
        </w:tc>
      </w:tr>
      <w:tr w:rsidR="001D2A42" w:rsidRPr="001D2A42" w14:paraId="4B46D397" w14:textId="77777777">
        <w:trPr>
          <w:trHeight w:val="272"/>
        </w:trPr>
        <w:tc>
          <w:tcPr>
            <w:tcW w:w="1960" w:type="pct"/>
            <w:shd w:val="clear" w:color="auto" w:fill="BDD6EE" w:themeFill="accent1" w:themeFillTint="66"/>
            <w:vAlign w:val="center"/>
          </w:tcPr>
          <w:p w14:paraId="2F2BAE2E" w14:textId="77777777" w:rsidR="001D2A42" w:rsidRPr="001D2A42" w:rsidRDefault="001D2A42" w:rsidP="001D2A42">
            <w:pPr>
              <w:contextualSpacing/>
              <w:rPr>
                <w:rFonts w:ascii="Myriad Pro" w:hAnsi="Myriad Pro"/>
              </w:rPr>
            </w:pPr>
            <w:r w:rsidRPr="001D2A42">
              <w:rPr>
                <w:rFonts w:ascii="Myriad Pro" w:hAnsi="Myriad Pro"/>
              </w:rPr>
              <w:t xml:space="preserve">% male students </w:t>
            </w:r>
          </w:p>
        </w:tc>
        <w:tc>
          <w:tcPr>
            <w:tcW w:w="979" w:type="pct"/>
          </w:tcPr>
          <w:p w14:paraId="39C5DA67"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76586407"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38024CB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1986AB8D" w14:textId="77777777">
        <w:trPr>
          <w:trHeight w:val="258"/>
        </w:trPr>
        <w:tc>
          <w:tcPr>
            <w:tcW w:w="1960" w:type="pct"/>
            <w:shd w:val="clear" w:color="auto" w:fill="BDD6EE" w:themeFill="accent1" w:themeFillTint="66"/>
            <w:vAlign w:val="center"/>
          </w:tcPr>
          <w:p w14:paraId="77301507" w14:textId="77777777" w:rsidR="001D2A42" w:rsidRPr="001D2A42" w:rsidRDefault="001D2A42" w:rsidP="001D2A42">
            <w:pPr>
              <w:contextualSpacing/>
              <w:rPr>
                <w:rFonts w:ascii="Myriad Pro" w:hAnsi="Myriad Pro"/>
              </w:rPr>
            </w:pPr>
            <w:r w:rsidRPr="001D2A42">
              <w:rPr>
                <w:rFonts w:ascii="Myriad Pro" w:hAnsi="Myriad Pro"/>
              </w:rPr>
              <w:t xml:space="preserve">% female students </w:t>
            </w:r>
          </w:p>
        </w:tc>
        <w:tc>
          <w:tcPr>
            <w:tcW w:w="979" w:type="pct"/>
          </w:tcPr>
          <w:p w14:paraId="0AA3B132"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44D1842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34C8E1AE"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DBC292B" w14:textId="77777777">
        <w:trPr>
          <w:trHeight w:val="272"/>
        </w:trPr>
        <w:tc>
          <w:tcPr>
            <w:tcW w:w="1960" w:type="pct"/>
            <w:shd w:val="clear" w:color="auto" w:fill="BDD6EE" w:themeFill="accent1" w:themeFillTint="66"/>
            <w:vAlign w:val="center"/>
          </w:tcPr>
          <w:p w14:paraId="5E7003CE" w14:textId="77777777" w:rsidR="001D2A42" w:rsidRPr="001D2A42" w:rsidRDefault="001D2A42" w:rsidP="001D2A42">
            <w:pPr>
              <w:contextualSpacing/>
              <w:rPr>
                <w:rFonts w:ascii="Myriad Pro" w:hAnsi="Myriad Pro"/>
              </w:rPr>
            </w:pPr>
            <w:r w:rsidRPr="001D2A42">
              <w:rPr>
                <w:rFonts w:ascii="Myriad Pro" w:hAnsi="Myriad Pro"/>
              </w:rPr>
              <w:t>% minority students</w:t>
            </w:r>
          </w:p>
        </w:tc>
        <w:tc>
          <w:tcPr>
            <w:tcW w:w="979" w:type="pct"/>
          </w:tcPr>
          <w:p w14:paraId="0A4EEFE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155F9E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A6131B1"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E50A57E" w14:textId="77777777">
        <w:trPr>
          <w:trHeight w:val="258"/>
        </w:trPr>
        <w:tc>
          <w:tcPr>
            <w:tcW w:w="1960" w:type="pct"/>
            <w:shd w:val="clear" w:color="auto" w:fill="BDD6EE" w:themeFill="accent1" w:themeFillTint="66"/>
            <w:vAlign w:val="center"/>
          </w:tcPr>
          <w:p w14:paraId="6684369A" w14:textId="77777777" w:rsidR="001D2A42" w:rsidRPr="001D2A42" w:rsidRDefault="001D2A42" w:rsidP="001D2A42">
            <w:pPr>
              <w:contextualSpacing/>
              <w:rPr>
                <w:rFonts w:ascii="Myriad Pro" w:hAnsi="Myriad Pro"/>
              </w:rPr>
            </w:pPr>
            <w:r w:rsidRPr="001D2A42">
              <w:rPr>
                <w:rFonts w:ascii="Myriad Pro" w:hAnsi="Myriad Pro"/>
              </w:rPr>
              <w:t xml:space="preserve">% low-income students </w:t>
            </w:r>
          </w:p>
        </w:tc>
        <w:tc>
          <w:tcPr>
            <w:tcW w:w="979" w:type="pct"/>
          </w:tcPr>
          <w:p w14:paraId="792FA602"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400826E"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298786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35938AB" w14:textId="77777777">
        <w:trPr>
          <w:trHeight w:val="272"/>
        </w:trPr>
        <w:tc>
          <w:tcPr>
            <w:tcW w:w="1960" w:type="pct"/>
            <w:shd w:val="clear" w:color="auto" w:fill="BDD6EE" w:themeFill="accent1" w:themeFillTint="66"/>
            <w:vAlign w:val="center"/>
          </w:tcPr>
          <w:p w14:paraId="76E9BFF1"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0075736C"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4D994E2"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A3160BF"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041BC0F5" w14:textId="77777777">
        <w:trPr>
          <w:trHeight w:val="258"/>
        </w:trPr>
        <w:tc>
          <w:tcPr>
            <w:tcW w:w="1960" w:type="pct"/>
            <w:shd w:val="clear" w:color="auto" w:fill="BDD6EE" w:themeFill="accent1" w:themeFillTint="66"/>
            <w:vAlign w:val="center"/>
          </w:tcPr>
          <w:p w14:paraId="40DFDFEF"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679EB3F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4E6A999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6A92282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FF2D35A" w14:textId="77777777" w:rsidTr="00096FFF">
        <w:trPr>
          <w:trHeight w:val="665"/>
        </w:trPr>
        <w:tc>
          <w:tcPr>
            <w:tcW w:w="1960" w:type="pct"/>
            <w:shd w:val="clear" w:color="auto" w:fill="BDD6EE" w:themeFill="accent1" w:themeFillTint="66"/>
            <w:vAlign w:val="center"/>
          </w:tcPr>
          <w:p w14:paraId="37C6277C" w14:textId="77777777"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47E58787" w14:textId="77777777" w:rsidR="001D2A42" w:rsidRPr="001D2A42" w:rsidRDefault="001D2A42" w:rsidP="001D2A42">
            <w:pPr>
              <w:jc w:val="center"/>
              <w:rPr>
                <w:rFonts w:ascii="Myriad Pro" w:hAnsi="Myriad Pro"/>
              </w:rPr>
            </w:pPr>
          </w:p>
        </w:tc>
        <w:tc>
          <w:tcPr>
            <w:tcW w:w="1032" w:type="pct"/>
            <w:vAlign w:val="center"/>
          </w:tcPr>
          <w:p w14:paraId="4B8D2AD2" w14:textId="77777777" w:rsidR="001D2A42" w:rsidRPr="001D2A42" w:rsidRDefault="001D2A42" w:rsidP="001D2A42">
            <w:pPr>
              <w:jc w:val="center"/>
              <w:rPr>
                <w:rFonts w:ascii="Myriad Pro" w:hAnsi="Myriad Pro"/>
              </w:rPr>
            </w:pPr>
          </w:p>
        </w:tc>
        <w:tc>
          <w:tcPr>
            <w:tcW w:w="1029" w:type="pct"/>
            <w:vAlign w:val="center"/>
          </w:tcPr>
          <w:p w14:paraId="01B09FE5" w14:textId="77777777" w:rsidR="001D2A42" w:rsidRPr="001D2A42" w:rsidRDefault="001D2A42" w:rsidP="001D2A42">
            <w:pPr>
              <w:jc w:val="center"/>
              <w:rPr>
                <w:rFonts w:ascii="Myriad Pro" w:hAnsi="Myriad Pro"/>
              </w:rPr>
            </w:pPr>
          </w:p>
        </w:tc>
      </w:tr>
      <w:tr w:rsidR="001D2A42" w:rsidRPr="001D2A42" w14:paraId="031BA62D" w14:textId="77777777">
        <w:trPr>
          <w:trHeight w:val="64"/>
        </w:trPr>
        <w:tc>
          <w:tcPr>
            <w:tcW w:w="1960" w:type="pct"/>
            <w:shd w:val="clear" w:color="auto" w:fill="A6A6A6" w:themeFill="background1" w:themeFillShade="A6"/>
          </w:tcPr>
          <w:p w14:paraId="51A3289F" w14:textId="77777777" w:rsidR="001D2A42" w:rsidRPr="001D2A42" w:rsidRDefault="001D2A42" w:rsidP="001D2A42">
            <w:pPr>
              <w:rPr>
                <w:rFonts w:ascii="Myriad Pro" w:hAnsi="Myriad Pro"/>
              </w:rPr>
            </w:pPr>
            <w:r w:rsidRPr="001D2A42">
              <w:rPr>
                <w:rFonts w:ascii="Myriad Pro" w:hAnsi="Myriad Pro"/>
              </w:rPr>
              <w:t xml:space="preserve">% of students who earned postsecondary credit (dual enrollment, AP, etc.) </w:t>
            </w:r>
          </w:p>
        </w:tc>
        <w:tc>
          <w:tcPr>
            <w:tcW w:w="979" w:type="pct"/>
          </w:tcPr>
          <w:p w14:paraId="7B5A2F27"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4DCFF1BD"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3D79C231"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6C63418" w14:textId="77777777">
        <w:trPr>
          <w:trHeight w:val="530"/>
        </w:trPr>
        <w:tc>
          <w:tcPr>
            <w:tcW w:w="1960" w:type="pct"/>
            <w:shd w:val="clear" w:color="auto" w:fill="A6A6A6" w:themeFill="background1" w:themeFillShade="A6"/>
          </w:tcPr>
          <w:p w14:paraId="56C2ADB1"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p>
        </w:tc>
        <w:tc>
          <w:tcPr>
            <w:tcW w:w="979" w:type="pct"/>
          </w:tcPr>
          <w:p w14:paraId="058E32A1"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B38EE0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20F79F4"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5BDAB3F" w14:textId="77777777">
        <w:trPr>
          <w:trHeight w:val="530"/>
        </w:trPr>
        <w:tc>
          <w:tcPr>
            <w:tcW w:w="1960" w:type="pct"/>
            <w:shd w:val="clear" w:color="auto" w:fill="A6A6A6" w:themeFill="background1" w:themeFillShade="A6"/>
          </w:tcPr>
          <w:p w14:paraId="2CC96E3D" w14:textId="77777777" w:rsidR="001D2A42" w:rsidRPr="001D2A42" w:rsidRDefault="001D2A42" w:rsidP="001D2A42">
            <w:pPr>
              <w:rPr>
                <w:rFonts w:ascii="Myriad Pro" w:hAnsi="Myriad Pro"/>
              </w:rPr>
            </w:pPr>
            <w:r w:rsidRPr="001D2A42">
              <w:rPr>
                <w:rFonts w:ascii="Myriad Pro" w:hAnsi="Myriad Pro"/>
              </w:rPr>
              <w:t>% of students who participated in work-based learning</w:t>
            </w:r>
          </w:p>
        </w:tc>
        <w:tc>
          <w:tcPr>
            <w:tcW w:w="979" w:type="pct"/>
          </w:tcPr>
          <w:p w14:paraId="4696D4D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36FAB7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E120E5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DE4CC86" w14:textId="77777777" w:rsidTr="00096FFF">
        <w:trPr>
          <w:trHeight w:val="260"/>
        </w:trPr>
        <w:tc>
          <w:tcPr>
            <w:tcW w:w="1960" w:type="pct"/>
            <w:shd w:val="clear" w:color="auto" w:fill="A6A6A6" w:themeFill="background1" w:themeFillShade="A6"/>
          </w:tcPr>
          <w:p w14:paraId="385F8932" w14:textId="70433F1D" w:rsidR="001D2A42" w:rsidRPr="001D2A42" w:rsidRDefault="001D2A42" w:rsidP="00096FFF">
            <w:pPr>
              <w:rPr>
                <w:rFonts w:ascii="Myriad Pro" w:hAnsi="Myriad Pro"/>
              </w:rPr>
            </w:pPr>
            <w:r w:rsidRPr="001D2A42">
              <w:rPr>
                <w:rFonts w:ascii="Myriad Pro" w:hAnsi="Myriad Pro"/>
              </w:rPr>
              <w:lastRenderedPageBreak/>
              <w:t>% of seniors who graduated high school</w:t>
            </w:r>
            <w:r w:rsidR="009A4071">
              <w:rPr>
                <w:rFonts w:ascii="Myriad Pro" w:hAnsi="Myriad Pro"/>
              </w:rPr>
              <w:t xml:space="preserve"> (</w:t>
            </w:r>
            <w:r w:rsidR="00C30A7E">
              <w:rPr>
                <w:rFonts w:ascii="Myriad Pro" w:hAnsi="Myriad Pro"/>
              </w:rPr>
              <w:t xml:space="preserve">who were eligible/seniors) </w:t>
            </w:r>
          </w:p>
        </w:tc>
        <w:tc>
          <w:tcPr>
            <w:tcW w:w="979" w:type="pct"/>
          </w:tcPr>
          <w:p w14:paraId="441F1FED"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79189BFD"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40253165"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573E676" w14:textId="77777777">
        <w:trPr>
          <w:trHeight w:val="530"/>
        </w:trPr>
        <w:tc>
          <w:tcPr>
            <w:tcW w:w="1960" w:type="pct"/>
            <w:shd w:val="clear" w:color="auto" w:fill="A6A6A6" w:themeFill="background1" w:themeFillShade="A6"/>
          </w:tcPr>
          <w:p w14:paraId="7D8732E7" w14:textId="77777777" w:rsidR="001D2A42" w:rsidRPr="001D2A42" w:rsidRDefault="001D2A42" w:rsidP="001D2A42">
            <w:pPr>
              <w:rPr>
                <w:rFonts w:ascii="Myriad Pro" w:hAnsi="Myriad Pro"/>
              </w:rPr>
            </w:pPr>
            <w:r w:rsidRPr="001D2A42">
              <w:rPr>
                <w:rFonts w:ascii="Myriad Pro" w:hAnsi="Myriad Pro"/>
              </w:rPr>
              <w:t>% of graduates who enrolled in postsecondary education</w:t>
            </w:r>
            <w:r w:rsidR="00C30A7E">
              <w:rPr>
                <w:rFonts w:ascii="Myriad Pro" w:hAnsi="Myriad Pro"/>
              </w:rPr>
              <w:t xml:space="preserve"> (who were eligible/seniors) </w:t>
            </w:r>
          </w:p>
        </w:tc>
        <w:tc>
          <w:tcPr>
            <w:tcW w:w="979" w:type="pct"/>
          </w:tcPr>
          <w:p w14:paraId="46B8BC6E"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821B32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FE3E92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1DF643C1" w14:textId="77777777">
        <w:trPr>
          <w:trHeight w:val="543"/>
        </w:trPr>
        <w:tc>
          <w:tcPr>
            <w:tcW w:w="1960" w:type="pct"/>
            <w:shd w:val="clear" w:color="auto" w:fill="A6A6A6" w:themeFill="background1" w:themeFillShade="A6"/>
          </w:tcPr>
          <w:p w14:paraId="2A5D3BB9"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eligible/seniors) </w:t>
            </w:r>
          </w:p>
        </w:tc>
        <w:tc>
          <w:tcPr>
            <w:tcW w:w="979" w:type="pct"/>
          </w:tcPr>
          <w:p w14:paraId="55C8EF8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89A57F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42DD94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B73FC17" w14:textId="77777777">
        <w:trPr>
          <w:trHeight w:val="258"/>
        </w:trPr>
        <w:tc>
          <w:tcPr>
            <w:tcW w:w="5000" w:type="pct"/>
            <w:gridSpan w:val="4"/>
            <w:shd w:val="clear" w:color="auto" w:fill="000000" w:themeFill="text1"/>
            <w:vAlign w:val="center"/>
          </w:tcPr>
          <w:p w14:paraId="0B92026E" w14:textId="77777777" w:rsidR="001D2A42" w:rsidRPr="001D2A42" w:rsidRDefault="001D2A42" w:rsidP="001D2A42">
            <w:pPr>
              <w:jc w:val="center"/>
              <w:rPr>
                <w:rFonts w:ascii="Myriad Pro" w:hAnsi="Myriad Pro"/>
                <w:b/>
              </w:rPr>
            </w:pPr>
            <w:r w:rsidRPr="001D2A42">
              <w:rPr>
                <w:rFonts w:ascii="Myriad Pro" w:hAnsi="Myriad Pro"/>
                <w:b/>
              </w:rPr>
              <w:t>POSTSECONDARY-LEVEL DATA</w:t>
            </w:r>
          </w:p>
        </w:tc>
      </w:tr>
      <w:tr w:rsidR="001D2A42" w:rsidRPr="001D2A42" w14:paraId="095C65CC" w14:textId="77777777">
        <w:trPr>
          <w:trHeight w:val="64"/>
        </w:trPr>
        <w:tc>
          <w:tcPr>
            <w:tcW w:w="1960" w:type="pct"/>
            <w:shd w:val="clear" w:color="auto" w:fill="BDD6EE" w:themeFill="accent1" w:themeFillTint="66"/>
            <w:vAlign w:val="center"/>
          </w:tcPr>
          <w:p w14:paraId="2B9AFF29" w14:textId="77777777" w:rsidR="001D2A42" w:rsidRPr="00C30A7E" w:rsidRDefault="001D2A42" w:rsidP="001D2A42">
            <w:pPr>
              <w:rPr>
                <w:rFonts w:ascii="Myriad Pro" w:hAnsi="Myriad Pro"/>
                <w:b/>
              </w:rPr>
            </w:pPr>
            <w:r w:rsidRPr="00C30A7E">
              <w:rPr>
                <w:rFonts w:ascii="Myriad Pro" w:hAnsi="Myriad Pro"/>
                <w:b/>
              </w:rPr>
              <w:t>Total number of students 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979" w:type="pct"/>
            <w:vAlign w:val="center"/>
          </w:tcPr>
          <w:p w14:paraId="743B84A9" w14:textId="77777777" w:rsidR="001D2A42" w:rsidRDefault="001D2A42" w:rsidP="001D2A42">
            <w:pPr>
              <w:jc w:val="center"/>
              <w:rPr>
                <w:rFonts w:ascii="Myriad Pro" w:hAnsi="Myriad Pro"/>
              </w:rPr>
            </w:pPr>
          </w:p>
          <w:p w14:paraId="2A5D2D26" w14:textId="77777777" w:rsidR="00776C9A" w:rsidRPr="001D2A42" w:rsidRDefault="00776C9A" w:rsidP="00776C9A">
            <w:pPr>
              <w:rPr>
                <w:rFonts w:ascii="Myriad Pro" w:hAnsi="Myriad Pro"/>
              </w:rPr>
            </w:pPr>
          </w:p>
        </w:tc>
        <w:tc>
          <w:tcPr>
            <w:tcW w:w="1032" w:type="pct"/>
            <w:vAlign w:val="center"/>
          </w:tcPr>
          <w:p w14:paraId="5399D80E" w14:textId="77777777" w:rsidR="001D2A42" w:rsidRPr="001D2A42" w:rsidRDefault="001D2A42" w:rsidP="001D2A42">
            <w:pPr>
              <w:jc w:val="center"/>
              <w:rPr>
                <w:rFonts w:ascii="Myriad Pro" w:hAnsi="Myriad Pro"/>
              </w:rPr>
            </w:pPr>
          </w:p>
        </w:tc>
        <w:tc>
          <w:tcPr>
            <w:tcW w:w="1029" w:type="pct"/>
            <w:vAlign w:val="center"/>
          </w:tcPr>
          <w:p w14:paraId="50027557" w14:textId="77777777" w:rsidR="001D2A42" w:rsidRPr="001D2A42" w:rsidRDefault="001D2A42" w:rsidP="001D2A42">
            <w:pPr>
              <w:jc w:val="center"/>
              <w:rPr>
                <w:rFonts w:ascii="Myriad Pro" w:hAnsi="Myriad Pro"/>
              </w:rPr>
            </w:pPr>
          </w:p>
        </w:tc>
      </w:tr>
      <w:tr w:rsidR="001D2A42" w:rsidRPr="001D2A42" w14:paraId="30555EDC" w14:textId="77777777">
        <w:trPr>
          <w:trHeight w:val="272"/>
        </w:trPr>
        <w:tc>
          <w:tcPr>
            <w:tcW w:w="1960" w:type="pct"/>
            <w:shd w:val="clear" w:color="auto" w:fill="BDD6EE" w:themeFill="accent1" w:themeFillTint="66"/>
            <w:vAlign w:val="center"/>
          </w:tcPr>
          <w:p w14:paraId="38B9F8C2" w14:textId="77777777" w:rsidR="001D2A42" w:rsidRPr="001D2A42" w:rsidRDefault="001D2A42" w:rsidP="001D2A42">
            <w:pPr>
              <w:rPr>
                <w:rFonts w:ascii="Myriad Pro" w:hAnsi="Myriad Pro"/>
              </w:rPr>
            </w:pPr>
            <w:r w:rsidRPr="001D2A42">
              <w:rPr>
                <w:rFonts w:ascii="Myriad Pro" w:hAnsi="Myriad Pro"/>
              </w:rPr>
              <w:t xml:space="preserve">% male students </w:t>
            </w:r>
          </w:p>
        </w:tc>
        <w:tc>
          <w:tcPr>
            <w:tcW w:w="979" w:type="pct"/>
          </w:tcPr>
          <w:p w14:paraId="5189066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0C7E5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FBB5269"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4A2CF5B4" w14:textId="77777777">
        <w:trPr>
          <w:trHeight w:val="258"/>
        </w:trPr>
        <w:tc>
          <w:tcPr>
            <w:tcW w:w="1960" w:type="pct"/>
            <w:shd w:val="clear" w:color="auto" w:fill="BDD6EE" w:themeFill="accent1" w:themeFillTint="66"/>
            <w:vAlign w:val="center"/>
          </w:tcPr>
          <w:p w14:paraId="5624FA28" w14:textId="77777777" w:rsidR="001D2A42" w:rsidRPr="001D2A42" w:rsidRDefault="001D2A42" w:rsidP="001D2A42">
            <w:pPr>
              <w:rPr>
                <w:rFonts w:ascii="Myriad Pro" w:hAnsi="Myriad Pro"/>
              </w:rPr>
            </w:pPr>
            <w:r w:rsidRPr="001D2A42">
              <w:rPr>
                <w:rFonts w:ascii="Myriad Pro" w:hAnsi="Myriad Pro"/>
              </w:rPr>
              <w:t xml:space="preserve">% female students </w:t>
            </w:r>
          </w:p>
        </w:tc>
        <w:tc>
          <w:tcPr>
            <w:tcW w:w="979" w:type="pct"/>
          </w:tcPr>
          <w:p w14:paraId="639DC15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61048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9B970E6"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0F61A61B" w14:textId="77777777">
        <w:trPr>
          <w:trHeight w:val="272"/>
        </w:trPr>
        <w:tc>
          <w:tcPr>
            <w:tcW w:w="1960" w:type="pct"/>
            <w:shd w:val="clear" w:color="auto" w:fill="BDD6EE" w:themeFill="accent1" w:themeFillTint="66"/>
            <w:vAlign w:val="center"/>
          </w:tcPr>
          <w:p w14:paraId="39DAE58A" w14:textId="77777777" w:rsidR="001D2A42" w:rsidRPr="001D2A42" w:rsidRDefault="001D2A42" w:rsidP="001D2A42">
            <w:pPr>
              <w:rPr>
                <w:rFonts w:ascii="Myriad Pro" w:hAnsi="Myriad Pro"/>
              </w:rPr>
            </w:pPr>
            <w:r w:rsidRPr="001D2A42">
              <w:rPr>
                <w:rFonts w:ascii="Myriad Pro" w:hAnsi="Myriad Pro"/>
              </w:rPr>
              <w:t>% minority students</w:t>
            </w:r>
          </w:p>
        </w:tc>
        <w:tc>
          <w:tcPr>
            <w:tcW w:w="979" w:type="pct"/>
          </w:tcPr>
          <w:p w14:paraId="1DA4AF3C"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51E34AF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7BED798"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251C5F40" w14:textId="77777777">
        <w:trPr>
          <w:trHeight w:val="258"/>
        </w:trPr>
        <w:tc>
          <w:tcPr>
            <w:tcW w:w="1960" w:type="pct"/>
            <w:shd w:val="clear" w:color="auto" w:fill="BDD6EE" w:themeFill="accent1" w:themeFillTint="66"/>
            <w:vAlign w:val="center"/>
          </w:tcPr>
          <w:p w14:paraId="302E2304" w14:textId="77777777" w:rsidR="001D2A42" w:rsidRPr="001D2A42" w:rsidRDefault="001D2A42" w:rsidP="001D2A42">
            <w:pPr>
              <w:rPr>
                <w:rFonts w:ascii="Myriad Pro" w:hAnsi="Myriad Pro"/>
              </w:rPr>
            </w:pPr>
            <w:r w:rsidRPr="001D2A42">
              <w:rPr>
                <w:rFonts w:ascii="Myriad Pro" w:hAnsi="Myriad Pro"/>
              </w:rPr>
              <w:t xml:space="preserve">% low-income students </w:t>
            </w:r>
          </w:p>
        </w:tc>
        <w:tc>
          <w:tcPr>
            <w:tcW w:w="979" w:type="pct"/>
          </w:tcPr>
          <w:p w14:paraId="750215A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C06D4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D1260E7"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38D9CE53" w14:textId="77777777">
        <w:trPr>
          <w:trHeight w:val="272"/>
        </w:trPr>
        <w:tc>
          <w:tcPr>
            <w:tcW w:w="1960" w:type="pct"/>
            <w:shd w:val="clear" w:color="auto" w:fill="BDD6EE" w:themeFill="accent1" w:themeFillTint="66"/>
            <w:vAlign w:val="center"/>
          </w:tcPr>
          <w:p w14:paraId="4C7EF237"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3D1F0B43"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AFFD6A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3DB22F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4D64E4B" w14:textId="77777777">
        <w:trPr>
          <w:trHeight w:val="258"/>
        </w:trPr>
        <w:tc>
          <w:tcPr>
            <w:tcW w:w="1960" w:type="pct"/>
            <w:shd w:val="clear" w:color="auto" w:fill="BDD6EE" w:themeFill="accent1" w:themeFillTint="66"/>
            <w:vAlign w:val="center"/>
          </w:tcPr>
          <w:p w14:paraId="16CD2996"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57C1146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538234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5AF658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C36D7EB" w14:textId="77777777" w:rsidTr="00096FFF">
        <w:trPr>
          <w:trHeight w:val="620"/>
        </w:trPr>
        <w:tc>
          <w:tcPr>
            <w:tcW w:w="1960" w:type="pct"/>
            <w:shd w:val="clear" w:color="auto" w:fill="BDD6EE" w:themeFill="accent1" w:themeFillTint="66"/>
            <w:vAlign w:val="center"/>
          </w:tcPr>
          <w:p w14:paraId="0C868F42" w14:textId="77777777" w:rsidR="001D2A42"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21327BB2" w14:textId="77777777" w:rsidR="001D2A42" w:rsidRPr="001D2A42" w:rsidRDefault="001D2A42" w:rsidP="001D2A42">
            <w:pPr>
              <w:jc w:val="center"/>
              <w:rPr>
                <w:rFonts w:ascii="Myriad Pro" w:hAnsi="Myriad Pro"/>
              </w:rPr>
            </w:pPr>
          </w:p>
        </w:tc>
        <w:tc>
          <w:tcPr>
            <w:tcW w:w="1032" w:type="pct"/>
            <w:vAlign w:val="center"/>
          </w:tcPr>
          <w:p w14:paraId="28C00F4B" w14:textId="77777777" w:rsidR="001D2A42" w:rsidRPr="001D2A42" w:rsidRDefault="001D2A42" w:rsidP="001D2A42">
            <w:pPr>
              <w:jc w:val="center"/>
              <w:rPr>
                <w:rFonts w:ascii="Myriad Pro" w:hAnsi="Myriad Pro"/>
              </w:rPr>
            </w:pPr>
          </w:p>
        </w:tc>
        <w:tc>
          <w:tcPr>
            <w:tcW w:w="1029" w:type="pct"/>
            <w:vAlign w:val="center"/>
          </w:tcPr>
          <w:p w14:paraId="6B17697D" w14:textId="77777777" w:rsidR="001D2A42" w:rsidRPr="001D2A42" w:rsidRDefault="001D2A42" w:rsidP="001D2A42">
            <w:pPr>
              <w:jc w:val="center"/>
              <w:rPr>
                <w:rFonts w:ascii="Myriad Pro" w:hAnsi="Myriad Pro"/>
              </w:rPr>
            </w:pPr>
          </w:p>
        </w:tc>
      </w:tr>
      <w:tr w:rsidR="001D2A42" w:rsidRPr="001D2A42" w14:paraId="6C6A08C6" w14:textId="77777777">
        <w:trPr>
          <w:trHeight w:val="802"/>
        </w:trPr>
        <w:tc>
          <w:tcPr>
            <w:tcW w:w="1960" w:type="pct"/>
            <w:shd w:val="clear" w:color="auto" w:fill="A6A6A6" w:themeFill="background1" w:themeFillShade="A6"/>
          </w:tcPr>
          <w:p w14:paraId="5F0647C8" w14:textId="77777777" w:rsidR="001D2A42" w:rsidRPr="001D2A42" w:rsidRDefault="001D2A42" w:rsidP="001D2A42">
            <w:pPr>
              <w:rPr>
                <w:rFonts w:ascii="Myriad Pro" w:hAnsi="Myriad Pro"/>
              </w:rPr>
            </w:pPr>
            <w:r w:rsidRPr="001D2A42">
              <w:rPr>
                <w:rFonts w:ascii="Myriad Pro" w:hAnsi="Myriad Pro"/>
              </w:rPr>
              <w:t>% of students who completed postsecondary/earned a degree or certificate</w:t>
            </w:r>
            <w:r w:rsidR="00C30A7E">
              <w:rPr>
                <w:rFonts w:ascii="Myriad Pro" w:hAnsi="Myriad Pro"/>
              </w:rPr>
              <w:t xml:space="preserve"> (who were eligible) </w:t>
            </w:r>
          </w:p>
        </w:tc>
        <w:tc>
          <w:tcPr>
            <w:tcW w:w="979" w:type="pct"/>
          </w:tcPr>
          <w:p w14:paraId="0EFCB5C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0FD638E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851FD2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AD31FFE" w14:textId="77777777">
        <w:trPr>
          <w:trHeight w:val="530"/>
        </w:trPr>
        <w:tc>
          <w:tcPr>
            <w:tcW w:w="1960" w:type="pct"/>
            <w:shd w:val="clear" w:color="auto" w:fill="A6A6A6" w:themeFill="background1" w:themeFillShade="A6"/>
          </w:tcPr>
          <w:p w14:paraId="3ADF8FF0"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r w:rsidR="00C30A7E">
              <w:rPr>
                <w:rFonts w:ascii="Myriad Pro" w:hAnsi="Myriad Pro"/>
              </w:rPr>
              <w:t xml:space="preserve">(who were eligible) </w:t>
            </w:r>
          </w:p>
        </w:tc>
        <w:tc>
          <w:tcPr>
            <w:tcW w:w="979" w:type="pct"/>
          </w:tcPr>
          <w:p w14:paraId="2DA1B558"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FB6AB90"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DE08ECE"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9CE1465" w14:textId="77777777">
        <w:trPr>
          <w:trHeight w:val="530"/>
        </w:trPr>
        <w:tc>
          <w:tcPr>
            <w:tcW w:w="1960" w:type="pct"/>
            <w:shd w:val="clear" w:color="auto" w:fill="A6A6A6" w:themeFill="background1" w:themeFillShade="A6"/>
          </w:tcPr>
          <w:p w14:paraId="107F4518"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 </w:t>
            </w:r>
          </w:p>
        </w:tc>
        <w:tc>
          <w:tcPr>
            <w:tcW w:w="979" w:type="pct"/>
          </w:tcPr>
          <w:p w14:paraId="7D8A59E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FA79E87"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C797018" w14:textId="77777777" w:rsidR="001D2A42" w:rsidRPr="001D2A42" w:rsidRDefault="001D2A42" w:rsidP="001D2A42">
            <w:pPr>
              <w:jc w:val="center"/>
              <w:rPr>
                <w:rFonts w:ascii="Myriad Pro" w:hAnsi="Myriad Pro"/>
              </w:rPr>
            </w:pPr>
            <w:r w:rsidRPr="001D2A42">
              <w:rPr>
                <w:rFonts w:ascii="Myriad Pro" w:hAnsi="Myriad Pro"/>
              </w:rPr>
              <w:t>%</w:t>
            </w:r>
          </w:p>
        </w:tc>
      </w:tr>
      <w:tr w:rsidR="00C30A7E" w:rsidRPr="001D2A42" w14:paraId="4CD84C2B" w14:textId="77777777">
        <w:trPr>
          <w:trHeight w:val="530"/>
        </w:trPr>
        <w:tc>
          <w:tcPr>
            <w:tcW w:w="1960" w:type="pct"/>
            <w:shd w:val="clear" w:color="auto" w:fill="A6A6A6" w:themeFill="background1" w:themeFillShade="A6"/>
          </w:tcPr>
          <w:p w14:paraId="71F15210" w14:textId="77777777" w:rsidR="00C30A7E" w:rsidRPr="001D2A42" w:rsidRDefault="00C30A7E" w:rsidP="001D2A42">
            <w:pPr>
              <w:rPr>
                <w:rFonts w:ascii="Myriad Pro" w:hAnsi="Myriad Pro"/>
              </w:rPr>
            </w:pPr>
            <w:r>
              <w:rPr>
                <w:rFonts w:ascii="Myriad Pro" w:hAnsi="Myriad Pro"/>
              </w:rPr>
              <w:t>% of graduates who transitioned to further postsecondary education (who were eligible)</w:t>
            </w:r>
          </w:p>
        </w:tc>
        <w:tc>
          <w:tcPr>
            <w:tcW w:w="979" w:type="pct"/>
          </w:tcPr>
          <w:p w14:paraId="51E614E4" w14:textId="77777777" w:rsidR="00C30A7E" w:rsidRPr="001D2A42" w:rsidRDefault="00C30A7E" w:rsidP="001D2A42">
            <w:pPr>
              <w:jc w:val="center"/>
              <w:rPr>
                <w:rFonts w:ascii="Myriad Pro" w:hAnsi="Myriad Pro"/>
              </w:rPr>
            </w:pPr>
          </w:p>
        </w:tc>
        <w:tc>
          <w:tcPr>
            <w:tcW w:w="1032" w:type="pct"/>
          </w:tcPr>
          <w:p w14:paraId="02BC4A05" w14:textId="77777777" w:rsidR="00C30A7E" w:rsidRPr="001D2A42" w:rsidRDefault="00C30A7E" w:rsidP="001D2A42">
            <w:pPr>
              <w:jc w:val="center"/>
              <w:rPr>
                <w:rFonts w:ascii="Myriad Pro" w:hAnsi="Myriad Pro"/>
              </w:rPr>
            </w:pPr>
          </w:p>
        </w:tc>
        <w:tc>
          <w:tcPr>
            <w:tcW w:w="1029" w:type="pct"/>
          </w:tcPr>
          <w:p w14:paraId="0C705778" w14:textId="77777777" w:rsidR="00C30A7E" w:rsidRPr="001D2A42" w:rsidRDefault="00C30A7E" w:rsidP="001D2A42">
            <w:pPr>
              <w:jc w:val="center"/>
              <w:rPr>
                <w:rFonts w:ascii="Myriad Pro" w:hAnsi="Myriad Pro"/>
              </w:rPr>
            </w:pPr>
          </w:p>
        </w:tc>
      </w:tr>
    </w:tbl>
    <w:p w14:paraId="20EEF996" w14:textId="77777777" w:rsidR="00B30A12" w:rsidRPr="00A45272" w:rsidRDefault="00B30A12" w:rsidP="00B30A12">
      <w:pPr>
        <w:spacing w:after="0" w:line="240" w:lineRule="auto"/>
        <w:rPr>
          <w:rFonts w:ascii="Myriad Pro" w:hAnsi="Myriad Pro"/>
        </w:rPr>
      </w:pPr>
    </w:p>
    <w:p w14:paraId="0AE9B03C" w14:textId="77777777" w:rsidR="00D74E2F" w:rsidRPr="00A45272" w:rsidRDefault="00D74E2F" w:rsidP="00D74E2F">
      <w:pPr>
        <w:spacing w:after="0" w:line="240" w:lineRule="auto"/>
        <w:rPr>
          <w:rFonts w:ascii="Myriad Pro" w:hAnsi="Myriad Pro"/>
        </w:rPr>
      </w:pPr>
    </w:p>
    <w:p w14:paraId="421A9EE0" w14:textId="74B84D9D" w:rsidR="000E1010" w:rsidRPr="00D83A93" w:rsidRDefault="009B09E2" w:rsidP="000E1010">
      <w:pPr>
        <w:pStyle w:val="ListParagraph"/>
        <w:numPr>
          <w:ilvl w:val="0"/>
          <w:numId w:val="1"/>
        </w:numPr>
        <w:spacing w:after="0" w:line="240" w:lineRule="auto"/>
        <w:rPr>
          <w:rFonts w:ascii="Myriad Pro" w:hAnsi="Myriad Pro"/>
        </w:rPr>
      </w:pPr>
      <w:r w:rsidRPr="00D83A93">
        <w:rPr>
          <w:rFonts w:ascii="Myriad Pro" w:hAnsi="Myriad Pro"/>
        </w:rPr>
        <w:t>P</w:t>
      </w:r>
      <w:r w:rsidR="00053D79" w:rsidRPr="00D83A93">
        <w:rPr>
          <w:rFonts w:ascii="Myriad Pro" w:hAnsi="Myriad Pro"/>
        </w:rPr>
        <w:t xml:space="preserve">rovide </w:t>
      </w:r>
      <w:r w:rsidR="000E1010" w:rsidRPr="00D83A93">
        <w:rPr>
          <w:rFonts w:ascii="Myriad Pro" w:hAnsi="Myriad Pro"/>
        </w:rPr>
        <w:t>links to the</w:t>
      </w:r>
      <w:r w:rsidR="00053D79" w:rsidRPr="00D83A93">
        <w:rPr>
          <w:rFonts w:ascii="Myriad Pro" w:hAnsi="Myriad Pro"/>
        </w:rPr>
        <w:t xml:space="preserve"> source of the</w:t>
      </w:r>
      <w:r w:rsidR="000E1010" w:rsidRPr="00D83A93">
        <w:rPr>
          <w:rFonts w:ascii="Myriad Pro" w:hAnsi="Myriad Pro"/>
        </w:rPr>
        <w:t xml:space="preserve"> above data.</w:t>
      </w:r>
      <w:r w:rsidR="00053D79" w:rsidRPr="00D83A93">
        <w:rPr>
          <w:rFonts w:ascii="Myriad Pro" w:hAnsi="Myriad Pro"/>
        </w:rPr>
        <w:t xml:space="preserve"> If the links are not publicly accessible, please explain the source of the data. </w:t>
      </w:r>
      <w:r w:rsidR="000E1010" w:rsidRPr="00D83A93">
        <w:rPr>
          <w:rFonts w:ascii="Myriad Pro" w:hAnsi="Myriad Pro"/>
        </w:rPr>
        <w:t xml:space="preserve"> </w:t>
      </w:r>
    </w:p>
    <w:p w14:paraId="614F5881" w14:textId="77777777" w:rsidR="00D83A93" w:rsidRDefault="00D83A93" w:rsidP="00D83A93">
      <w:pPr>
        <w:pStyle w:val="ListParagraph"/>
        <w:numPr>
          <w:ilvl w:val="0"/>
          <w:numId w:val="0"/>
        </w:numPr>
        <w:ind w:left="1080" w:hanging="720"/>
      </w:pPr>
      <w:r w:rsidRPr="00284BEC">
        <w:t xml:space="preserve">"Massachusetts School and District Profiles Somerville High Data." Massachusetts Department of Elementary and Secondary Education, Massachusetts Department of Elementary and Secondary Education School and District Profiles, 2017, profiles.doe.mass.edu/. Accessed 12 Oct. 2017. </w:t>
      </w:r>
    </w:p>
    <w:p w14:paraId="4751A256" w14:textId="77777777" w:rsidR="00D83A93" w:rsidRDefault="00D83A93" w:rsidP="00D83A93">
      <w:pPr>
        <w:pStyle w:val="ListParagraph"/>
        <w:numPr>
          <w:ilvl w:val="0"/>
          <w:numId w:val="0"/>
        </w:numPr>
        <w:ind w:left="1080" w:hanging="720"/>
      </w:pPr>
    </w:p>
    <w:p w14:paraId="39D90B7B" w14:textId="3C032C9F" w:rsidR="00D74E2F" w:rsidRPr="00D83A93" w:rsidRDefault="00D83A93" w:rsidP="00D83A93">
      <w:pPr>
        <w:pStyle w:val="ListParagraph"/>
        <w:numPr>
          <w:ilvl w:val="0"/>
          <w:numId w:val="0"/>
        </w:numPr>
        <w:spacing w:after="0" w:line="240" w:lineRule="auto"/>
        <w:ind w:left="1080" w:hanging="720"/>
        <w:rPr>
          <w:rFonts w:ascii="Myriad Pro" w:hAnsi="Myriad Pro"/>
        </w:rPr>
      </w:pPr>
      <w:r w:rsidRPr="00043D9C">
        <w:t>Aspen by Follett Software Company. Follett School Solutions. ASPEN, 2017</w:t>
      </w:r>
      <w:r>
        <w:t>.</w:t>
      </w:r>
    </w:p>
    <w:p w14:paraId="569A370A" w14:textId="77777777" w:rsidR="00F44D5C" w:rsidRPr="00A45272" w:rsidRDefault="00F44D5C" w:rsidP="00D74E2F">
      <w:pPr>
        <w:spacing w:after="0" w:line="240" w:lineRule="auto"/>
        <w:rPr>
          <w:rFonts w:ascii="Myriad Pro" w:hAnsi="Myriad Pro"/>
        </w:rPr>
      </w:pPr>
    </w:p>
    <w:p w14:paraId="753E4DCD" w14:textId="77777777" w:rsidR="00E51805" w:rsidRPr="00BF39A0" w:rsidRDefault="00E51805" w:rsidP="00BF39A0">
      <w:pPr>
        <w:spacing w:after="0" w:line="240" w:lineRule="auto"/>
        <w:rPr>
          <w:rFonts w:ascii="Myriad Pro" w:hAnsi="Myriad Pro"/>
        </w:rPr>
      </w:pPr>
    </w:p>
    <w:p w14:paraId="723BA323" w14:textId="77777777" w:rsidR="00EE1E9B"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and outcomes</w:t>
      </w:r>
      <w:r w:rsidRPr="00A45272">
        <w:rPr>
          <w:rFonts w:ascii="Myriad Pro" w:hAnsi="Myriad Pro"/>
        </w:rPr>
        <w:t xml:space="preserve"> for students with diverse backgrounds? (</w:t>
      </w:r>
      <w:r w:rsidRPr="00A45272">
        <w:rPr>
          <w:rFonts w:ascii="Myriad Pro" w:hAnsi="Myriad Pro"/>
          <w:u w:val="single"/>
        </w:rPr>
        <w:t>150 word limit</w:t>
      </w:r>
      <w:r w:rsidRPr="00A45272">
        <w:rPr>
          <w:rFonts w:ascii="Myriad Pro" w:hAnsi="Myriad Pro"/>
        </w:rPr>
        <w:t>)</w:t>
      </w:r>
      <w:r>
        <w:rPr>
          <w:rFonts w:ascii="Myriad Pro" w:hAnsi="Myriad Pro"/>
        </w:rPr>
        <w:br/>
      </w:r>
    </w:p>
    <w:p w14:paraId="74EE64AE" w14:textId="3A53050B" w:rsidR="009A4071" w:rsidRDefault="00EC477A" w:rsidP="00CF640B">
      <w:pPr>
        <w:ind w:left="360"/>
      </w:pPr>
      <w:r w:rsidRPr="00B25227">
        <w:rPr>
          <w:shd w:val="clear" w:color="auto" w:fill="FFFFFF"/>
        </w:rPr>
        <w:t xml:space="preserve">We have an aggressive CTE education program. At SHS, we train 30=grade 11&amp;12 student ambassadors to go out to the six k-8 schools in the district during one week in February. CTE educators accompany these student ambassadors. These students are bilingual and all of the presentation (slides, discussions) are in multiple-languages. All of the recruiting handouts, including </w:t>
      </w:r>
      <w:r w:rsidRPr="00B25227">
        <w:rPr>
          <w:shd w:val="clear" w:color="auto" w:fill="FFFFFF"/>
        </w:rPr>
        <w:lastRenderedPageBreak/>
        <w:t>the application, is available in multiple languages. Due to the dialect differences with Google, these documents are planned out and translated by our PIC (parent information center) ahead of time. We also have a 6th, 7th and 8th grade vocational fair on a Saturday in March, immediately following the k-8 visits. Students are teamed up with an upper-class student that speaks the language. The 6th, 7th and 8th grade students do a project at the vocational fair.</w:t>
      </w:r>
    </w:p>
    <w:p w14:paraId="789967DC" w14:textId="77777777" w:rsidR="009A4071" w:rsidRDefault="009A4071" w:rsidP="00096FFF">
      <w:pPr>
        <w:spacing w:after="0" w:line="240" w:lineRule="auto"/>
        <w:rPr>
          <w:rFonts w:ascii="Myriad Pro" w:hAnsi="Myriad Pro"/>
        </w:rPr>
      </w:pPr>
    </w:p>
    <w:p w14:paraId="40683BA6" w14:textId="77777777" w:rsidR="009A4071" w:rsidRPr="00096FFF" w:rsidRDefault="009A4071" w:rsidP="00096FFF">
      <w:pPr>
        <w:spacing w:after="0" w:line="240" w:lineRule="auto"/>
        <w:rPr>
          <w:rFonts w:ascii="Myriad Pro" w:hAnsi="Myriad Pro"/>
        </w:rPr>
      </w:pPr>
    </w:p>
    <w:p w14:paraId="48B44541" w14:textId="77777777" w:rsidR="00EC477A" w:rsidRDefault="00EE1E9B" w:rsidP="00E51805">
      <w:pPr>
        <w:pStyle w:val="ListParagraph"/>
        <w:numPr>
          <w:ilvl w:val="0"/>
          <w:numId w:val="1"/>
        </w:numPr>
        <w:spacing w:after="0" w:line="240" w:lineRule="auto"/>
        <w:rPr>
          <w:rFonts w:ascii="Myriad Pro" w:hAnsi="Myriad Pro"/>
        </w:rPr>
      </w:pPr>
      <w:r>
        <w:rPr>
          <w:rFonts w:ascii="Myriad Pro" w:hAnsi="Myriad Pro"/>
        </w:rPr>
        <w:t xml:space="preserve">If applicable, what </w:t>
      </w:r>
      <w:r w:rsidR="009A4071">
        <w:rPr>
          <w:rFonts w:ascii="Myriad Pro" w:hAnsi="Myriad Pro"/>
        </w:rPr>
        <w:t xml:space="preserve">strategies or </w:t>
      </w:r>
      <w:r>
        <w:rPr>
          <w:rFonts w:ascii="Myriad Pro" w:hAnsi="Myriad Pro"/>
        </w:rPr>
        <w:t xml:space="preserve">technologies do you use to close access gaps? (e.g. integrated digital learning, virtual work based learning.)  </w:t>
      </w:r>
      <w:r w:rsidR="000E1010">
        <w:rPr>
          <w:rFonts w:ascii="Myriad Pro" w:hAnsi="Myriad Pro"/>
        </w:rPr>
        <w:br/>
      </w:r>
    </w:p>
    <w:p w14:paraId="71E256B6" w14:textId="77777777" w:rsidR="00EC477A" w:rsidRPr="00EC477A" w:rsidRDefault="00EC477A" w:rsidP="00CF640B">
      <w:pPr>
        <w:ind w:left="360"/>
      </w:pPr>
      <w:r w:rsidRPr="00EC477A">
        <w:t>We use an integrated computer program called Advantage -plus. This English &amp; Math interacted program is available in many different languages. We also pre-plan and have all documents made in the needed languages. We have translators that accompany students as needed.</w:t>
      </w:r>
    </w:p>
    <w:p w14:paraId="79C5288B" w14:textId="13256AB2" w:rsidR="00E51805" w:rsidRPr="00A45272" w:rsidRDefault="000E1010" w:rsidP="00CF640B">
      <w:pPr>
        <w:pStyle w:val="ListParagraph"/>
        <w:numPr>
          <w:ilvl w:val="0"/>
          <w:numId w:val="0"/>
        </w:numPr>
        <w:spacing w:after="0" w:line="240" w:lineRule="auto"/>
        <w:ind w:left="360"/>
        <w:rPr>
          <w:rFonts w:ascii="Myriad Pro" w:hAnsi="Myriad Pro"/>
        </w:rPr>
      </w:pPr>
      <w:r>
        <w:rPr>
          <w:rFonts w:ascii="Myriad Pro" w:hAnsi="Myriad Pro"/>
        </w:rPr>
        <w:br/>
      </w:r>
    </w:p>
    <w:p w14:paraId="6E223A99" w14:textId="77777777" w:rsidR="00EC477A" w:rsidRDefault="00053D79" w:rsidP="00E51805">
      <w:pPr>
        <w:pStyle w:val="ListParagraph"/>
        <w:numPr>
          <w:ilvl w:val="0"/>
          <w:numId w:val="1"/>
        </w:numPr>
        <w:spacing w:after="0" w:line="240" w:lineRule="auto"/>
        <w:rPr>
          <w:rFonts w:ascii="Myriad Pro" w:hAnsi="Myriad Pro"/>
        </w:rPr>
      </w:pPr>
      <w:r w:rsidRPr="00A45272">
        <w:rPr>
          <w:rFonts w:ascii="Myriad Pro" w:hAnsi="Myriad Pro"/>
        </w:rPr>
        <w:t xml:space="preserve">What </w:t>
      </w:r>
      <w:r>
        <w:rPr>
          <w:rFonts w:ascii="Myriad Pro" w:hAnsi="Myriad Pro"/>
        </w:rPr>
        <w:t xml:space="preserve">activities </w:t>
      </w:r>
      <w:r w:rsidRPr="00A45272">
        <w:rPr>
          <w:rFonts w:ascii="Myriad Pro" w:hAnsi="Myriad Pro"/>
        </w:rPr>
        <w:t xml:space="preserve">does your school or institution do to recruit </w:t>
      </w:r>
      <w:r w:rsidR="009A4071">
        <w:rPr>
          <w:rFonts w:ascii="Myriad Pro" w:hAnsi="Myriad Pro"/>
        </w:rPr>
        <w:t xml:space="preserve">elementary, middle, high school </w:t>
      </w:r>
      <w:r w:rsidRPr="00A45272">
        <w:rPr>
          <w:rFonts w:ascii="Myriad Pro" w:hAnsi="Myriad Pro"/>
        </w:rPr>
        <w:t xml:space="preserve">students </w:t>
      </w:r>
      <w:r w:rsidR="009A4071">
        <w:rPr>
          <w:rFonts w:ascii="Myriad Pro" w:hAnsi="Myriad Pro"/>
        </w:rPr>
        <w:t xml:space="preserve">and/or adult learners </w:t>
      </w:r>
      <w:r w:rsidRPr="00A45272">
        <w:rPr>
          <w:rFonts w:ascii="Myriad Pro" w:hAnsi="Myriad Pro"/>
        </w:rPr>
        <w:t>into the program of study?</w:t>
      </w:r>
      <w:r>
        <w:rPr>
          <w:rFonts w:ascii="Myriad Pro" w:hAnsi="Myriad Pro"/>
        </w:rPr>
        <w:t xml:space="preserve"> Please provide examples.</w:t>
      </w:r>
      <w:r w:rsidRPr="00A45272">
        <w:rPr>
          <w:rFonts w:ascii="Myriad Pro" w:hAnsi="Myriad Pro"/>
        </w:rPr>
        <w:t xml:space="preserve"> (</w:t>
      </w:r>
      <w:r w:rsidRPr="000E1010">
        <w:rPr>
          <w:rFonts w:ascii="Myriad Pro" w:hAnsi="Myriad Pro"/>
          <w:u w:val="single"/>
        </w:rPr>
        <w:t>150 word limit</w:t>
      </w:r>
      <w:r>
        <w:rPr>
          <w:rFonts w:ascii="Myriad Pro" w:hAnsi="Myriad Pro"/>
        </w:rPr>
        <w:t>)</w:t>
      </w:r>
      <w:r w:rsidR="00EC477A">
        <w:rPr>
          <w:rFonts w:ascii="Myriad Pro" w:hAnsi="Myriad Pro"/>
        </w:rPr>
        <w:t xml:space="preserve"> </w:t>
      </w:r>
    </w:p>
    <w:p w14:paraId="4C491F88" w14:textId="77777777" w:rsidR="00EC477A" w:rsidRDefault="00EC477A" w:rsidP="00CF640B">
      <w:pPr>
        <w:pStyle w:val="ListParagraph"/>
        <w:numPr>
          <w:ilvl w:val="0"/>
          <w:numId w:val="0"/>
        </w:numPr>
        <w:spacing w:after="0" w:line="240" w:lineRule="auto"/>
        <w:ind w:left="360"/>
        <w:rPr>
          <w:rFonts w:ascii="Myriad Pro" w:hAnsi="Myriad Pro"/>
        </w:rPr>
      </w:pPr>
    </w:p>
    <w:p w14:paraId="2C4B8DC2" w14:textId="77777777" w:rsidR="00EC477A" w:rsidRPr="00B25227" w:rsidRDefault="00EC477A" w:rsidP="00CF640B">
      <w:pPr>
        <w:ind w:left="360"/>
        <w:rPr>
          <w:rFonts w:cs="Arial"/>
          <w:color w:val="000000"/>
        </w:rPr>
      </w:pPr>
      <w:r w:rsidRPr="00B25227">
        <w:t xml:space="preserve">The Somerville CTE program has established a recruitment program that begins with elementary schools tours. Throughout the school year </w:t>
      </w:r>
      <w:r w:rsidRPr="00B25227">
        <w:rPr>
          <w:rFonts w:cs="Arial"/>
          <w:color w:val="000000"/>
        </w:rPr>
        <w:t>8</w:t>
      </w:r>
      <w:r w:rsidRPr="00B25227">
        <w:rPr>
          <w:rFonts w:cs="Arial"/>
          <w:color w:val="000000"/>
          <w:vertAlign w:val="superscript"/>
        </w:rPr>
        <w:t>th</w:t>
      </w:r>
      <w:r w:rsidRPr="00B25227">
        <w:rPr>
          <w:rFonts w:cs="Arial"/>
          <w:color w:val="000000"/>
        </w:rPr>
        <w:t xml:space="preserve"> grade students visit Somerville High School and also tour CTE exclusively. This tour consists of going into each program available in CTE and allow students to see the classes in action. Many 8</w:t>
      </w:r>
      <w:r w:rsidRPr="00B25227">
        <w:rPr>
          <w:rFonts w:cs="Arial"/>
          <w:color w:val="000000"/>
          <w:vertAlign w:val="superscript"/>
        </w:rPr>
        <w:t>th</w:t>
      </w:r>
      <w:r w:rsidRPr="00B25227">
        <w:rPr>
          <w:rFonts w:cs="Arial"/>
          <w:color w:val="000000"/>
        </w:rPr>
        <w:t xml:space="preserve"> grade students engage with staff and students and ask questions to further understand what is offered, how, and the career pathways. </w:t>
      </w:r>
    </w:p>
    <w:p w14:paraId="698A0DC9" w14:textId="77777777" w:rsidR="00EC477A" w:rsidRPr="00B25227" w:rsidRDefault="00EC477A" w:rsidP="007D7E3F">
      <w:pPr>
        <w:rPr>
          <w:rFonts w:cs="Arial"/>
          <w:color w:val="000000"/>
        </w:rPr>
      </w:pPr>
    </w:p>
    <w:p w14:paraId="703FCEB4" w14:textId="77777777" w:rsidR="00EC477A" w:rsidRPr="00B25227" w:rsidRDefault="00EC477A" w:rsidP="00CF640B">
      <w:pPr>
        <w:ind w:left="360"/>
      </w:pPr>
      <w:r w:rsidRPr="00B25227">
        <w:rPr>
          <w:rFonts w:cs="Arial"/>
          <w:color w:val="000000"/>
        </w:rPr>
        <w:t>Students are also given presentations at their schools by our current CTE Ambassador program. The Ambassadors consist of a few good standing students from each of the programs offered by CTE. The ambassadors go to each elementary/middle school in the city to give presentations to the 8</w:t>
      </w:r>
      <w:r w:rsidRPr="00B25227">
        <w:rPr>
          <w:rFonts w:cs="Arial"/>
          <w:color w:val="000000"/>
          <w:vertAlign w:val="superscript"/>
        </w:rPr>
        <w:t>th</w:t>
      </w:r>
      <w:r w:rsidRPr="00B25227">
        <w:rPr>
          <w:rFonts w:cs="Arial"/>
          <w:color w:val="000000"/>
        </w:rPr>
        <w:t xml:space="preserve"> grade classrooms. Following this students of all ages throughout the city have the chance to participate in the CTE Vocational Fair. The fair is held on a Saturday where teachers and ambassadors hold a learning session in each of the programs. Students and parents enjoy the programs of their selection and spend time learning basic lessons each program offers.</w:t>
      </w:r>
    </w:p>
    <w:p w14:paraId="1BB14327" w14:textId="5D673DE8" w:rsidR="00E51805" w:rsidRPr="00A45272" w:rsidRDefault="000E1010" w:rsidP="00CF640B">
      <w:pPr>
        <w:pStyle w:val="ListParagraph"/>
        <w:numPr>
          <w:ilvl w:val="0"/>
          <w:numId w:val="0"/>
        </w:numPr>
        <w:spacing w:after="0" w:line="240" w:lineRule="auto"/>
        <w:ind w:left="360"/>
        <w:rPr>
          <w:rFonts w:ascii="Myriad Pro" w:hAnsi="Myriad Pro"/>
        </w:rPr>
      </w:pPr>
      <w:r>
        <w:rPr>
          <w:rFonts w:ascii="Myriad Pro" w:hAnsi="Myriad Pro"/>
        </w:rPr>
        <w:br/>
      </w:r>
    </w:p>
    <w:p w14:paraId="7A69DCF2" w14:textId="77777777" w:rsidR="00E51805" w:rsidRPr="00A45272" w:rsidRDefault="00E51805" w:rsidP="00E51805">
      <w:pPr>
        <w:spacing w:after="0" w:line="240" w:lineRule="auto"/>
        <w:rPr>
          <w:rFonts w:ascii="Myriad Pro" w:hAnsi="Myriad Pro"/>
        </w:rPr>
      </w:pPr>
    </w:p>
    <w:p w14:paraId="15F1BCE2" w14:textId="44D97EAF" w:rsidR="00CF640B" w:rsidRPr="00DD61DC" w:rsidRDefault="000E1010" w:rsidP="00DD61DC">
      <w:pPr>
        <w:pStyle w:val="ListParagraph"/>
        <w:numPr>
          <w:ilvl w:val="0"/>
          <w:numId w:val="1"/>
        </w:numPr>
        <w:rPr>
          <w:rFonts w:ascii="Times" w:eastAsia="Times New Roman" w:hAnsi="Times" w:cs="Times New Roman"/>
          <w:sz w:val="20"/>
          <w:szCs w:val="20"/>
        </w:rPr>
      </w:pPr>
      <w:r w:rsidRPr="00C22F86">
        <w:t xml:space="preserve">Is your program of study associated with a Career Technical Student Organization (CTSO)? If so, which one(s) and in what way(s)? (Check the </w:t>
      </w:r>
      <w:hyperlink r:id="rId16" w:history="1">
        <w:r w:rsidRPr="00C22F86">
          <w:rPr>
            <w:rStyle w:val="Hyperlink"/>
            <w:rFonts w:ascii="Myriad Pro" w:hAnsi="Myriad Pro"/>
          </w:rPr>
          <w:t>approved list</w:t>
        </w:r>
      </w:hyperlink>
      <w:r w:rsidRPr="00C22F86">
        <w:t xml:space="preserve"> of CTSOs) (</w:t>
      </w:r>
      <w:r w:rsidR="000913CC" w:rsidRPr="00C22F86">
        <w:rPr>
          <w:u w:val="single"/>
        </w:rPr>
        <w:t xml:space="preserve">50 </w:t>
      </w:r>
      <w:r w:rsidRPr="00C22F86">
        <w:rPr>
          <w:u w:val="single"/>
        </w:rPr>
        <w:t>word limit</w:t>
      </w:r>
      <w:r w:rsidRPr="00C22F86">
        <w:t>)</w:t>
      </w:r>
      <w:r w:rsidR="00DD61DC">
        <w:br/>
      </w:r>
    </w:p>
    <w:p w14:paraId="02AC8128" w14:textId="0281E043" w:rsidR="00E51805" w:rsidRPr="00D83A93" w:rsidRDefault="000D0250" w:rsidP="00DD61DC">
      <w:pPr>
        <w:pStyle w:val="ListParagraph"/>
        <w:numPr>
          <w:ilvl w:val="0"/>
          <w:numId w:val="0"/>
        </w:numPr>
        <w:ind w:left="360"/>
      </w:pPr>
      <w:r>
        <w:t>Somerville High School is proud to be a part of DECA</w:t>
      </w:r>
      <w:r w:rsidR="00C22F86">
        <w:t xml:space="preserve"> and </w:t>
      </w:r>
      <w:proofErr w:type="spellStart"/>
      <w:r w:rsidR="00C22F86">
        <w:t>Skills</w:t>
      </w:r>
      <w:r w:rsidR="00DD61DC">
        <w:t>USA</w:t>
      </w:r>
      <w:proofErr w:type="spellEnd"/>
      <w:r>
        <w:t xml:space="preserve">. </w:t>
      </w:r>
      <w:r w:rsidRPr="000D0250">
        <w:t>DECA is an international association of high school students</w:t>
      </w:r>
      <w:r w:rsidR="00DD61DC">
        <w:t>,</w:t>
      </w:r>
      <w:r w:rsidRPr="000D0250">
        <w:t xml:space="preserve"> which develops business</w:t>
      </w:r>
      <w:r>
        <w:t xml:space="preserve"> </w:t>
      </w:r>
      <w:r w:rsidRPr="000D0250">
        <w:t>and lea</w:t>
      </w:r>
      <w:r w:rsidR="00C22F86">
        <w:t xml:space="preserve">dership skills. </w:t>
      </w:r>
      <w:proofErr w:type="spellStart"/>
      <w:r w:rsidR="00C22F86">
        <w:t>Skills</w:t>
      </w:r>
      <w:r w:rsidR="00DD61DC">
        <w:t>USA</w:t>
      </w:r>
      <w:proofErr w:type="spellEnd"/>
      <w:r w:rsidR="00DD61DC">
        <w:t xml:space="preserve"> has been a </w:t>
      </w:r>
      <w:r w:rsidR="00C22F86">
        <w:t>student run chapter</w:t>
      </w:r>
      <w:r w:rsidR="00DD61DC">
        <w:t xml:space="preserve"> since 2013. Students have participated and qualified in state competitions and have won bronze medals. </w:t>
      </w:r>
    </w:p>
    <w:p w14:paraId="2EE39E25" w14:textId="77777777" w:rsidR="00E51805" w:rsidRPr="00A45272" w:rsidRDefault="00E51805" w:rsidP="00E51805">
      <w:pPr>
        <w:spacing w:after="0" w:line="240" w:lineRule="auto"/>
        <w:rPr>
          <w:rFonts w:ascii="Myriad Pro" w:hAnsi="Myriad Pro"/>
        </w:rPr>
      </w:pPr>
    </w:p>
    <w:p w14:paraId="6D36B746" w14:textId="77777777" w:rsidR="00E51805" w:rsidRPr="00A45272"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students’ completion of the program of study and entry into additional education/training and/or a successful career.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14:paraId="01468A0C" w14:textId="77777777" w:rsidR="00F47852" w:rsidRDefault="00F47852" w:rsidP="00D74E2F">
      <w:pPr>
        <w:spacing w:after="0" w:line="240" w:lineRule="auto"/>
        <w:rPr>
          <w:rFonts w:ascii="Myriad Pro" w:hAnsi="Myriad Pro"/>
          <w:b/>
          <w:color w:val="009AA6"/>
          <w:sz w:val="32"/>
        </w:rPr>
      </w:pPr>
    </w:p>
    <w:p w14:paraId="32F637A4" w14:textId="1D1B401D" w:rsidR="00EC477A" w:rsidRPr="00B25227" w:rsidRDefault="00EC477A" w:rsidP="00CF640B">
      <w:pPr>
        <w:ind w:left="360"/>
        <w:rPr>
          <w:rFonts w:cs="Times New Roman"/>
        </w:rPr>
      </w:pPr>
      <w:r w:rsidRPr="00B25227">
        <w:t xml:space="preserve">This full year exploratory program is designed to help students learn about their talents and interests relative to a variety of career and technical programs through active participation. Students will explore all 12-career majors, one at a time in </w:t>
      </w:r>
      <w:r w:rsidR="00EC759F" w:rsidRPr="00B25227">
        <w:t>10-day</w:t>
      </w:r>
      <w:r w:rsidRPr="00B25227">
        <w:t xml:space="preserve"> cycles. During the first 10 day cycle, students will set up a career cruising account, take a career assessment and begin a customized career plan to highlight each individual student’s talents and interests. The career plan serves as a guide during exploration and beyond. Additionally, each student will write a reflection based upon his or her experience following each cycle. The student will review these reflections with the CTE guidance Counselor or the Vocational Director as the lead in to an activity that will assist them in selecting their top 3 career and technical program placement choices. The CTE instructors evaluate students during each exploratory cycle by an established grading rubric in the following areas: Workmanship/Production; Safety; Career Awareness; Professionalism and Employability. </w:t>
      </w:r>
    </w:p>
    <w:p w14:paraId="2AC157B6" w14:textId="77777777" w:rsidR="00EC477A" w:rsidRPr="00B25227" w:rsidRDefault="00EC477A" w:rsidP="00CF640B">
      <w:pPr>
        <w:ind w:left="360"/>
        <w:rPr>
          <w:rFonts w:eastAsia="Times New Roman" w:cs="Times New Roman"/>
        </w:rPr>
      </w:pPr>
    </w:p>
    <w:p w14:paraId="204303DA" w14:textId="77777777" w:rsidR="00EC759F" w:rsidRDefault="00EC477A" w:rsidP="00CF640B">
      <w:pPr>
        <w:ind w:left="360"/>
        <w:rPr>
          <w:b/>
          <w:color w:val="009AA6"/>
          <w:sz w:val="32"/>
        </w:rPr>
      </w:pPr>
      <w:r w:rsidRPr="00B25227">
        <w:t>Once students have selected their program of study, educators then work on student’s program specific pathway</w:t>
      </w:r>
      <w:r>
        <w:t xml:space="preserve">s. </w:t>
      </w:r>
      <w:r w:rsidRPr="00B25227">
        <w:rPr>
          <w:rFonts w:ascii="Myriad Pro" w:hAnsi="Myriad Pro" w:cs="Arial"/>
          <w:color w:val="000000"/>
          <w:sz w:val="20"/>
          <w:szCs w:val="20"/>
        </w:rPr>
        <w:t xml:space="preserve">The </w:t>
      </w:r>
      <w:r w:rsidR="00EC759F" w:rsidRPr="00EC477A">
        <w:t>Architecture &amp; Construction Career Cluster</w:t>
      </w:r>
      <w:r w:rsidR="00EC759F" w:rsidRPr="00B25227">
        <w:rPr>
          <w:rFonts w:ascii="Myriad Pro" w:hAnsi="Myriad Pro" w:cs="Arial"/>
          <w:color w:val="000000"/>
          <w:sz w:val="20"/>
          <w:szCs w:val="20"/>
        </w:rPr>
        <w:t xml:space="preserve"> </w:t>
      </w:r>
      <w:r w:rsidRPr="00B25227">
        <w:rPr>
          <w:rFonts w:ascii="Myriad Pro" w:hAnsi="Myriad Pro" w:cs="Arial"/>
          <w:color w:val="000000"/>
          <w:sz w:val="20"/>
          <w:szCs w:val="20"/>
        </w:rPr>
        <w:t>program has several certification programs established:</w:t>
      </w:r>
    </w:p>
    <w:p w14:paraId="38746B41" w14:textId="45F783FB" w:rsidR="00EC759F" w:rsidRPr="00EC759F" w:rsidRDefault="00EC759F" w:rsidP="00CF640B">
      <w:pPr>
        <w:pStyle w:val="ListParagraph"/>
        <w:ind w:left="1080"/>
      </w:pPr>
      <w:r w:rsidRPr="00EC759F">
        <w:t>Drafting &amp; Engineering</w:t>
      </w:r>
    </w:p>
    <w:p w14:paraId="41D53992" w14:textId="74915398" w:rsidR="00EC759F" w:rsidRPr="00EC759F" w:rsidRDefault="00EC759F" w:rsidP="00CF640B">
      <w:pPr>
        <w:pStyle w:val="ListParagraph"/>
        <w:numPr>
          <w:ilvl w:val="1"/>
          <w:numId w:val="28"/>
        </w:numPr>
        <w:ind w:left="1800"/>
      </w:pPr>
      <w:r w:rsidRPr="00EC759F">
        <w:t>CAD Certifications</w:t>
      </w:r>
    </w:p>
    <w:p w14:paraId="2C0E5AD3" w14:textId="68584641" w:rsidR="00EC759F" w:rsidRPr="00EC759F" w:rsidRDefault="00EC759F" w:rsidP="00CF640B">
      <w:pPr>
        <w:pStyle w:val="ListParagraph"/>
        <w:numPr>
          <w:ilvl w:val="1"/>
          <w:numId w:val="28"/>
        </w:numPr>
        <w:ind w:left="1800"/>
      </w:pPr>
      <w:r w:rsidRPr="00EC759F">
        <w:t>10 hour OSHA Certification</w:t>
      </w:r>
    </w:p>
    <w:p w14:paraId="6543727B" w14:textId="77777777" w:rsidR="00EC759F" w:rsidRPr="00EC759F" w:rsidRDefault="00EC759F" w:rsidP="00CF640B">
      <w:pPr>
        <w:pStyle w:val="ListParagraph"/>
        <w:ind w:left="1080"/>
      </w:pPr>
      <w:r w:rsidRPr="00EC759F">
        <w:t>Residential Carpentry</w:t>
      </w:r>
    </w:p>
    <w:p w14:paraId="3F9C3D6F" w14:textId="77777777" w:rsidR="00EC759F" w:rsidRPr="00EC759F" w:rsidRDefault="00EC759F" w:rsidP="00CF640B">
      <w:pPr>
        <w:pStyle w:val="ListParagraph"/>
        <w:numPr>
          <w:ilvl w:val="1"/>
          <w:numId w:val="28"/>
        </w:numPr>
        <w:ind w:left="1800"/>
      </w:pPr>
      <w:r w:rsidRPr="00EC759F">
        <w:t>OSHA-30</w:t>
      </w:r>
    </w:p>
    <w:p w14:paraId="67EDB366" w14:textId="77777777" w:rsidR="00EC759F" w:rsidRPr="00EC759F" w:rsidRDefault="00EC759F" w:rsidP="00CF640B">
      <w:pPr>
        <w:pStyle w:val="ListParagraph"/>
        <w:numPr>
          <w:ilvl w:val="1"/>
          <w:numId w:val="28"/>
        </w:numPr>
        <w:ind w:left="1800"/>
      </w:pPr>
      <w:r w:rsidRPr="00EC759F">
        <w:t>RRP Supervisors Certificate Training</w:t>
      </w:r>
    </w:p>
    <w:p w14:paraId="2508355C" w14:textId="77777777" w:rsidR="00EC759F" w:rsidRPr="00EC759F" w:rsidRDefault="00EC759F" w:rsidP="00CF640B">
      <w:pPr>
        <w:pStyle w:val="ListParagraph"/>
        <w:numPr>
          <w:ilvl w:val="1"/>
          <w:numId w:val="28"/>
        </w:numPr>
        <w:ind w:left="1800"/>
      </w:pPr>
      <w:r w:rsidRPr="00EC759F">
        <w:t>1 year towards (CSL) Construction Supervisors License</w:t>
      </w:r>
    </w:p>
    <w:p w14:paraId="46F3D414" w14:textId="77777777" w:rsidR="00EC759F" w:rsidRPr="00EC759F" w:rsidRDefault="00EC759F" w:rsidP="00CF640B">
      <w:pPr>
        <w:pStyle w:val="ListParagraph"/>
        <w:numPr>
          <w:ilvl w:val="1"/>
          <w:numId w:val="28"/>
        </w:numPr>
        <w:ind w:left="1800"/>
      </w:pPr>
      <w:r w:rsidRPr="00EC759F">
        <w:t>Ramset Certification</w:t>
      </w:r>
    </w:p>
    <w:p w14:paraId="131BCBF3" w14:textId="77777777" w:rsidR="00EC759F" w:rsidRPr="00EC759F" w:rsidRDefault="00EC759F" w:rsidP="00CF640B">
      <w:pPr>
        <w:pStyle w:val="ListParagraph"/>
        <w:numPr>
          <w:ilvl w:val="1"/>
          <w:numId w:val="28"/>
        </w:numPr>
        <w:ind w:left="1800"/>
      </w:pPr>
      <w:r w:rsidRPr="00EC759F">
        <w:t>CPR &amp; First Aid</w:t>
      </w:r>
    </w:p>
    <w:p w14:paraId="0640D9D2" w14:textId="2C6BE419" w:rsidR="00EC759F" w:rsidRPr="00EC759F" w:rsidRDefault="00EC759F" w:rsidP="00CF640B">
      <w:pPr>
        <w:pStyle w:val="ListParagraph"/>
        <w:numPr>
          <w:ilvl w:val="1"/>
          <w:numId w:val="28"/>
        </w:numPr>
        <w:ind w:left="1800"/>
      </w:pPr>
      <w:r w:rsidRPr="00EC759F">
        <w:t>1 Year credit goes towards the Union Apprenticeship Program</w:t>
      </w:r>
    </w:p>
    <w:p w14:paraId="58FEEF8D" w14:textId="77777777" w:rsidR="0004482D" w:rsidRDefault="0004482D" w:rsidP="00D74E2F">
      <w:pPr>
        <w:spacing w:after="0" w:line="240" w:lineRule="auto"/>
        <w:rPr>
          <w:rFonts w:ascii="Myriad Pro" w:hAnsi="Myriad Pro"/>
          <w:b/>
          <w:color w:val="009AA6"/>
          <w:sz w:val="32"/>
        </w:rPr>
      </w:pPr>
    </w:p>
    <w:p w14:paraId="4738E939" w14:textId="77777777" w:rsidR="0004482D" w:rsidRDefault="0004482D" w:rsidP="00D74E2F">
      <w:pPr>
        <w:spacing w:after="0" w:line="240" w:lineRule="auto"/>
        <w:rPr>
          <w:rFonts w:ascii="Myriad Pro" w:hAnsi="Myriad Pro"/>
          <w:b/>
          <w:color w:val="009AA6"/>
          <w:sz w:val="32"/>
        </w:rPr>
      </w:pPr>
    </w:p>
    <w:p w14:paraId="6D580E90" w14:textId="77777777" w:rsidR="0004482D" w:rsidRDefault="0004482D" w:rsidP="00D74E2F">
      <w:pPr>
        <w:spacing w:after="0" w:line="240" w:lineRule="auto"/>
        <w:rPr>
          <w:rFonts w:ascii="Myriad Pro" w:hAnsi="Myriad Pro"/>
          <w:b/>
          <w:color w:val="009AA6"/>
          <w:sz w:val="32"/>
        </w:rPr>
      </w:pPr>
    </w:p>
    <w:p w14:paraId="6633A8DD" w14:textId="77777777" w:rsidR="0004482D" w:rsidRDefault="0004482D" w:rsidP="00D74E2F">
      <w:pPr>
        <w:spacing w:after="0" w:line="240" w:lineRule="auto"/>
        <w:rPr>
          <w:rFonts w:ascii="Myriad Pro" w:hAnsi="Myriad Pro"/>
          <w:b/>
          <w:color w:val="009AA6"/>
          <w:sz w:val="32"/>
        </w:rPr>
      </w:pPr>
    </w:p>
    <w:p w14:paraId="66E21E8B" w14:textId="77777777" w:rsidR="0004482D" w:rsidRDefault="0004482D" w:rsidP="00D74E2F">
      <w:pPr>
        <w:spacing w:after="0" w:line="240" w:lineRule="auto"/>
        <w:rPr>
          <w:rFonts w:ascii="Myriad Pro" w:hAnsi="Myriad Pro"/>
          <w:b/>
          <w:color w:val="009AA6"/>
          <w:sz w:val="32"/>
        </w:rPr>
      </w:pPr>
    </w:p>
    <w:p w14:paraId="0BBAA8CB" w14:textId="77777777" w:rsidR="0004482D" w:rsidRDefault="0004482D" w:rsidP="00D74E2F">
      <w:pPr>
        <w:spacing w:after="0" w:line="240" w:lineRule="auto"/>
        <w:rPr>
          <w:rFonts w:ascii="Myriad Pro" w:hAnsi="Myriad Pro"/>
          <w:b/>
          <w:color w:val="009AA6"/>
          <w:sz w:val="32"/>
        </w:rPr>
      </w:pPr>
    </w:p>
    <w:p w14:paraId="3E361091" w14:textId="77777777" w:rsidR="009B09E2" w:rsidRDefault="009B09E2" w:rsidP="00D74E2F">
      <w:pPr>
        <w:spacing w:after="0" w:line="240" w:lineRule="auto"/>
        <w:rPr>
          <w:rFonts w:ascii="Myriad Pro" w:hAnsi="Myriad Pro"/>
          <w:b/>
          <w:color w:val="009AA6"/>
          <w:sz w:val="32"/>
        </w:rPr>
      </w:pPr>
    </w:p>
    <w:p w14:paraId="12EA359C" w14:textId="77777777" w:rsidR="00667633" w:rsidRPr="00BF39A0" w:rsidRDefault="00667633" w:rsidP="00E51805">
      <w:pPr>
        <w:spacing w:after="0" w:line="240" w:lineRule="auto"/>
        <w:rPr>
          <w:rFonts w:ascii="Myriad Pro" w:hAnsi="Myriad Pro"/>
        </w:rPr>
      </w:pPr>
    </w:p>
    <w:p w14:paraId="3E176E8C" w14:textId="77777777" w:rsidR="00A45272" w:rsidRPr="00457582" w:rsidRDefault="00A45272" w:rsidP="00457582">
      <w:pPr>
        <w:pStyle w:val="Heading1"/>
        <w:rPr>
          <w:rFonts w:ascii="Myriad Pro" w:hAnsi="Myriad Pro"/>
          <w:b/>
          <w:color w:val="009AA6"/>
        </w:rPr>
      </w:pPr>
      <w:r w:rsidRPr="00457582">
        <w:rPr>
          <w:rFonts w:ascii="Myriad Pro" w:hAnsi="Myriad Pro"/>
          <w:b/>
          <w:color w:val="009AA6"/>
        </w:rPr>
        <w:lastRenderedPageBreak/>
        <w:t>COLLEGE- AND CAREER-READY STANDARDS/EXPECTATIONS</w:t>
      </w:r>
    </w:p>
    <w:p w14:paraId="23F8D8A3" w14:textId="77777777" w:rsidR="00A45272" w:rsidRPr="00A45272" w:rsidRDefault="00A45272" w:rsidP="00CF640B">
      <w:pPr>
        <w:pStyle w:val="ListParagraph"/>
        <w:numPr>
          <w:ilvl w:val="0"/>
          <w:numId w:val="0"/>
        </w:numPr>
        <w:spacing w:after="0" w:line="240" w:lineRule="auto"/>
        <w:ind w:left="720"/>
        <w:rPr>
          <w:rFonts w:ascii="Myriad Pro" w:hAnsi="Myriad Pro"/>
        </w:rPr>
      </w:pPr>
    </w:p>
    <w:p w14:paraId="1C9BAEA6" w14:textId="77777777" w:rsidR="000913CC" w:rsidRDefault="00A45272"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students are academically and technically prepared for postsecondary education and careers. </w:t>
      </w:r>
      <w:r w:rsidR="000913CC">
        <w:rPr>
          <w:rFonts w:ascii="Myriad Pro" w:hAnsi="Myriad Pro"/>
        </w:rPr>
        <w:t xml:space="preserve">Please also address the following: </w:t>
      </w:r>
    </w:p>
    <w:p w14:paraId="71B74DF4" w14:textId="77777777" w:rsidR="00D83A93" w:rsidRDefault="00D83A93" w:rsidP="00D83A93">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 xml:space="preserve">ers involved in the development and/or </w:t>
      </w:r>
      <w:r w:rsidRPr="000B7607">
        <w:rPr>
          <w:rFonts w:ascii="Myriad Pro" w:hAnsi="Myriad Pro"/>
        </w:rPr>
        <w:t xml:space="preserve">maintenance of your program of study? </w:t>
      </w:r>
      <w:r>
        <w:rPr>
          <w:rFonts w:ascii="Myriad Pro" w:hAnsi="Myriad Pro"/>
        </w:rPr>
        <w:t xml:space="preserve"> </w:t>
      </w:r>
    </w:p>
    <w:p w14:paraId="20367919" w14:textId="77777777" w:rsidR="00D83A93" w:rsidRDefault="00D83A93" w:rsidP="00D83A93">
      <w:pPr>
        <w:pStyle w:val="ListParagraph"/>
        <w:numPr>
          <w:ilvl w:val="0"/>
          <w:numId w:val="0"/>
        </w:numPr>
        <w:spacing w:after="0" w:line="240" w:lineRule="auto"/>
        <w:ind w:left="1080"/>
        <w:rPr>
          <w:rFonts w:ascii="Myriad Pro" w:hAnsi="Myriad Pro"/>
        </w:rPr>
      </w:pPr>
      <w:r>
        <w:rPr>
          <w:rFonts w:ascii="Myriad Pro" w:hAnsi="Myriad Pro"/>
        </w:rPr>
        <w:t xml:space="preserve">Employers are involved through educator interactions and connections. Many educators instill industry professionals into their program and will include many of their work standards in the continuous development of the program. The many ways an educator instills employers is through our CTE Advisory program. Each program has several advisors they meet with twice a year and continuously communicate on an on-going basis in order to maintain current and consistent curriculum for the program. Advisors are continuously updated, added or removed from program depending on level of involvement. We encourage advisors to commit to the students as needed for future student and program growth. </w:t>
      </w:r>
    </w:p>
    <w:p w14:paraId="64D08215" w14:textId="77777777" w:rsidR="00D83A93" w:rsidRDefault="00D83A93" w:rsidP="00D83A93">
      <w:pPr>
        <w:pStyle w:val="ListParagraph"/>
        <w:numPr>
          <w:ilvl w:val="0"/>
          <w:numId w:val="0"/>
        </w:numPr>
        <w:spacing w:after="0" w:line="240" w:lineRule="auto"/>
        <w:ind w:left="1080"/>
        <w:rPr>
          <w:rFonts w:ascii="Myriad Pro" w:hAnsi="Myriad Pro"/>
        </w:rPr>
      </w:pPr>
    </w:p>
    <w:p w14:paraId="2E1B3CD7" w14:textId="77777777" w:rsidR="00D83A93" w:rsidRDefault="00D83A93" w:rsidP="00D83A93">
      <w:pPr>
        <w:pStyle w:val="ListParagraph"/>
        <w:numPr>
          <w:ilvl w:val="0"/>
          <w:numId w:val="0"/>
        </w:numPr>
        <w:spacing w:after="0" w:line="240" w:lineRule="auto"/>
        <w:ind w:left="1080"/>
        <w:rPr>
          <w:rFonts w:ascii="Arial" w:eastAsia="Times New Roman" w:hAnsi="Arial"/>
        </w:rPr>
      </w:pPr>
      <w:r w:rsidRPr="00A40E83">
        <w:rPr>
          <w:rFonts w:ascii="Arial" w:eastAsia="Times New Roman" w:hAnsi="Arial"/>
        </w:rPr>
        <w:t>Currently the Health Sciences Career Cluster has the following businesses and industry representatives involved in many capacities. We have developed internship opportunities for students, on-site training, and have many on the advisory board in order to help us stay up to industry standards and continue program development and growth. Examples are articulation agreements made with Bunker Hill Community College and CVS Health Learning Center.</w:t>
      </w:r>
    </w:p>
    <w:p w14:paraId="65F9DC72" w14:textId="77777777" w:rsidR="00D83A93" w:rsidRPr="00B25227" w:rsidRDefault="00D83A93" w:rsidP="00D83A93">
      <w:pPr>
        <w:pStyle w:val="ListParagraph"/>
        <w:numPr>
          <w:ilvl w:val="0"/>
          <w:numId w:val="0"/>
        </w:numPr>
        <w:spacing w:after="0" w:line="240" w:lineRule="auto"/>
        <w:ind w:left="1080"/>
        <w:rPr>
          <w:rFonts w:ascii="Myriad Pro" w:hAnsi="Myriad Pro"/>
        </w:rPr>
      </w:pPr>
    </w:p>
    <w:p w14:paraId="3D8AE12C" w14:textId="77777777" w:rsidR="00D83A93" w:rsidRDefault="00D83A93" w:rsidP="00D83A93">
      <w:pPr>
        <w:pStyle w:val="ListParagraph"/>
        <w:numPr>
          <w:ilvl w:val="1"/>
          <w:numId w:val="1"/>
        </w:numPr>
        <w:spacing w:after="0" w:line="240" w:lineRule="auto"/>
        <w:rPr>
          <w:rFonts w:ascii="Myriad Pro" w:hAnsi="Myriad Pro"/>
        </w:rPr>
      </w:pPr>
      <w:r w:rsidRPr="00B173C4">
        <w:rPr>
          <w:rFonts w:ascii="Myriad Pro" w:hAnsi="Myriad Pro"/>
        </w:rPr>
        <w:t>How does this program of study meet the economic needs of your community?</w:t>
      </w:r>
      <w:r>
        <w:rPr>
          <w:rFonts w:ascii="Myriad Pro" w:hAnsi="Myriad Pro"/>
        </w:rPr>
        <w:t xml:space="preserve"> </w:t>
      </w:r>
      <w:r>
        <w:rPr>
          <w:rFonts w:ascii="Myriad Pro" w:hAnsi="Myriad Pro"/>
        </w:rPr>
        <w:br/>
      </w:r>
      <w:r>
        <w:t xml:space="preserve">Students from either program who need economic relief to participate are helped through a Student Allowance Fund or through an application through </w:t>
      </w:r>
      <w:proofErr w:type="spellStart"/>
      <w:r>
        <w:t>MassChild</w:t>
      </w:r>
      <w:proofErr w:type="spellEnd"/>
      <w:r>
        <w:t>.</w:t>
      </w:r>
      <w:r>
        <w:br/>
      </w:r>
    </w:p>
    <w:p w14:paraId="13ED3412" w14:textId="77777777" w:rsidR="00D83A93" w:rsidRDefault="00D83A93" w:rsidP="00D83A93">
      <w:pPr>
        <w:pStyle w:val="ListParagraph"/>
        <w:numPr>
          <w:ilvl w:val="1"/>
          <w:numId w:val="1"/>
        </w:numPr>
        <w:spacing w:after="0" w:line="240" w:lineRule="auto"/>
        <w:rPr>
          <w:rFonts w:ascii="Myriad Pro" w:hAnsi="Myriad Pro"/>
        </w:rPr>
      </w:pPr>
      <w:r>
        <w:rPr>
          <w:rFonts w:ascii="Myriad Pro" w:hAnsi="Myriad Pro"/>
        </w:rPr>
        <w:t>How does this program prepare students for postsecondary education? (if applicable)</w:t>
      </w:r>
      <w:r>
        <w:rPr>
          <w:rFonts w:ascii="Myriad Pro" w:hAnsi="Myriad Pro"/>
        </w:rPr>
        <w:br/>
        <w:t>Programs throughout CTE prepare students for postsecondary education with articulation agreements with school programs, and maintaining wrap-around services in order to prevent each student from falling behind. Students are encouraged through their experience as a high school student all around to better their future.</w:t>
      </w:r>
      <w:r>
        <w:rPr>
          <w:rFonts w:ascii="Myriad Pro" w:hAnsi="Myriad Pro"/>
        </w:rPr>
        <w:br/>
        <w:t xml:space="preserve"> </w:t>
      </w:r>
    </w:p>
    <w:p w14:paraId="0DF35D46" w14:textId="77777777" w:rsidR="00D83A93" w:rsidRPr="00B173C4" w:rsidRDefault="00D83A93" w:rsidP="00D83A93">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Pr="00A45272">
        <w:rPr>
          <w:rFonts w:ascii="Myriad Pro" w:hAnsi="Myriad Pro"/>
        </w:rPr>
        <w:t>(</w:t>
      </w:r>
      <w:r>
        <w:rPr>
          <w:rFonts w:ascii="Myriad Pro" w:hAnsi="Myriad Pro"/>
          <w:u w:val="single"/>
        </w:rPr>
        <w:t>500</w:t>
      </w:r>
      <w:r w:rsidRPr="00A45272">
        <w:rPr>
          <w:rFonts w:ascii="Myriad Pro" w:hAnsi="Myriad Pro"/>
          <w:u w:val="single"/>
        </w:rPr>
        <w:t xml:space="preserve"> word limit</w:t>
      </w:r>
      <w:r w:rsidRPr="00A45272">
        <w:rPr>
          <w:rFonts w:ascii="Myriad Pro" w:hAnsi="Myriad Pro"/>
        </w:rPr>
        <w:t xml:space="preserve">) </w:t>
      </w:r>
      <w:r>
        <w:rPr>
          <w:rFonts w:ascii="Myriad Pro" w:hAnsi="Myriad Pro"/>
        </w:rPr>
        <w:br/>
        <w:t>CTE programs work closely with secondary and postsecondary educators in order to continuously keep the programs current. Educators are also a committed group within the advisory board. Many have established articulation agreements with individual programs and have done several tours and presentations to students. We also p</w:t>
      </w:r>
      <w:r>
        <w:t>rovide</w:t>
      </w:r>
      <w:r w:rsidRPr="002176B2">
        <w:t xml:space="preserve"> a career pathway from high school through a post-secondary institution without the duplication of courses.</w:t>
      </w:r>
      <w:r>
        <w:t xml:space="preserve"> This e</w:t>
      </w:r>
      <w:r w:rsidRPr="002176B2">
        <w:t>nsures high expectatio</w:t>
      </w:r>
      <w:r>
        <w:t>ns are established for students, e</w:t>
      </w:r>
      <w:r w:rsidRPr="002176B2">
        <w:t>ncourage</w:t>
      </w:r>
      <w:r>
        <w:t>s lifelong and applied learning and d</w:t>
      </w:r>
      <w:r w:rsidRPr="002176B2">
        <w:t>evelops communication between high school teachers and post-secondary faculty who share the same discipline.</w:t>
      </w:r>
      <w:r>
        <w:t xml:space="preserve"> </w:t>
      </w:r>
      <w:r w:rsidRPr="002176B2">
        <w:t>We are a member of the South Shore Collaborative.</w:t>
      </w:r>
    </w:p>
    <w:p w14:paraId="6266563C" w14:textId="7210754D" w:rsidR="00C350D4" w:rsidRPr="00C350D4" w:rsidRDefault="000E1010" w:rsidP="00C350D4">
      <w:pPr>
        <w:ind w:left="720"/>
        <w:rPr>
          <w:highlight w:val="yellow"/>
        </w:rPr>
      </w:pPr>
      <w:r>
        <w:rPr>
          <w:rFonts w:ascii="Myriad Pro" w:hAnsi="Myriad Pro"/>
        </w:rPr>
        <w:br/>
      </w:r>
      <w:r w:rsidR="00C350D4" w:rsidRPr="00C350D4">
        <w:t>Many secondary and postsecondary educators are involved through the schools they represent in the industry.</w:t>
      </w:r>
      <w:r w:rsidR="000D0250">
        <w:t xml:space="preserve"> </w:t>
      </w:r>
    </w:p>
    <w:p w14:paraId="2B70463E" w14:textId="7C71106B" w:rsidR="00C350D4" w:rsidRPr="00C350D4" w:rsidRDefault="00C350D4" w:rsidP="00C350D4">
      <w:pPr>
        <w:ind w:left="720"/>
      </w:pPr>
      <w:r w:rsidRPr="00C350D4">
        <w:lastRenderedPageBreak/>
        <w:t>The Residential Carpentry Technology program will prepare students for a meaningful, high-skill, high-wage, and high-demand career in residential and commercial construction. Program completion may lead to placement in an apprenticeship program and/or admission to a postsecondary program. Students will have the opportunity to train at construction sites through work based learning and student projects. Students will participate in current and traditional building practices, which meet industry standards, including energy efficient construction, health and safety at the workplace, and maintenance of existing structures.</w:t>
      </w:r>
      <w:r w:rsidR="000D0250">
        <w:t xml:space="preserve"> </w:t>
      </w:r>
    </w:p>
    <w:p w14:paraId="00F95243" w14:textId="0C6E4548" w:rsidR="00C350D4" w:rsidRDefault="00C350D4" w:rsidP="00C350D4">
      <w:pPr>
        <w:ind w:left="720"/>
      </w:pPr>
      <w:r w:rsidRPr="00C350D4">
        <w:t xml:space="preserve">Students gain a working knowledge of AutoCAD, the industry-standard for computer-aided-design (CAD) software. They develop construction documents, architectural plans and 3-dimensional models. The program offers an in-depth training of CAD programs including AutoCAD, Revit, </w:t>
      </w:r>
      <w:proofErr w:type="spellStart"/>
      <w:r w:rsidRPr="00C350D4">
        <w:t>Solidworks</w:t>
      </w:r>
      <w:proofErr w:type="spellEnd"/>
      <w:r w:rsidRPr="00C350D4">
        <w:t xml:space="preserve">, and </w:t>
      </w:r>
      <w:proofErr w:type="spellStart"/>
      <w:r w:rsidRPr="00C350D4">
        <w:t>sketchup</w:t>
      </w:r>
      <w:proofErr w:type="spellEnd"/>
      <w:r w:rsidRPr="00C350D4">
        <w:t>. Students also have the opportunity to work as interns in local design firms.</w:t>
      </w:r>
    </w:p>
    <w:p w14:paraId="188FC60B" w14:textId="33E5A646" w:rsidR="000D0250" w:rsidRPr="00C350D4" w:rsidRDefault="000D0250" w:rsidP="00C350D4">
      <w:pPr>
        <w:ind w:left="720"/>
      </w:pPr>
      <w:r>
        <w:t xml:space="preserve">Students from either program </w:t>
      </w:r>
      <w:r w:rsidR="007D7E3F">
        <w:t xml:space="preserve">who need economic relief to participate are helped through a Student Allowance Fund or through an application through </w:t>
      </w:r>
      <w:proofErr w:type="spellStart"/>
      <w:r w:rsidR="007D7E3F">
        <w:t>MassChild</w:t>
      </w:r>
      <w:proofErr w:type="spellEnd"/>
      <w:r w:rsidR="007D7E3F">
        <w:t>.</w:t>
      </w:r>
    </w:p>
    <w:p w14:paraId="4BC9F489" w14:textId="77777777" w:rsidR="00A45272" w:rsidRPr="00A45272" w:rsidRDefault="00A45272" w:rsidP="00A45272">
      <w:pPr>
        <w:spacing w:after="0" w:line="240" w:lineRule="auto"/>
        <w:rPr>
          <w:rFonts w:ascii="Myriad Pro" w:hAnsi="Myriad Pro"/>
        </w:rPr>
      </w:pPr>
    </w:p>
    <w:p w14:paraId="1DB71891" w14:textId="0ADED3C0" w:rsidR="00A45272" w:rsidRPr="008E77F2" w:rsidRDefault="00AC0651" w:rsidP="00AC0651">
      <w:pPr>
        <w:pStyle w:val="ListParagraph"/>
        <w:numPr>
          <w:ilvl w:val="0"/>
          <w:numId w:val="1"/>
        </w:numPr>
        <w:spacing w:after="0" w:line="240" w:lineRule="auto"/>
        <w:rPr>
          <w:rFonts w:ascii="Myriad Pro" w:hAnsi="Myriad Pro"/>
        </w:rPr>
      </w:pPr>
      <w:r w:rsidRPr="008E77F2">
        <w:rPr>
          <w:rFonts w:ascii="Myriad Pro" w:hAnsi="Myriad Pro"/>
        </w:rPr>
        <w:t xml:space="preserve">Which technical, academic and/or employability skill standards does your program of study incorporate at the secondary and/or postsecondary level and how? (Please </w:t>
      </w:r>
      <w:r w:rsidR="000B7607" w:rsidRPr="008E77F2">
        <w:rPr>
          <w:rFonts w:ascii="Myriad Pro" w:hAnsi="Myriad Pro"/>
        </w:rPr>
        <w:t xml:space="preserve">list the standards you use and </w:t>
      </w:r>
      <w:r w:rsidRPr="008E77F2">
        <w:rPr>
          <w:rFonts w:ascii="Myriad Pro" w:hAnsi="Myriad Pro"/>
        </w:rPr>
        <w:t xml:space="preserve">be specific regarding how your program uses industry, national, state </w:t>
      </w:r>
      <w:r w:rsidR="00722285" w:rsidRPr="008E77F2">
        <w:rPr>
          <w:rFonts w:ascii="Myriad Pro" w:hAnsi="Myriad Pro"/>
        </w:rPr>
        <w:t>and/</w:t>
      </w:r>
      <w:r w:rsidRPr="008E77F2">
        <w:rPr>
          <w:rFonts w:ascii="Myriad Pro" w:hAnsi="Myriad Pro"/>
        </w:rPr>
        <w:t>or locally-developed standards) (</w:t>
      </w:r>
      <w:r w:rsidRPr="008E77F2">
        <w:rPr>
          <w:rFonts w:ascii="Myriad Pro" w:hAnsi="Myriad Pro"/>
          <w:u w:val="single"/>
        </w:rPr>
        <w:t>250 word limit</w:t>
      </w:r>
      <w:r w:rsidRPr="008E77F2">
        <w:rPr>
          <w:rFonts w:ascii="Myriad Pro" w:hAnsi="Myriad Pro"/>
        </w:rPr>
        <w:t xml:space="preserve">) </w:t>
      </w:r>
      <w:r w:rsidR="008E77F2">
        <w:rPr>
          <w:rFonts w:ascii="Myriad Pro" w:hAnsi="Myriad Pro"/>
        </w:rPr>
        <w:br/>
      </w:r>
    </w:p>
    <w:p w14:paraId="7DEC543C" w14:textId="77777777" w:rsidR="00D83A93" w:rsidRPr="00D83A93" w:rsidRDefault="00D83A93" w:rsidP="00D83A93">
      <w:pPr>
        <w:pStyle w:val="ListParagraph"/>
        <w:numPr>
          <w:ilvl w:val="0"/>
          <w:numId w:val="0"/>
        </w:numPr>
        <w:spacing w:after="0" w:line="240" w:lineRule="auto"/>
        <w:ind w:left="360"/>
        <w:rPr>
          <w:rFonts w:ascii="Myriad Pro" w:hAnsi="Myriad Pro"/>
        </w:rPr>
      </w:pPr>
      <w:r>
        <w:t>All our Academic Standards are based off the DESE Frameworks. Academic workload in conjunction with wrap around service offered by CTE educators.</w:t>
      </w:r>
    </w:p>
    <w:p w14:paraId="2B7E222B" w14:textId="77777777" w:rsidR="008E77F2" w:rsidRPr="00A45272" w:rsidRDefault="008E77F2" w:rsidP="008E77F2">
      <w:pPr>
        <w:spacing w:after="0" w:line="240" w:lineRule="auto"/>
        <w:rPr>
          <w:rFonts w:ascii="Myriad Pro" w:hAnsi="Myriad Pro"/>
        </w:rPr>
      </w:pPr>
    </w:p>
    <w:tbl>
      <w:tblPr>
        <w:tblStyle w:val="TableGrid"/>
        <w:tblW w:w="0" w:type="auto"/>
        <w:tblLook w:val="04A0" w:firstRow="1" w:lastRow="0" w:firstColumn="1" w:lastColumn="0" w:noHBand="0" w:noVBand="1"/>
      </w:tblPr>
      <w:tblGrid>
        <w:gridCol w:w="4788"/>
        <w:gridCol w:w="4788"/>
      </w:tblGrid>
      <w:tr w:rsidR="008E77F2" w14:paraId="63BA7C19" w14:textId="77777777" w:rsidTr="00A9210A">
        <w:tc>
          <w:tcPr>
            <w:tcW w:w="4788" w:type="dxa"/>
          </w:tcPr>
          <w:p w14:paraId="20F1A1A4" w14:textId="77777777" w:rsidR="008E77F2" w:rsidRPr="000B7607" w:rsidRDefault="008E77F2" w:rsidP="00A9210A">
            <w:pPr>
              <w:rPr>
                <w:b/>
              </w:rPr>
            </w:pPr>
            <w:r>
              <w:rPr>
                <w:b/>
              </w:rPr>
              <w:t xml:space="preserve">Standard Types </w:t>
            </w:r>
          </w:p>
        </w:tc>
        <w:tc>
          <w:tcPr>
            <w:tcW w:w="4788" w:type="dxa"/>
          </w:tcPr>
          <w:p w14:paraId="70D2D822" w14:textId="77777777" w:rsidR="008E77F2" w:rsidRPr="009B09E2" w:rsidRDefault="008E77F2" w:rsidP="00A9210A">
            <w:pPr>
              <w:rPr>
                <w:b/>
              </w:rPr>
            </w:pPr>
            <w:r w:rsidRPr="009B09E2">
              <w:rPr>
                <w:b/>
              </w:rPr>
              <w:t xml:space="preserve">Please list the standards your program of study uses and how it uses them below: </w:t>
            </w:r>
          </w:p>
        </w:tc>
      </w:tr>
      <w:tr w:rsidR="008E77F2" w14:paraId="2EF64ACD" w14:textId="77777777" w:rsidTr="00A9210A">
        <w:tc>
          <w:tcPr>
            <w:tcW w:w="4788" w:type="dxa"/>
          </w:tcPr>
          <w:p w14:paraId="0437ACB8" w14:textId="77777777" w:rsidR="008E77F2" w:rsidRDefault="008E77F2" w:rsidP="00A9210A">
            <w:r>
              <w:t>Academic Standards</w:t>
            </w:r>
          </w:p>
        </w:tc>
        <w:tc>
          <w:tcPr>
            <w:tcW w:w="4788" w:type="dxa"/>
          </w:tcPr>
          <w:p w14:paraId="66E9B5F4" w14:textId="77777777" w:rsidR="008E77F2" w:rsidRPr="00F565F0" w:rsidRDefault="008E77F2" w:rsidP="00A9210A">
            <w:pPr>
              <w:rPr>
                <w:rFonts w:ascii="Times" w:eastAsia="Times New Roman" w:hAnsi="Times" w:cs="Times New Roman"/>
                <w:sz w:val="20"/>
                <w:szCs w:val="20"/>
              </w:rPr>
            </w:pPr>
            <w:r w:rsidRPr="00F565F0">
              <w:rPr>
                <w:rFonts w:ascii="Calibri" w:eastAsia="Times New Roman" w:hAnsi="Calibri" w:cs="Times New Roman"/>
                <w:bCs/>
                <w:color w:val="000000"/>
                <w:shd w:val="clear" w:color="auto" w:fill="FFFFFF"/>
              </w:rPr>
              <w:t>Strand-3 the of the Massachusetts CTE frameworks. Our teachers have developed integrated lesson plans in Math, ELA and science.</w:t>
            </w:r>
          </w:p>
        </w:tc>
      </w:tr>
      <w:tr w:rsidR="008E77F2" w14:paraId="0FF021C3" w14:textId="77777777" w:rsidTr="00A9210A">
        <w:tc>
          <w:tcPr>
            <w:tcW w:w="4788" w:type="dxa"/>
          </w:tcPr>
          <w:p w14:paraId="39A0694C" w14:textId="77777777" w:rsidR="008E77F2" w:rsidRDefault="008E77F2" w:rsidP="00A9210A">
            <w:r>
              <w:t>Career Cluster or Technical Standards</w:t>
            </w:r>
          </w:p>
        </w:tc>
        <w:tc>
          <w:tcPr>
            <w:tcW w:w="4788" w:type="dxa"/>
          </w:tcPr>
          <w:p w14:paraId="59F465BE" w14:textId="77777777" w:rsidR="008E77F2" w:rsidRPr="00F565F0" w:rsidRDefault="008E77F2" w:rsidP="00A9210A">
            <w:pPr>
              <w:rPr>
                <w:rFonts w:ascii="Times" w:eastAsia="Times New Roman" w:hAnsi="Times" w:cs="Times New Roman"/>
                <w:sz w:val="20"/>
                <w:szCs w:val="20"/>
              </w:rPr>
            </w:pPr>
            <w:r w:rsidRPr="00F565F0">
              <w:rPr>
                <w:rFonts w:ascii="Calibri" w:eastAsia="Times New Roman" w:hAnsi="Calibri" w:cs="Times New Roman"/>
                <w:bCs/>
                <w:color w:val="000000"/>
                <w:shd w:val="clear" w:color="auto" w:fill="FFFFFF"/>
              </w:rPr>
              <w:t>We follow the Massachusetts CTE frameworks in strands 1-6</w:t>
            </w:r>
          </w:p>
        </w:tc>
      </w:tr>
      <w:tr w:rsidR="008E77F2" w14:paraId="57F9F7D2" w14:textId="77777777" w:rsidTr="00A9210A">
        <w:tc>
          <w:tcPr>
            <w:tcW w:w="4788" w:type="dxa"/>
          </w:tcPr>
          <w:p w14:paraId="0A4BF35C" w14:textId="77777777" w:rsidR="008E77F2" w:rsidRDefault="008E77F2" w:rsidP="00A9210A">
            <w:r>
              <w:t xml:space="preserve">Employability Standards </w:t>
            </w:r>
          </w:p>
        </w:tc>
        <w:tc>
          <w:tcPr>
            <w:tcW w:w="4788" w:type="dxa"/>
          </w:tcPr>
          <w:p w14:paraId="1EC3C8C5" w14:textId="77777777" w:rsidR="008E77F2" w:rsidRPr="00F565F0" w:rsidRDefault="008E77F2" w:rsidP="00A9210A">
            <w:pPr>
              <w:rPr>
                <w:rFonts w:ascii="Times" w:eastAsia="Times New Roman" w:hAnsi="Times" w:cs="Times New Roman"/>
                <w:sz w:val="20"/>
                <w:szCs w:val="20"/>
              </w:rPr>
            </w:pPr>
            <w:r w:rsidRPr="00F565F0">
              <w:rPr>
                <w:rFonts w:ascii="Calibri" w:eastAsia="Times New Roman" w:hAnsi="Calibri" w:cs="Times New Roman"/>
                <w:bCs/>
                <w:color w:val="000000"/>
                <w:shd w:val="clear" w:color="auto" w:fill="FFFFFF"/>
              </w:rPr>
              <w:t>ALL of our students cover employability skills in Business class, following strands 4,5 &amp; 6</w:t>
            </w:r>
          </w:p>
        </w:tc>
      </w:tr>
      <w:tr w:rsidR="008E77F2" w14:paraId="0AC035DB" w14:textId="77777777" w:rsidTr="00A9210A">
        <w:tc>
          <w:tcPr>
            <w:tcW w:w="4788" w:type="dxa"/>
          </w:tcPr>
          <w:p w14:paraId="2BA50D5B" w14:textId="77777777" w:rsidR="008E77F2" w:rsidRDefault="008E77F2" w:rsidP="00A9210A">
            <w:r>
              <w:t>Other</w:t>
            </w:r>
          </w:p>
        </w:tc>
        <w:tc>
          <w:tcPr>
            <w:tcW w:w="4788" w:type="dxa"/>
          </w:tcPr>
          <w:p w14:paraId="75FE1C45" w14:textId="77777777" w:rsidR="008E77F2" w:rsidRDefault="008E77F2" w:rsidP="00A9210A">
            <w:pPr>
              <w:rPr>
                <w:rFonts w:ascii="Myriad Pro" w:hAnsi="Myriad Pro"/>
                <w:b/>
                <w:color w:val="009AA6"/>
                <w:sz w:val="32"/>
              </w:rPr>
            </w:pPr>
          </w:p>
          <w:p w14:paraId="308F7675" w14:textId="77777777" w:rsidR="008E77F2" w:rsidRDefault="008E77F2" w:rsidP="00A9210A">
            <w:pPr>
              <w:rPr>
                <w:rFonts w:ascii="Myriad Pro" w:hAnsi="Myriad Pro"/>
                <w:b/>
                <w:color w:val="009AA6"/>
                <w:sz w:val="32"/>
              </w:rPr>
            </w:pPr>
          </w:p>
        </w:tc>
      </w:tr>
    </w:tbl>
    <w:p w14:paraId="50485033" w14:textId="77777777" w:rsidR="00D83A93" w:rsidRDefault="00D83A93" w:rsidP="00D83A93">
      <w:pPr>
        <w:pStyle w:val="ListParagraph"/>
        <w:numPr>
          <w:ilvl w:val="0"/>
          <w:numId w:val="0"/>
        </w:numPr>
        <w:spacing w:after="0" w:line="240" w:lineRule="auto"/>
        <w:ind w:left="360"/>
        <w:rPr>
          <w:rFonts w:ascii="Myriad Pro" w:hAnsi="Myriad Pro"/>
          <w:b/>
          <w:color w:val="009AA6"/>
          <w:sz w:val="32"/>
        </w:rPr>
      </w:pPr>
    </w:p>
    <w:p w14:paraId="216E2147" w14:textId="77777777" w:rsidR="008E77F2" w:rsidRPr="00D83A93" w:rsidRDefault="008E77F2" w:rsidP="00D83A93">
      <w:pPr>
        <w:pStyle w:val="ListParagraph"/>
        <w:numPr>
          <w:ilvl w:val="0"/>
          <w:numId w:val="0"/>
        </w:numPr>
        <w:spacing w:after="0" w:line="240" w:lineRule="auto"/>
        <w:ind w:left="360"/>
        <w:rPr>
          <w:rFonts w:ascii="Myriad Pro" w:hAnsi="Myriad Pro"/>
          <w:b/>
          <w:color w:val="009AA6"/>
          <w:sz w:val="32"/>
        </w:rPr>
      </w:pPr>
    </w:p>
    <w:p w14:paraId="46B52A7E" w14:textId="77777777" w:rsidR="00CC48EC" w:rsidRPr="00A45272" w:rsidRDefault="00CC48EC" w:rsidP="00E51805">
      <w:pPr>
        <w:spacing w:after="0" w:line="240" w:lineRule="auto"/>
        <w:rPr>
          <w:rFonts w:ascii="Myriad Pro" w:hAnsi="Myriad Pro"/>
          <w:b/>
          <w:color w:val="009AA6"/>
          <w:sz w:val="32"/>
        </w:rPr>
      </w:pPr>
    </w:p>
    <w:p w14:paraId="2F2BF0F3"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14:paraId="43C77790" w14:textId="77777777" w:rsidR="00E51805" w:rsidRPr="00A45272" w:rsidRDefault="00E51805" w:rsidP="00E51805">
      <w:pPr>
        <w:spacing w:after="0" w:line="240" w:lineRule="auto"/>
        <w:rPr>
          <w:rFonts w:ascii="Myriad Pro" w:hAnsi="Myriad Pro"/>
          <w:b/>
          <w:sz w:val="24"/>
        </w:rPr>
      </w:pPr>
    </w:p>
    <w:p w14:paraId="5642AE9F" w14:textId="77777777"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w:t>
      </w:r>
      <w:r w:rsidRPr="00A45272">
        <w:rPr>
          <w:rFonts w:ascii="Myriad Pro" w:hAnsi="Myriad Pro"/>
        </w:rPr>
        <w:lastRenderedPageBreak/>
        <w:t xml:space="preserve">activities. </w:t>
      </w:r>
      <w:r w:rsidR="009A4071">
        <w:rPr>
          <w:rFonts w:ascii="Myriad Pro" w:hAnsi="Myriad Pro"/>
        </w:rPr>
        <w:br/>
      </w:r>
      <w:r w:rsidR="009A4071">
        <w:rPr>
          <w:rFonts w:ascii="Myriad Pro" w:hAnsi="Myriad Pro"/>
        </w:rPr>
        <w:br/>
      </w:r>
      <w:r w:rsidRPr="00A45272">
        <w:rPr>
          <w:rFonts w:ascii="Myriad Pro" w:hAnsi="Myriad Pro"/>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7"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14:paraId="4F846A8E" w14:textId="77777777" w:rsidR="0042385F" w:rsidRPr="007101B9" w:rsidRDefault="00BF39A0" w:rsidP="0042385F">
      <w:pPr>
        <w:ind w:left="360"/>
      </w:pPr>
      <w:r>
        <w:rPr>
          <w:rFonts w:ascii="Myriad Pro" w:hAnsi="Myriad Pro"/>
        </w:rPr>
        <w:br/>
      </w:r>
      <w:r w:rsidR="0042385F" w:rsidRPr="007101B9">
        <w:t>Students meet frequently with their guidance counselors in</w:t>
      </w:r>
      <w:r w:rsidR="0042385F">
        <w:t xml:space="preserve"> </w:t>
      </w:r>
      <w:r w:rsidR="0042385F" w:rsidRPr="007101B9">
        <w:t>groups in a guidance seminar format. The major topics for</w:t>
      </w:r>
      <w:r w:rsidR="0042385F">
        <w:t xml:space="preserve"> </w:t>
      </w:r>
      <w:r w:rsidR="0042385F" w:rsidRPr="007101B9">
        <w:t>each grade’s seminars are as follows:</w:t>
      </w:r>
    </w:p>
    <w:p w14:paraId="25F8AC7E" w14:textId="77777777" w:rsidR="0042385F" w:rsidRPr="007101B9" w:rsidRDefault="0042385F" w:rsidP="0042385F">
      <w:pPr>
        <w:ind w:left="360"/>
      </w:pPr>
      <w:r w:rsidRPr="007101B9">
        <w:t>Freshman Year</w:t>
      </w:r>
      <w:r>
        <w:t xml:space="preserve"> students, b</w:t>
      </w:r>
      <w:r w:rsidRPr="007101B9">
        <w:t>egin a Career Plan</w:t>
      </w:r>
      <w:r>
        <w:t xml:space="preserve">, </w:t>
      </w:r>
      <w:r w:rsidRPr="007101B9">
        <w:t>Complete Career Interest Inventory</w:t>
      </w:r>
      <w:r>
        <w:t xml:space="preserve">, </w:t>
      </w:r>
      <w:r w:rsidRPr="007101B9">
        <w:t>Orientation to Career and College Planning</w:t>
      </w:r>
      <w:r>
        <w:t xml:space="preserve"> </w:t>
      </w:r>
      <w:r w:rsidRPr="007101B9">
        <w:t>Materials on the Internet.</w:t>
      </w:r>
      <w:r>
        <w:t xml:space="preserve"> They learn </w:t>
      </w:r>
      <w:r w:rsidRPr="007101B9">
        <w:t>School Success Skills</w:t>
      </w:r>
      <w:r>
        <w:t xml:space="preserve">, </w:t>
      </w:r>
      <w:r w:rsidRPr="007101B9">
        <w:t>Setting Personal and Academic Goals</w:t>
      </w:r>
      <w:r>
        <w:t xml:space="preserve">, and </w:t>
      </w:r>
      <w:r w:rsidRPr="007101B9">
        <w:t>Appropriate course Selection Strategies</w:t>
      </w:r>
    </w:p>
    <w:p w14:paraId="4FFE2E9F" w14:textId="77777777" w:rsidR="0042385F" w:rsidRPr="007101B9" w:rsidRDefault="0042385F" w:rsidP="0042385F">
      <w:pPr>
        <w:ind w:left="360"/>
      </w:pPr>
      <w:r w:rsidRPr="007101B9">
        <w:t>Sophomore Year</w:t>
      </w:r>
      <w:r>
        <w:t xml:space="preserve"> students, </w:t>
      </w:r>
      <w:r w:rsidRPr="007101B9">
        <w:t>Develop Values and Attitudes</w:t>
      </w:r>
      <w:r>
        <w:t xml:space="preserve">, </w:t>
      </w:r>
      <w:r w:rsidRPr="007101B9">
        <w:t>Familiariza</w:t>
      </w:r>
      <w:r>
        <w:t xml:space="preserve">tion with College Board Testing </w:t>
      </w:r>
      <w:r w:rsidRPr="007101B9">
        <w:t>PSATs</w:t>
      </w:r>
      <w:r>
        <w:t>,</w:t>
      </w:r>
      <w:r w:rsidRPr="007101B9">
        <w:t xml:space="preserve"> Understanding the World-of-Work</w:t>
      </w:r>
      <w:r>
        <w:t xml:space="preserve">, </w:t>
      </w:r>
      <w:r w:rsidRPr="007101B9">
        <w:t>Specific Career Choices and College</w:t>
      </w:r>
      <w:r>
        <w:t xml:space="preserve"> </w:t>
      </w:r>
      <w:r w:rsidRPr="007101B9">
        <w:t>Information on the Internet.</w:t>
      </w:r>
    </w:p>
    <w:p w14:paraId="654F6339" w14:textId="77777777" w:rsidR="0042385F" w:rsidRPr="007101B9" w:rsidRDefault="0042385F" w:rsidP="0042385F">
      <w:pPr>
        <w:ind w:left="360"/>
      </w:pPr>
      <w:r w:rsidRPr="007101B9">
        <w:t>Junior Year</w:t>
      </w:r>
      <w:r>
        <w:t xml:space="preserve"> students </w:t>
      </w:r>
      <w:r w:rsidRPr="007101B9">
        <w:t xml:space="preserve">Create a </w:t>
      </w:r>
      <w:proofErr w:type="spellStart"/>
      <w:r w:rsidRPr="007101B9">
        <w:t>Naviance</w:t>
      </w:r>
      <w:proofErr w:type="spellEnd"/>
      <w:r w:rsidRPr="007101B9">
        <w:t xml:space="preserve"> Account</w:t>
      </w:r>
      <w:r>
        <w:t xml:space="preserve"> learn</w:t>
      </w:r>
      <w:r w:rsidRPr="007101B9">
        <w:t xml:space="preserve"> Decision Making and Goal Setting</w:t>
      </w:r>
      <w:r>
        <w:t xml:space="preserve">, meet with </w:t>
      </w:r>
      <w:r w:rsidRPr="007101B9">
        <w:t>Career and College Representatives</w:t>
      </w:r>
      <w:r>
        <w:t xml:space="preserve">, take </w:t>
      </w:r>
      <w:r w:rsidRPr="007101B9">
        <w:t>College Board Testing–PSAT, TOEFL, SAT 1,</w:t>
      </w:r>
      <w:r>
        <w:t xml:space="preserve"> </w:t>
      </w:r>
      <w:r w:rsidRPr="007101B9">
        <w:t>SAT 2, ACT’s</w:t>
      </w:r>
      <w:r>
        <w:t xml:space="preserve">, learn about the </w:t>
      </w:r>
      <w:r w:rsidRPr="007101B9">
        <w:t>Post Secondary School Search Process</w:t>
      </w:r>
      <w:r>
        <w:t xml:space="preserve"> through an</w:t>
      </w:r>
      <w:r w:rsidRPr="007101B9">
        <w:t xml:space="preserve"> Intro</w:t>
      </w:r>
      <w:r>
        <w:t xml:space="preserve">duction to Post Secondary School and </w:t>
      </w:r>
      <w:r w:rsidRPr="007101B9">
        <w:t>Application and Process on the Internet.</w:t>
      </w:r>
    </w:p>
    <w:p w14:paraId="319E7D44" w14:textId="1D14F477" w:rsidR="0042385F" w:rsidRPr="007101B9" w:rsidRDefault="0042385F" w:rsidP="0042385F">
      <w:pPr>
        <w:ind w:left="360"/>
      </w:pPr>
      <w:r w:rsidRPr="007101B9">
        <w:t>Senior Year</w:t>
      </w:r>
      <w:r>
        <w:t xml:space="preserve"> students develop an </w:t>
      </w:r>
      <w:r w:rsidRPr="007101B9">
        <w:t>Understanding the roles and Responsibilities</w:t>
      </w:r>
      <w:r>
        <w:t xml:space="preserve"> </w:t>
      </w:r>
      <w:r w:rsidRPr="007101B9">
        <w:t>of Senior Year</w:t>
      </w:r>
      <w:r>
        <w:t xml:space="preserve"> </w:t>
      </w:r>
      <w:proofErr w:type="gramStart"/>
      <w:r>
        <w:t xml:space="preserve">and  </w:t>
      </w:r>
      <w:r w:rsidRPr="007101B9">
        <w:t>Interdisciplinary</w:t>
      </w:r>
      <w:proofErr w:type="gramEnd"/>
      <w:r w:rsidRPr="007101B9">
        <w:t xml:space="preserve"> Career Exploration Project</w:t>
      </w:r>
      <w:r>
        <w:t>. They go through an o</w:t>
      </w:r>
      <w:r w:rsidRPr="007101B9">
        <w:t>ngoing Review of Post High School</w:t>
      </w:r>
      <w:r>
        <w:t xml:space="preserve">. </w:t>
      </w:r>
      <w:r w:rsidRPr="007101B9">
        <w:t>Financial Aid for College</w:t>
      </w:r>
      <w:r>
        <w:t xml:space="preserve"> application and support is available, and student go through a rigorous </w:t>
      </w:r>
      <w:r w:rsidRPr="007101B9">
        <w:t>Final Revie</w:t>
      </w:r>
      <w:r w:rsidR="00D83A93">
        <w:t>w of</w:t>
      </w:r>
      <w:r>
        <w:t xml:space="preserve"> their </w:t>
      </w:r>
      <w:r w:rsidRPr="007101B9">
        <w:t>Career/School/Work</w:t>
      </w:r>
      <w:r>
        <w:t xml:space="preserve"> plan.</w:t>
      </w:r>
    </w:p>
    <w:p w14:paraId="28386156" w14:textId="77777777" w:rsidR="0042385F" w:rsidRPr="007101B9" w:rsidRDefault="0042385F" w:rsidP="0042385F">
      <w:pPr>
        <w:ind w:left="360"/>
      </w:pPr>
      <w:r w:rsidRPr="007101B9">
        <w:t>Students must also Successfully complete of 105 credits, with at least 20 credits earned in senior year. Enrollment in high school for four years beyond eighth grade. English 1, 2, 3 and 4 or appropriate ELL courses. Social Studies,</w:t>
      </w:r>
      <w:r>
        <w:t xml:space="preserve"> </w:t>
      </w:r>
      <w:r w:rsidRPr="007101B9">
        <w:t>including US History</w:t>
      </w:r>
      <w:r>
        <w:t xml:space="preserve"> (3 years), </w:t>
      </w:r>
      <w:r w:rsidRPr="007101B9">
        <w:t xml:space="preserve">Physical Education </w:t>
      </w:r>
      <w:r>
        <w:t xml:space="preserve">(1 year), </w:t>
      </w:r>
      <w:r w:rsidRPr="007101B9">
        <w:t xml:space="preserve">Health </w:t>
      </w:r>
      <w:r>
        <w:t xml:space="preserve">(1 year), </w:t>
      </w:r>
      <w:r w:rsidRPr="007101B9">
        <w:t>Mathematics</w:t>
      </w:r>
      <w:r>
        <w:t xml:space="preserve"> (4 years), Science (3 years) and One fine arts course. This does not include the 3 years of CTE program commitment needed in order to obtain their Chapter 74 certification. </w:t>
      </w:r>
      <w:proofErr w:type="gramStart"/>
      <w:r>
        <w:t>Generally</w:t>
      </w:r>
      <w:proofErr w:type="gramEnd"/>
      <w:r>
        <w:t xml:space="preserve"> Sophomore year students take their CTE program of study for a minimum of 1 hour block. Junior year students take their CTE program of study for a minimum of 2-1hour blocks, and Senior year students are required to CTE program of study for a minimum of 3-1hour blocks. Many programs have recommended math and science courses for their program. They also specify electives in order for students to obtain a well-rounded education to coincide with their CTE major.</w:t>
      </w:r>
    </w:p>
    <w:p w14:paraId="44C56711" w14:textId="52545291" w:rsidR="00C350D4" w:rsidRDefault="00D83A93" w:rsidP="00CF640B">
      <w:pPr>
        <w:pStyle w:val="ListParagraph"/>
        <w:numPr>
          <w:ilvl w:val="0"/>
          <w:numId w:val="0"/>
        </w:numPr>
        <w:spacing w:after="0" w:line="240" w:lineRule="auto"/>
        <w:ind w:left="360"/>
        <w:rPr>
          <w:rFonts w:ascii="Myriad Pro" w:hAnsi="Myriad Pro"/>
        </w:rPr>
      </w:pPr>
      <w:r>
        <w:t>chart for sampling of the Architecture &amp; Construction Career Cluster.</w:t>
      </w:r>
    </w:p>
    <w:p w14:paraId="640FE2FF" w14:textId="77777777" w:rsidR="00C350D4" w:rsidRDefault="00C350D4" w:rsidP="00CF640B">
      <w:pPr>
        <w:pStyle w:val="ListParagraph"/>
        <w:numPr>
          <w:ilvl w:val="0"/>
          <w:numId w:val="0"/>
        </w:numPr>
        <w:spacing w:after="0" w:line="240" w:lineRule="auto"/>
        <w:ind w:left="360"/>
        <w:rPr>
          <w:rFonts w:ascii="Myriad Pro" w:hAnsi="Myriad Pro"/>
        </w:rPr>
      </w:pPr>
    </w:p>
    <w:p w14:paraId="5731E566" w14:textId="07F07140" w:rsidR="00504C3E" w:rsidRDefault="00504C3E" w:rsidP="00CF640B">
      <w:pPr>
        <w:pStyle w:val="ListParagraph"/>
        <w:numPr>
          <w:ilvl w:val="0"/>
          <w:numId w:val="0"/>
        </w:numPr>
        <w:spacing w:after="0" w:line="240" w:lineRule="auto"/>
        <w:ind w:left="360"/>
        <w:rPr>
          <w:rFonts w:ascii="Myriad Pro" w:hAnsi="Myriad Pro"/>
        </w:rPr>
      </w:pPr>
    </w:p>
    <w:p w14:paraId="71E4F6DB" w14:textId="77777777" w:rsidR="00245256" w:rsidRDefault="00245256" w:rsidP="00CF640B">
      <w:pPr>
        <w:pStyle w:val="ListParagraph"/>
        <w:numPr>
          <w:ilvl w:val="0"/>
          <w:numId w:val="0"/>
        </w:numPr>
        <w:spacing w:after="0" w:line="240" w:lineRule="auto"/>
        <w:ind w:left="360"/>
        <w:rPr>
          <w:rFonts w:ascii="Myriad Pro" w:hAnsi="Myriad Pro"/>
        </w:rPr>
      </w:pPr>
    </w:p>
    <w:tbl>
      <w:tblPr>
        <w:tblStyle w:val="TableGrid"/>
        <w:tblW w:w="9216" w:type="dxa"/>
        <w:tblInd w:w="360" w:type="dxa"/>
        <w:tblLayout w:type="fixed"/>
        <w:tblLook w:val="04A0" w:firstRow="1" w:lastRow="0" w:firstColumn="1" w:lastColumn="0" w:noHBand="0" w:noVBand="1"/>
      </w:tblPr>
      <w:tblGrid>
        <w:gridCol w:w="826"/>
        <w:gridCol w:w="1082"/>
        <w:gridCol w:w="1170"/>
        <w:gridCol w:w="990"/>
        <w:gridCol w:w="1080"/>
        <w:gridCol w:w="1980"/>
        <w:gridCol w:w="2088"/>
      </w:tblGrid>
      <w:tr w:rsidR="00C137A4" w:rsidRPr="00E31ED3" w14:paraId="6BB4636C" w14:textId="77777777" w:rsidTr="00C137A4">
        <w:tc>
          <w:tcPr>
            <w:tcW w:w="826" w:type="dxa"/>
            <w:tcBorders>
              <w:bottom w:val="single" w:sz="4" w:space="0" w:color="auto"/>
            </w:tcBorders>
            <w:shd w:val="clear" w:color="auto" w:fill="BDD6EE" w:themeFill="accent1" w:themeFillTint="66"/>
          </w:tcPr>
          <w:p w14:paraId="303A598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Grade/Year</w:t>
            </w:r>
          </w:p>
        </w:tc>
        <w:tc>
          <w:tcPr>
            <w:tcW w:w="1082" w:type="dxa"/>
            <w:tcBorders>
              <w:bottom w:val="single" w:sz="4" w:space="0" w:color="auto"/>
            </w:tcBorders>
            <w:shd w:val="clear" w:color="auto" w:fill="BDD6EE" w:themeFill="accent1" w:themeFillTint="66"/>
          </w:tcPr>
          <w:p w14:paraId="4988E02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1170" w:type="dxa"/>
            <w:tcBorders>
              <w:bottom w:val="single" w:sz="4" w:space="0" w:color="auto"/>
            </w:tcBorders>
            <w:shd w:val="clear" w:color="auto" w:fill="BDD6EE" w:themeFill="accent1" w:themeFillTint="66"/>
          </w:tcPr>
          <w:p w14:paraId="230C827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990" w:type="dxa"/>
            <w:tcBorders>
              <w:bottom w:val="single" w:sz="4" w:space="0" w:color="auto"/>
            </w:tcBorders>
            <w:shd w:val="clear" w:color="auto" w:fill="BDD6EE" w:themeFill="accent1" w:themeFillTint="66"/>
          </w:tcPr>
          <w:p w14:paraId="31F64648"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080" w:type="dxa"/>
            <w:tcBorders>
              <w:bottom w:val="single" w:sz="4" w:space="0" w:color="auto"/>
            </w:tcBorders>
            <w:shd w:val="clear" w:color="auto" w:fill="BDD6EE" w:themeFill="accent1" w:themeFillTint="66"/>
          </w:tcPr>
          <w:p w14:paraId="4FF3085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980" w:type="dxa"/>
            <w:tcBorders>
              <w:bottom w:val="single" w:sz="4" w:space="0" w:color="auto"/>
            </w:tcBorders>
            <w:shd w:val="clear" w:color="auto" w:fill="BDD6EE" w:themeFill="accent1" w:themeFillTint="66"/>
          </w:tcPr>
          <w:p w14:paraId="399365FE"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088" w:type="dxa"/>
            <w:tcBorders>
              <w:bottom w:val="single" w:sz="4" w:space="0" w:color="auto"/>
            </w:tcBorders>
            <w:shd w:val="clear" w:color="auto" w:fill="BDD6EE" w:themeFill="accent1" w:themeFillTint="66"/>
          </w:tcPr>
          <w:p w14:paraId="66BC9531"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C137A4" w14:paraId="4E0BCD26" w14:textId="77777777" w:rsidTr="00C137A4">
        <w:tc>
          <w:tcPr>
            <w:tcW w:w="826" w:type="dxa"/>
            <w:tcBorders>
              <w:top w:val="single" w:sz="4" w:space="0" w:color="auto"/>
            </w:tcBorders>
          </w:tcPr>
          <w:p w14:paraId="02571249" w14:textId="77777777" w:rsidR="00C350D4" w:rsidRPr="00CF640B" w:rsidRDefault="00C350D4" w:rsidP="00CF640B">
            <w:pPr>
              <w:ind w:left="360"/>
              <w:jc w:val="center"/>
              <w:rPr>
                <w:rFonts w:ascii="Myriad Pro" w:hAnsi="Myriad Pro"/>
                <w:b/>
              </w:rPr>
            </w:pPr>
            <w:r w:rsidRPr="00CF640B">
              <w:rPr>
                <w:rFonts w:ascii="Myriad Pro" w:hAnsi="Myriad Pro"/>
                <w:b/>
              </w:rPr>
              <w:t>9</w:t>
            </w:r>
          </w:p>
        </w:tc>
        <w:tc>
          <w:tcPr>
            <w:tcW w:w="1082" w:type="dxa"/>
            <w:tcBorders>
              <w:top w:val="single" w:sz="4" w:space="0" w:color="auto"/>
            </w:tcBorders>
          </w:tcPr>
          <w:p w14:paraId="61652B4C" w14:textId="2017AD0F" w:rsidR="00C350D4" w:rsidRDefault="00C350D4" w:rsidP="00794604">
            <w:pPr>
              <w:pStyle w:val="ListParagraph"/>
              <w:ind w:left="0"/>
              <w:rPr>
                <w:rFonts w:ascii="Myriad Pro" w:hAnsi="Myriad Pro"/>
              </w:rPr>
            </w:pPr>
            <w:r w:rsidRPr="00A116E2">
              <w:rPr>
                <w:rFonts w:ascii="Arial" w:hAnsi="Arial"/>
                <w:sz w:val="20"/>
                <w:szCs w:val="20"/>
              </w:rPr>
              <w:t>English I</w:t>
            </w:r>
          </w:p>
        </w:tc>
        <w:tc>
          <w:tcPr>
            <w:tcW w:w="1170" w:type="dxa"/>
            <w:tcBorders>
              <w:top w:val="single" w:sz="4" w:space="0" w:color="auto"/>
            </w:tcBorders>
          </w:tcPr>
          <w:p w14:paraId="013AE5F9" w14:textId="4756D0B8" w:rsidR="00C350D4" w:rsidRDefault="00C350D4" w:rsidP="00794604">
            <w:pPr>
              <w:pStyle w:val="ListParagraph"/>
              <w:ind w:left="0"/>
              <w:rPr>
                <w:rFonts w:ascii="Myriad Pro" w:hAnsi="Myriad Pro"/>
              </w:rPr>
            </w:pPr>
            <w:r w:rsidRPr="00A116E2">
              <w:rPr>
                <w:rFonts w:ascii="Arial" w:hAnsi="Arial"/>
                <w:sz w:val="20"/>
                <w:szCs w:val="20"/>
              </w:rPr>
              <w:t>Algebra I</w:t>
            </w:r>
          </w:p>
        </w:tc>
        <w:tc>
          <w:tcPr>
            <w:tcW w:w="990" w:type="dxa"/>
            <w:tcBorders>
              <w:top w:val="single" w:sz="4" w:space="0" w:color="auto"/>
            </w:tcBorders>
          </w:tcPr>
          <w:p w14:paraId="4B952007" w14:textId="68920C7E" w:rsidR="00C350D4" w:rsidRPr="00C137A4" w:rsidRDefault="00C350D4" w:rsidP="00C137A4">
            <w:r w:rsidRPr="00C137A4">
              <w:t>Biology</w:t>
            </w:r>
          </w:p>
        </w:tc>
        <w:tc>
          <w:tcPr>
            <w:tcW w:w="1080" w:type="dxa"/>
            <w:tcBorders>
              <w:top w:val="single" w:sz="4" w:space="0" w:color="auto"/>
            </w:tcBorders>
          </w:tcPr>
          <w:p w14:paraId="32FA8A95" w14:textId="45F61BF5" w:rsidR="00C350D4" w:rsidRDefault="00C350D4" w:rsidP="00794604">
            <w:pPr>
              <w:pStyle w:val="ListParagraph"/>
              <w:ind w:left="0"/>
              <w:rPr>
                <w:rFonts w:ascii="Myriad Pro" w:hAnsi="Myriad Pro"/>
              </w:rPr>
            </w:pPr>
            <w:r w:rsidRPr="00A116E2">
              <w:rPr>
                <w:rFonts w:ascii="Arial" w:hAnsi="Arial"/>
                <w:sz w:val="20"/>
                <w:szCs w:val="20"/>
              </w:rPr>
              <w:t xml:space="preserve">US </w:t>
            </w:r>
            <w:r w:rsidRPr="00A116E2">
              <w:rPr>
                <w:rFonts w:ascii="Arial" w:hAnsi="Arial"/>
                <w:sz w:val="20"/>
                <w:szCs w:val="20"/>
              </w:rPr>
              <w:lastRenderedPageBreak/>
              <w:t>History I</w:t>
            </w:r>
          </w:p>
        </w:tc>
        <w:tc>
          <w:tcPr>
            <w:tcW w:w="1980" w:type="dxa"/>
            <w:tcBorders>
              <w:top w:val="single" w:sz="4" w:space="0" w:color="auto"/>
            </w:tcBorders>
          </w:tcPr>
          <w:p w14:paraId="0D9B6C36" w14:textId="77777777" w:rsidR="00C350D4" w:rsidRPr="00C137A4" w:rsidRDefault="00C350D4" w:rsidP="00C137A4"/>
          <w:p w14:paraId="3C4E8C47" w14:textId="6254435C" w:rsidR="00C350D4" w:rsidRPr="00C137A4" w:rsidRDefault="00245256" w:rsidP="00C137A4">
            <w:r w:rsidRPr="00C137A4">
              <w:lastRenderedPageBreak/>
              <w:t>Health Ed I &amp; Physical Education</w:t>
            </w:r>
          </w:p>
          <w:p w14:paraId="099B4025" w14:textId="77777777" w:rsidR="00C350D4" w:rsidRPr="00C137A4" w:rsidRDefault="00C350D4" w:rsidP="00C137A4"/>
        </w:tc>
        <w:tc>
          <w:tcPr>
            <w:tcW w:w="2088" w:type="dxa"/>
            <w:tcBorders>
              <w:top w:val="single" w:sz="4" w:space="0" w:color="auto"/>
            </w:tcBorders>
          </w:tcPr>
          <w:p w14:paraId="23F87E65" w14:textId="77777777" w:rsidR="00C350D4" w:rsidRDefault="00C350D4" w:rsidP="00794604">
            <w:pPr>
              <w:pStyle w:val="ListParagraph"/>
              <w:ind w:left="0"/>
              <w:rPr>
                <w:rFonts w:ascii="Myriad Pro" w:hAnsi="Myriad Pro"/>
              </w:rPr>
            </w:pPr>
          </w:p>
          <w:p w14:paraId="0F15AFF4" w14:textId="77777777" w:rsidR="00C350D4" w:rsidRDefault="00C350D4" w:rsidP="00794604">
            <w:pPr>
              <w:pStyle w:val="ListParagraph"/>
              <w:ind w:left="0"/>
              <w:rPr>
                <w:rFonts w:ascii="Myriad Pro" w:hAnsi="Myriad Pro"/>
              </w:rPr>
            </w:pPr>
          </w:p>
        </w:tc>
      </w:tr>
      <w:tr w:rsidR="00C137A4" w14:paraId="7ADC0878" w14:textId="77777777" w:rsidTr="00C137A4">
        <w:tc>
          <w:tcPr>
            <w:tcW w:w="826" w:type="dxa"/>
          </w:tcPr>
          <w:p w14:paraId="35CA1CC6" w14:textId="77777777" w:rsidR="00C350D4" w:rsidRPr="00CF640B" w:rsidRDefault="00C350D4" w:rsidP="00CF640B">
            <w:pPr>
              <w:ind w:left="360"/>
              <w:jc w:val="center"/>
              <w:rPr>
                <w:rFonts w:ascii="Myriad Pro" w:hAnsi="Myriad Pro"/>
                <w:b/>
              </w:rPr>
            </w:pPr>
            <w:r w:rsidRPr="00CF640B">
              <w:rPr>
                <w:rFonts w:ascii="Myriad Pro" w:hAnsi="Myriad Pro"/>
                <w:b/>
              </w:rPr>
              <w:lastRenderedPageBreak/>
              <w:t>10</w:t>
            </w:r>
          </w:p>
        </w:tc>
        <w:tc>
          <w:tcPr>
            <w:tcW w:w="1082" w:type="dxa"/>
          </w:tcPr>
          <w:p w14:paraId="1B8C3438" w14:textId="2C6845ED" w:rsidR="00C350D4" w:rsidRDefault="00C350D4" w:rsidP="00794604">
            <w:pPr>
              <w:pStyle w:val="ListParagraph"/>
              <w:ind w:left="0"/>
              <w:rPr>
                <w:rFonts w:ascii="Myriad Pro" w:hAnsi="Myriad Pro"/>
              </w:rPr>
            </w:pPr>
            <w:r w:rsidRPr="00A116E2">
              <w:rPr>
                <w:rFonts w:ascii="Arial" w:hAnsi="Arial"/>
                <w:sz w:val="20"/>
                <w:szCs w:val="20"/>
              </w:rPr>
              <w:t>English II</w:t>
            </w:r>
          </w:p>
        </w:tc>
        <w:tc>
          <w:tcPr>
            <w:tcW w:w="1170" w:type="dxa"/>
          </w:tcPr>
          <w:p w14:paraId="6CBC1C1C" w14:textId="374F6F89" w:rsidR="00C350D4" w:rsidRDefault="00C350D4" w:rsidP="00794604">
            <w:pPr>
              <w:pStyle w:val="ListParagraph"/>
              <w:ind w:left="0"/>
              <w:rPr>
                <w:rFonts w:ascii="Myriad Pro" w:hAnsi="Myriad Pro"/>
              </w:rPr>
            </w:pPr>
            <w:r w:rsidRPr="00A116E2">
              <w:rPr>
                <w:rFonts w:ascii="Arial" w:hAnsi="Arial"/>
                <w:sz w:val="20"/>
                <w:szCs w:val="20"/>
              </w:rPr>
              <w:t>Geometry</w:t>
            </w:r>
          </w:p>
        </w:tc>
        <w:tc>
          <w:tcPr>
            <w:tcW w:w="990" w:type="dxa"/>
          </w:tcPr>
          <w:p w14:paraId="078F613A" w14:textId="7D76BDD2" w:rsidR="00C350D4" w:rsidRPr="00C137A4" w:rsidRDefault="00C350D4" w:rsidP="00C137A4">
            <w:r w:rsidRPr="00C137A4">
              <w:t>Chemistry</w:t>
            </w:r>
          </w:p>
        </w:tc>
        <w:tc>
          <w:tcPr>
            <w:tcW w:w="1080" w:type="dxa"/>
          </w:tcPr>
          <w:p w14:paraId="229195B6" w14:textId="4F5D2670" w:rsidR="00C350D4" w:rsidRDefault="00C350D4" w:rsidP="00794604">
            <w:pPr>
              <w:pStyle w:val="ListParagraph"/>
              <w:ind w:left="0"/>
              <w:rPr>
                <w:rFonts w:ascii="Myriad Pro" w:hAnsi="Myriad Pro"/>
              </w:rPr>
            </w:pPr>
            <w:r w:rsidRPr="00A116E2">
              <w:rPr>
                <w:rFonts w:ascii="Arial" w:hAnsi="Arial"/>
                <w:sz w:val="20"/>
                <w:szCs w:val="20"/>
              </w:rPr>
              <w:t>US History II</w:t>
            </w:r>
          </w:p>
        </w:tc>
        <w:tc>
          <w:tcPr>
            <w:tcW w:w="1980" w:type="dxa"/>
          </w:tcPr>
          <w:p w14:paraId="48DA0B75" w14:textId="51547E5A" w:rsidR="00C350D4" w:rsidRPr="00C137A4" w:rsidRDefault="00C350D4" w:rsidP="00C137A4">
            <w:r w:rsidRPr="00C137A4">
              <w:t>Foreign Language</w:t>
            </w:r>
          </w:p>
          <w:p w14:paraId="7685434B" w14:textId="77777777" w:rsidR="00C350D4" w:rsidRPr="00C137A4" w:rsidRDefault="00C350D4" w:rsidP="00C137A4"/>
        </w:tc>
        <w:tc>
          <w:tcPr>
            <w:tcW w:w="2088" w:type="dxa"/>
          </w:tcPr>
          <w:p w14:paraId="717399B1" w14:textId="77777777" w:rsidR="00C350D4" w:rsidRDefault="00C350D4" w:rsidP="00794604">
            <w:pPr>
              <w:pStyle w:val="ListParagraph"/>
              <w:ind w:left="0"/>
              <w:rPr>
                <w:rFonts w:ascii="Myriad Pro" w:hAnsi="Myriad Pro"/>
              </w:rPr>
            </w:pPr>
          </w:p>
        </w:tc>
      </w:tr>
      <w:tr w:rsidR="00C137A4" w14:paraId="028846E5" w14:textId="77777777" w:rsidTr="00C137A4">
        <w:tc>
          <w:tcPr>
            <w:tcW w:w="826" w:type="dxa"/>
          </w:tcPr>
          <w:p w14:paraId="663DD675" w14:textId="77777777" w:rsidR="00C350D4" w:rsidRPr="00CF640B" w:rsidRDefault="00C350D4" w:rsidP="00CF640B">
            <w:pPr>
              <w:ind w:left="360"/>
              <w:jc w:val="center"/>
              <w:rPr>
                <w:rFonts w:ascii="Myriad Pro" w:hAnsi="Myriad Pro"/>
                <w:b/>
              </w:rPr>
            </w:pPr>
            <w:r w:rsidRPr="00CF640B">
              <w:rPr>
                <w:rFonts w:ascii="Myriad Pro" w:hAnsi="Myriad Pro"/>
                <w:b/>
              </w:rPr>
              <w:t>11</w:t>
            </w:r>
          </w:p>
        </w:tc>
        <w:tc>
          <w:tcPr>
            <w:tcW w:w="1082" w:type="dxa"/>
          </w:tcPr>
          <w:p w14:paraId="6FF66A55" w14:textId="77777777" w:rsidR="00C350D4" w:rsidRPr="00A116E2" w:rsidRDefault="00C350D4" w:rsidP="00C350D4">
            <w:pPr>
              <w:pStyle w:val="ListParagraph"/>
              <w:ind w:left="0"/>
              <w:rPr>
                <w:rFonts w:ascii="Myriad Pro" w:hAnsi="Myriad Pro"/>
                <w:sz w:val="20"/>
                <w:szCs w:val="20"/>
              </w:rPr>
            </w:pPr>
            <w:r w:rsidRPr="00A116E2">
              <w:rPr>
                <w:rFonts w:ascii="Arial" w:hAnsi="Arial"/>
                <w:sz w:val="20"/>
                <w:szCs w:val="20"/>
              </w:rPr>
              <w:t>English III</w:t>
            </w:r>
          </w:p>
          <w:p w14:paraId="11DB4362" w14:textId="77777777" w:rsidR="00C350D4" w:rsidRDefault="00C350D4" w:rsidP="00794604">
            <w:pPr>
              <w:pStyle w:val="ListParagraph"/>
              <w:ind w:left="0"/>
              <w:rPr>
                <w:rFonts w:ascii="Myriad Pro" w:hAnsi="Myriad Pro"/>
              </w:rPr>
            </w:pPr>
          </w:p>
        </w:tc>
        <w:tc>
          <w:tcPr>
            <w:tcW w:w="1170" w:type="dxa"/>
          </w:tcPr>
          <w:p w14:paraId="5B5A2F1F" w14:textId="31D4462B" w:rsidR="00C350D4" w:rsidRDefault="00C350D4" w:rsidP="00C350D4">
            <w:pPr>
              <w:rPr>
                <w:rFonts w:ascii="Myriad Pro" w:hAnsi="Myriad Pro"/>
              </w:rPr>
            </w:pPr>
            <w:r w:rsidRPr="00A116E2">
              <w:rPr>
                <w:rFonts w:ascii="Arial" w:hAnsi="Arial" w:cs="Arial"/>
                <w:color w:val="000000"/>
                <w:sz w:val="20"/>
                <w:szCs w:val="20"/>
              </w:rPr>
              <w:t xml:space="preserve">Algebra II </w:t>
            </w:r>
          </w:p>
          <w:p w14:paraId="23B4B463" w14:textId="3A06E8CD" w:rsidR="00C350D4" w:rsidRDefault="00C350D4" w:rsidP="00794604">
            <w:pPr>
              <w:pStyle w:val="ListParagraph"/>
              <w:ind w:left="0"/>
              <w:rPr>
                <w:rFonts w:ascii="Myriad Pro" w:hAnsi="Myriad Pro"/>
              </w:rPr>
            </w:pPr>
          </w:p>
        </w:tc>
        <w:tc>
          <w:tcPr>
            <w:tcW w:w="990" w:type="dxa"/>
          </w:tcPr>
          <w:p w14:paraId="186D938C" w14:textId="77777777" w:rsidR="00C350D4" w:rsidRPr="00C137A4" w:rsidRDefault="00C350D4" w:rsidP="00C137A4">
            <w:r w:rsidRPr="00C137A4">
              <w:t>Physics</w:t>
            </w:r>
          </w:p>
          <w:p w14:paraId="6678ECC4" w14:textId="4D60DF91" w:rsidR="00C350D4" w:rsidRPr="00C137A4" w:rsidRDefault="00C350D4" w:rsidP="00C137A4"/>
        </w:tc>
        <w:tc>
          <w:tcPr>
            <w:tcW w:w="1080" w:type="dxa"/>
          </w:tcPr>
          <w:p w14:paraId="6C48B0A6" w14:textId="77777777" w:rsidR="00C350D4" w:rsidRPr="00A116E2" w:rsidRDefault="00C350D4" w:rsidP="00C350D4">
            <w:pPr>
              <w:rPr>
                <w:rFonts w:ascii="Times" w:hAnsi="Times" w:cs="Times New Roman"/>
                <w:sz w:val="20"/>
                <w:szCs w:val="20"/>
              </w:rPr>
            </w:pPr>
            <w:r w:rsidRPr="00A116E2">
              <w:rPr>
                <w:rFonts w:ascii="Arial" w:hAnsi="Arial" w:cs="Arial"/>
                <w:color w:val="000000"/>
                <w:sz w:val="20"/>
                <w:szCs w:val="20"/>
              </w:rPr>
              <w:t>World History</w:t>
            </w:r>
          </w:p>
          <w:p w14:paraId="481FFAE3" w14:textId="3BADCB1D" w:rsidR="00C350D4" w:rsidRDefault="00C350D4" w:rsidP="00794604">
            <w:pPr>
              <w:pStyle w:val="ListParagraph"/>
              <w:ind w:left="0"/>
              <w:rPr>
                <w:rFonts w:ascii="Myriad Pro" w:hAnsi="Myriad Pro"/>
              </w:rPr>
            </w:pPr>
            <w:r w:rsidRPr="00A116E2">
              <w:rPr>
                <w:rFonts w:ascii="Arial" w:hAnsi="Arial"/>
                <w:sz w:val="20"/>
                <w:szCs w:val="20"/>
              </w:rPr>
              <w:t>Themes</w:t>
            </w:r>
          </w:p>
        </w:tc>
        <w:tc>
          <w:tcPr>
            <w:tcW w:w="1980" w:type="dxa"/>
          </w:tcPr>
          <w:p w14:paraId="1555E64A" w14:textId="77777777" w:rsidR="00C350D4" w:rsidRPr="00C137A4" w:rsidRDefault="00C350D4" w:rsidP="00C137A4"/>
          <w:p w14:paraId="1B7054B1" w14:textId="77777777" w:rsidR="00C350D4" w:rsidRPr="00C137A4" w:rsidRDefault="00C350D4" w:rsidP="00C137A4">
            <w:r w:rsidRPr="00C137A4">
              <w:t>Health Ed II &amp;</w:t>
            </w:r>
          </w:p>
          <w:p w14:paraId="338F0CA2" w14:textId="3F6DB96E" w:rsidR="00C350D4" w:rsidRPr="00C137A4" w:rsidRDefault="00C350D4" w:rsidP="00C137A4">
            <w:r w:rsidRPr="00C137A4">
              <w:t>Physical Education</w:t>
            </w:r>
          </w:p>
        </w:tc>
        <w:tc>
          <w:tcPr>
            <w:tcW w:w="2088" w:type="dxa"/>
          </w:tcPr>
          <w:p w14:paraId="11E46877" w14:textId="77777777" w:rsidR="00C350D4" w:rsidRDefault="00C350D4" w:rsidP="00794604">
            <w:pPr>
              <w:pStyle w:val="ListParagraph"/>
              <w:ind w:left="0"/>
              <w:rPr>
                <w:rFonts w:ascii="Myriad Pro" w:hAnsi="Myriad Pro"/>
              </w:rPr>
            </w:pPr>
          </w:p>
        </w:tc>
      </w:tr>
      <w:tr w:rsidR="00C137A4" w14:paraId="65B8A018" w14:textId="77777777" w:rsidTr="00C137A4">
        <w:trPr>
          <w:trHeight w:val="1970"/>
        </w:trPr>
        <w:tc>
          <w:tcPr>
            <w:tcW w:w="826" w:type="dxa"/>
          </w:tcPr>
          <w:p w14:paraId="4114725E" w14:textId="77777777" w:rsidR="00C137A4" w:rsidRPr="00CF640B" w:rsidRDefault="00C137A4" w:rsidP="00CF640B">
            <w:pPr>
              <w:ind w:left="360"/>
              <w:jc w:val="center"/>
              <w:rPr>
                <w:rFonts w:ascii="Myriad Pro" w:hAnsi="Myriad Pro"/>
                <w:b/>
              </w:rPr>
            </w:pPr>
            <w:r w:rsidRPr="00CF640B">
              <w:rPr>
                <w:rFonts w:ascii="Myriad Pro" w:hAnsi="Myriad Pro"/>
                <w:b/>
              </w:rPr>
              <w:t>12</w:t>
            </w:r>
          </w:p>
        </w:tc>
        <w:tc>
          <w:tcPr>
            <w:tcW w:w="1082" w:type="dxa"/>
          </w:tcPr>
          <w:p w14:paraId="6F6F9477" w14:textId="77777777" w:rsidR="00C137A4" w:rsidRPr="00A116E2" w:rsidRDefault="00C137A4" w:rsidP="00C350D4">
            <w:pPr>
              <w:pStyle w:val="ListParagraph"/>
              <w:ind w:left="0"/>
              <w:rPr>
                <w:rFonts w:ascii="Myriad Pro" w:hAnsi="Myriad Pro"/>
                <w:sz w:val="20"/>
                <w:szCs w:val="20"/>
              </w:rPr>
            </w:pPr>
          </w:p>
          <w:p w14:paraId="33064394" w14:textId="269F7B77" w:rsidR="00C137A4" w:rsidRDefault="00C137A4" w:rsidP="00794604">
            <w:pPr>
              <w:pStyle w:val="ListParagraph"/>
              <w:ind w:left="0"/>
              <w:rPr>
                <w:rFonts w:ascii="Myriad Pro" w:hAnsi="Myriad Pro"/>
              </w:rPr>
            </w:pPr>
            <w:r w:rsidRPr="00A116E2">
              <w:rPr>
                <w:rFonts w:ascii="Arial" w:hAnsi="Arial"/>
                <w:sz w:val="20"/>
                <w:szCs w:val="20"/>
              </w:rPr>
              <w:t>English IV</w:t>
            </w:r>
          </w:p>
        </w:tc>
        <w:tc>
          <w:tcPr>
            <w:tcW w:w="1170" w:type="dxa"/>
          </w:tcPr>
          <w:p w14:paraId="0FE09968" w14:textId="25D0B28F" w:rsidR="00C137A4" w:rsidRPr="00C350D4" w:rsidRDefault="00C137A4" w:rsidP="00C350D4">
            <w:r w:rsidRPr="00C350D4">
              <w:t>Trigonometry,</w:t>
            </w:r>
          </w:p>
          <w:p w14:paraId="3669E693" w14:textId="77777777" w:rsidR="00C137A4" w:rsidRPr="00C350D4" w:rsidRDefault="00C137A4" w:rsidP="00C350D4">
            <w:proofErr w:type="spellStart"/>
            <w:r w:rsidRPr="00C350D4">
              <w:t>Precalculus</w:t>
            </w:r>
            <w:proofErr w:type="spellEnd"/>
            <w:r w:rsidRPr="00C350D4">
              <w:t xml:space="preserve"> or</w:t>
            </w:r>
          </w:p>
          <w:p w14:paraId="17BF6D4C" w14:textId="77777777" w:rsidR="00C137A4" w:rsidRPr="00C350D4" w:rsidRDefault="00C137A4" w:rsidP="00C350D4">
            <w:r w:rsidRPr="00C350D4">
              <w:t>Integrated math</w:t>
            </w:r>
          </w:p>
          <w:p w14:paraId="125B486E" w14:textId="60A0B22F" w:rsidR="00C137A4" w:rsidRDefault="00C137A4" w:rsidP="00794604">
            <w:pPr>
              <w:pStyle w:val="ListParagraph"/>
              <w:ind w:left="0"/>
              <w:rPr>
                <w:rFonts w:ascii="Myriad Pro" w:hAnsi="Myriad Pro"/>
              </w:rPr>
            </w:pPr>
          </w:p>
        </w:tc>
        <w:tc>
          <w:tcPr>
            <w:tcW w:w="990" w:type="dxa"/>
          </w:tcPr>
          <w:p w14:paraId="08012F9E" w14:textId="0BF99518" w:rsidR="00C137A4" w:rsidRPr="00C137A4" w:rsidRDefault="00C137A4" w:rsidP="00C137A4">
            <w:r w:rsidRPr="00C137A4">
              <w:t>Engineering</w:t>
            </w:r>
            <w:r w:rsidR="00245256">
              <w:t xml:space="preserve"> by Design</w:t>
            </w:r>
          </w:p>
          <w:p w14:paraId="52F65843" w14:textId="4AC25AEF" w:rsidR="00C137A4" w:rsidRPr="00C137A4" w:rsidRDefault="00C137A4" w:rsidP="00C137A4"/>
        </w:tc>
        <w:tc>
          <w:tcPr>
            <w:tcW w:w="1080" w:type="dxa"/>
          </w:tcPr>
          <w:p w14:paraId="4FA4D3F0" w14:textId="77777777" w:rsidR="00C137A4" w:rsidRDefault="00C137A4" w:rsidP="00794604">
            <w:pPr>
              <w:pStyle w:val="ListParagraph"/>
              <w:ind w:left="0"/>
              <w:rPr>
                <w:rFonts w:ascii="Myriad Pro" w:hAnsi="Myriad Pro"/>
              </w:rPr>
            </w:pPr>
          </w:p>
        </w:tc>
        <w:tc>
          <w:tcPr>
            <w:tcW w:w="1980" w:type="dxa"/>
          </w:tcPr>
          <w:p w14:paraId="67890231" w14:textId="657518B7" w:rsidR="00C137A4" w:rsidRPr="00C137A4" w:rsidRDefault="00C137A4" w:rsidP="00C137A4"/>
        </w:tc>
        <w:tc>
          <w:tcPr>
            <w:tcW w:w="2088" w:type="dxa"/>
          </w:tcPr>
          <w:p w14:paraId="0E261321" w14:textId="77777777" w:rsidR="00C137A4" w:rsidRDefault="00C137A4" w:rsidP="00794604">
            <w:pPr>
              <w:pStyle w:val="ListParagraph"/>
              <w:ind w:left="0"/>
              <w:rPr>
                <w:rFonts w:ascii="Myriad Pro" w:hAnsi="Myriad Pro"/>
              </w:rPr>
            </w:pPr>
          </w:p>
        </w:tc>
      </w:tr>
    </w:tbl>
    <w:p w14:paraId="44E5D8FB" w14:textId="77777777" w:rsidR="006B363F" w:rsidRPr="00C22F86" w:rsidRDefault="006B363F" w:rsidP="00C22F86">
      <w:pPr>
        <w:spacing w:after="0" w:line="240" w:lineRule="auto"/>
        <w:rPr>
          <w:rFonts w:ascii="Myriad Pro" w:hAnsi="Myriad Pro"/>
        </w:rPr>
      </w:pPr>
    </w:p>
    <w:p w14:paraId="06D86B35" w14:textId="77777777" w:rsidR="00794604" w:rsidRDefault="00794604" w:rsidP="00CF640B">
      <w:pPr>
        <w:pStyle w:val="ListParagraph"/>
        <w:numPr>
          <w:ilvl w:val="0"/>
          <w:numId w:val="0"/>
        </w:numPr>
        <w:spacing w:after="0" w:line="240" w:lineRule="auto"/>
        <w:ind w:left="360"/>
        <w:rPr>
          <w:rFonts w:ascii="Myriad Pro" w:hAnsi="Myriad Pro"/>
        </w:rPr>
      </w:pPr>
    </w:p>
    <w:p w14:paraId="3795956A" w14:textId="77777777" w:rsidR="00794604" w:rsidRDefault="00D00B16" w:rsidP="00D00B16">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p>
    <w:p w14:paraId="74E8A7E4" w14:textId="77777777" w:rsidR="00794604" w:rsidRPr="00CF640B" w:rsidRDefault="00794604" w:rsidP="00CF640B">
      <w:pPr>
        <w:spacing w:after="0" w:line="240" w:lineRule="auto"/>
        <w:rPr>
          <w:rFonts w:ascii="Myriad Pro" w:hAnsi="Myriad Pro"/>
        </w:rPr>
      </w:pPr>
    </w:p>
    <w:p w14:paraId="228BADFD" w14:textId="50959F2E" w:rsidR="006B363F" w:rsidRDefault="00724E77" w:rsidP="00D83A93">
      <w:pPr>
        <w:spacing w:after="0" w:line="240" w:lineRule="auto"/>
        <w:ind w:left="360"/>
        <w:rPr>
          <w:rFonts w:ascii="Myriad Pro" w:hAnsi="Myriad Pro"/>
        </w:rPr>
      </w:pPr>
      <w:r w:rsidRPr="00B25227">
        <w:rPr>
          <w:rFonts w:ascii="Myriad Pro" w:eastAsia="Times New Roman" w:hAnsi="Myriad Pro" w:cs="Times New Roman"/>
          <w:color w:val="000000"/>
          <w:shd w:val="clear" w:color="auto" w:fill="FFFFFF"/>
        </w:rPr>
        <w:t>We follow the state frameworks closely and monitor this through a competency system called SKILLS-PLUS. In strand three of the state frameworks, we have developed several integrated lessons in math and ELA that crossover CTE to the core academic strands.</w:t>
      </w:r>
    </w:p>
    <w:p w14:paraId="639E9721" w14:textId="77777777" w:rsidR="006B363F" w:rsidRDefault="006B363F" w:rsidP="00D55E06">
      <w:pPr>
        <w:spacing w:after="0" w:line="240" w:lineRule="auto"/>
        <w:rPr>
          <w:rFonts w:ascii="Myriad Pro" w:hAnsi="Myriad Pro"/>
        </w:rPr>
      </w:pPr>
    </w:p>
    <w:p w14:paraId="3BEF29C0" w14:textId="77777777" w:rsidR="00D83A93" w:rsidRDefault="003F4C73" w:rsidP="00E51805">
      <w:pPr>
        <w:pStyle w:val="ListParagraph"/>
        <w:numPr>
          <w:ilvl w:val="0"/>
          <w:numId w:val="1"/>
        </w:numPr>
        <w:spacing w:after="0" w:line="240" w:lineRule="auto"/>
        <w:rPr>
          <w:rFonts w:ascii="Myriad Pro" w:hAnsi="Myriad Pro"/>
        </w:rPr>
      </w:pPr>
      <w:r w:rsidRPr="00D83A93">
        <w:rPr>
          <w:rFonts w:ascii="Myriad Pro" w:hAnsi="Myriad Pro"/>
        </w:rPr>
        <w:t xml:space="preserve">List the </w:t>
      </w:r>
      <w:r w:rsidR="00F45759" w:rsidRPr="00D83A93">
        <w:rPr>
          <w:rFonts w:ascii="Myriad Pro" w:hAnsi="Myriad Pro"/>
        </w:rPr>
        <w:t xml:space="preserve">opportunities for students to earn </w:t>
      </w:r>
      <w:r w:rsidR="00E51805" w:rsidRPr="00D83A93">
        <w:rPr>
          <w:rFonts w:ascii="Myriad Pro" w:hAnsi="Myriad Pro"/>
        </w:rPr>
        <w:t>articulate and/or transcript dual enrollment credit across K-12 and postsec</w:t>
      </w:r>
      <w:r w:rsidR="00F45759" w:rsidRPr="00D83A93">
        <w:rPr>
          <w:rFonts w:ascii="Myriad Pro" w:hAnsi="Myriad Pro"/>
        </w:rPr>
        <w:t xml:space="preserve">ondary, </w:t>
      </w:r>
      <w:r w:rsidR="00E51805" w:rsidRPr="00D83A93">
        <w:rPr>
          <w:rFonts w:ascii="Myriad Pro" w:hAnsi="Myriad Pro"/>
        </w:rPr>
        <w:t xml:space="preserve">such as AP/IB, dual and concurrent enrollment, capstone experiences </w:t>
      </w:r>
      <w:r w:rsidR="00F45759" w:rsidRPr="00D83A93">
        <w:rPr>
          <w:rFonts w:ascii="Myriad Pro" w:hAnsi="Myriad Pro"/>
        </w:rPr>
        <w:t>and/</w:t>
      </w:r>
      <w:r w:rsidR="00E51805" w:rsidRPr="00D83A93">
        <w:rPr>
          <w:rFonts w:ascii="Myriad Pro" w:hAnsi="Myriad Pro"/>
        </w:rPr>
        <w:t>or transcripted credit</w:t>
      </w:r>
      <w:r w:rsidR="00722285" w:rsidRPr="00D83A93">
        <w:rPr>
          <w:rFonts w:ascii="Myriad Pro" w:hAnsi="Myriad Pro"/>
        </w:rPr>
        <w:t xml:space="preserve"> articulation agreements.</w:t>
      </w:r>
      <w:r w:rsidR="00E51805" w:rsidRPr="00D83A93">
        <w:rPr>
          <w:rFonts w:ascii="Myriad Pro" w:hAnsi="Myriad Pro"/>
        </w:rPr>
        <w:t xml:space="preserve"> </w:t>
      </w:r>
      <w:r w:rsidR="006B363F" w:rsidRPr="00D83A93">
        <w:rPr>
          <w:rFonts w:ascii="Myriad Pro" w:hAnsi="Myriad Pro"/>
        </w:rPr>
        <w:t>(</w:t>
      </w:r>
      <w:r w:rsidR="00E51805" w:rsidRPr="00D83A93">
        <w:rPr>
          <w:rFonts w:ascii="Myriad Pro" w:hAnsi="Myriad Pro"/>
          <w:u w:val="single"/>
        </w:rPr>
        <w:t>250 word limit</w:t>
      </w:r>
      <w:r w:rsidR="00E51805" w:rsidRPr="00D83A93">
        <w:rPr>
          <w:rFonts w:ascii="Myriad Pro" w:hAnsi="Myriad Pro"/>
        </w:rPr>
        <w:t>)</w:t>
      </w:r>
      <w:r w:rsidR="00D83A93">
        <w:rPr>
          <w:rFonts w:ascii="Myriad Pro" w:hAnsi="Myriad Pro"/>
        </w:rPr>
        <w:t xml:space="preserve"> </w:t>
      </w:r>
    </w:p>
    <w:p w14:paraId="04960657" w14:textId="0A764684" w:rsidR="00794604" w:rsidRDefault="00D83A93" w:rsidP="00D83A93">
      <w:pPr>
        <w:pStyle w:val="ListParagraph"/>
        <w:numPr>
          <w:ilvl w:val="0"/>
          <w:numId w:val="0"/>
        </w:numPr>
        <w:spacing w:after="0" w:line="240" w:lineRule="auto"/>
        <w:ind w:left="360"/>
        <w:rPr>
          <w:rFonts w:ascii="Myriad Pro" w:hAnsi="Myriad Pro"/>
        </w:rPr>
      </w:pPr>
      <w:r>
        <w:rPr>
          <w:rFonts w:ascii="Myriad Pro" w:hAnsi="Myriad Pro"/>
        </w:rPr>
        <w:br/>
        <w:t>SHS has dual enrollment opportunities for our Academic programs only, CTE offers articulation agreements with specific programs within the program.</w:t>
      </w:r>
    </w:p>
    <w:p w14:paraId="767BF1BE" w14:textId="77777777" w:rsidR="00D83A93" w:rsidRPr="00D83A93" w:rsidRDefault="00D83A93" w:rsidP="00D83A93">
      <w:pPr>
        <w:pStyle w:val="ListParagraph"/>
        <w:numPr>
          <w:ilvl w:val="0"/>
          <w:numId w:val="0"/>
        </w:numPr>
        <w:spacing w:after="0" w:line="240" w:lineRule="auto"/>
        <w:ind w:left="360"/>
        <w:rPr>
          <w:rFonts w:ascii="Myriad Pro" w:hAnsi="Myriad Pro"/>
        </w:rPr>
      </w:pPr>
    </w:p>
    <w:p w14:paraId="0A7DF6C6" w14:textId="77777777" w:rsidR="00C51BD3" w:rsidRDefault="00C51BD3" w:rsidP="00D74E2F">
      <w:pPr>
        <w:spacing w:after="0" w:line="240" w:lineRule="auto"/>
        <w:rPr>
          <w:rFonts w:ascii="Myriad Pro" w:hAnsi="Myriad Pro"/>
        </w:rPr>
      </w:pPr>
    </w:p>
    <w:p w14:paraId="02E6D85B" w14:textId="77777777" w:rsidR="00D83A93" w:rsidRPr="00A45272" w:rsidRDefault="00D83A93" w:rsidP="00D74E2F">
      <w:pPr>
        <w:spacing w:after="0" w:line="240" w:lineRule="auto"/>
        <w:rPr>
          <w:rFonts w:ascii="Myriad Pro" w:hAnsi="Myriad Pro"/>
        </w:rPr>
      </w:pPr>
    </w:p>
    <w:p w14:paraId="0BF60448" w14:textId="1032AB6B" w:rsidR="00D83A93" w:rsidRPr="00D83A93" w:rsidRDefault="00E51805" w:rsidP="00D83A93">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09D4284F" w14:textId="77777777" w:rsidR="00E51805" w:rsidRPr="00A45272" w:rsidRDefault="00E51805" w:rsidP="00D83A93">
      <w:pPr>
        <w:pStyle w:val="ListParagraph"/>
        <w:numPr>
          <w:ilvl w:val="0"/>
          <w:numId w:val="0"/>
        </w:numPr>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543"/>
        <w:gridCol w:w="3453"/>
        <w:gridCol w:w="3495"/>
      </w:tblGrid>
      <w:tr w:rsidR="007D7E3F" w:rsidRPr="00A45272" w14:paraId="5FAE2564" w14:textId="77777777" w:rsidTr="00D83A93">
        <w:tc>
          <w:tcPr>
            <w:tcW w:w="2543" w:type="dxa"/>
          </w:tcPr>
          <w:p w14:paraId="2B1B1AA5"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453" w:type="dxa"/>
          </w:tcPr>
          <w:p w14:paraId="49D9EB68"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14:paraId="4828C8DA" w14:textId="77777777"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7D7E3F" w:rsidRPr="00A45272" w14:paraId="03D3384A" w14:textId="77777777" w:rsidTr="00D83A93">
        <w:tc>
          <w:tcPr>
            <w:tcW w:w="2543" w:type="dxa"/>
          </w:tcPr>
          <w:p w14:paraId="2B2FE269" w14:textId="462BA12B" w:rsidR="00757B35" w:rsidRPr="00132136" w:rsidRDefault="00132136" w:rsidP="00132136">
            <w:r w:rsidRPr="00132136">
              <w:t>Carpenters Union-Apprenticeship</w:t>
            </w:r>
          </w:p>
        </w:tc>
        <w:tc>
          <w:tcPr>
            <w:tcW w:w="3453" w:type="dxa"/>
          </w:tcPr>
          <w:p w14:paraId="41D0E921" w14:textId="77777777" w:rsidR="00602A56" w:rsidRDefault="00602A56" w:rsidP="00602A56">
            <w:pPr>
              <w:rPr>
                <w:rFonts w:ascii="Myriad Pro" w:hAnsi="Myriad Pro"/>
              </w:rPr>
            </w:pPr>
            <w:r>
              <w:rPr>
                <w:rFonts w:ascii="Myriad Pro" w:hAnsi="Myriad Pro"/>
              </w:rPr>
              <w:t>Student Talks, field Trips, School Tours, Site visits, etc. Presentations.</w:t>
            </w:r>
          </w:p>
          <w:p w14:paraId="670D99E1" w14:textId="77777777" w:rsidR="00235BE1" w:rsidRPr="00A45272" w:rsidRDefault="00235BE1" w:rsidP="001D2A42">
            <w:pPr>
              <w:rPr>
                <w:rFonts w:ascii="Myriad Pro" w:hAnsi="Myriad Pro"/>
              </w:rPr>
            </w:pPr>
          </w:p>
        </w:tc>
        <w:tc>
          <w:tcPr>
            <w:tcW w:w="3495" w:type="dxa"/>
          </w:tcPr>
          <w:p w14:paraId="0FD54560" w14:textId="2CF31030" w:rsidR="00235BE1" w:rsidRPr="00A45272" w:rsidRDefault="00602A56" w:rsidP="001D2A42">
            <w:pPr>
              <w:rPr>
                <w:rFonts w:ascii="Myriad Pro" w:hAnsi="Myriad Pro"/>
              </w:rPr>
            </w:pPr>
            <w:r>
              <w:rPr>
                <w:rFonts w:ascii="Myriad Pro" w:hAnsi="Myriad Pro"/>
              </w:rPr>
              <w:t>4+ years of activity, developed through educator connections and advisory board</w:t>
            </w:r>
          </w:p>
        </w:tc>
      </w:tr>
      <w:tr w:rsidR="007D7E3F" w:rsidRPr="00A45272" w14:paraId="1C84404E" w14:textId="77777777" w:rsidTr="00D83A93">
        <w:tc>
          <w:tcPr>
            <w:tcW w:w="2543" w:type="dxa"/>
          </w:tcPr>
          <w:p w14:paraId="16CAC692" w14:textId="038D8035" w:rsidR="00235BE1" w:rsidRPr="00132136" w:rsidRDefault="00132136" w:rsidP="00132136">
            <w:r w:rsidRPr="00132136">
              <w:t>Laborers Union Apprenticeship</w:t>
            </w:r>
          </w:p>
        </w:tc>
        <w:tc>
          <w:tcPr>
            <w:tcW w:w="3453" w:type="dxa"/>
          </w:tcPr>
          <w:p w14:paraId="33A0FB2E" w14:textId="77777777" w:rsidR="00602A56" w:rsidRDefault="00602A56" w:rsidP="00602A56">
            <w:pPr>
              <w:rPr>
                <w:rFonts w:ascii="Myriad Pro" w:hAnsi="Myriad Pro"/>
              </w:rPr>
            </w:pPr>
            <w:r>
              <w:rPr>
                <w:rFonts w:ascii="Myriad Pro" w:hAnsi="Myriad Pro"/>
              </w:rPr>
              <w:t>Student Talks, field Trips, School Tours, Site visits, etc. Presentations.</w:t>
            </w:r>
          </w:p>
          <w:p w14:paraId="7C308C41" w14:textId="77777777" w:rsidR="00235BE1" w:rsidRPr="00A45272" w:rsidRDefault="00235BE1" w:rsidP="001D2A42">
            <w:pPr>
              <w:rPr>
                <w:rFonts w:ascii="Myriad Pro" w:hAnsi="Myriad Pro"/>
              </w:rPr>
            </w:pPr>
          </w:p>
        </w:tc>
        <w:tc>
          <w:tcPr>
            <w:tcW w:w="3495" w:type="dxa"/>
          </w:tcPr>
          <w:p w14:paraId="6D8182CF" w14:textId="3B97688B" w:rsidR="00235BE1" w:rsidRPr="00A45272" w:rsidRDefault="00602A56" w:rsidP="001D2A42">
            <w:pPr>
              <w:rPr>
                <w:rFonts w:ascii="Myriad Pro" w:hAnsi="Myriad Pro"/>
              </w:rPr>
            </w:pPr>
            <w:r>
              <w:rPr>
                <w:rFonts w:ascii="Myriad Pro" w:hAnsi="Myriad Pro"/>
              </w:rPr>
              <w:t>4+ years of activity, developed through educator connections and advisory board</w:t>
            </w:r>
          </w:p>
        </w:tc>
      </w:tr>
      <w:tr w:rsidR="007D7E3F" w:rsidRPr="00A45272" w14:paraId="32AB0517" w14:textId="77777777" w:rsidTr="00602A56">
        <w:trPr>
          <w:trHeight w:val="827"/>
        </w:trPr>
        <w:tc>
          <w:tcPr>
            <w:tcW w:w="2543" w:type="dxa"/>
          </w:tcPr>
          <w:p w14:paraId="3904EB6B" w14:textId="667C32BD" w:rsidR="00235BE1" w:rsidRPr="00132136" w:rsidRDefault="00132136" w:rsidP="00132136">
            <w:r w:rsidRPr="00132136">
              <w:lastRenderedPageBreak/>
              <w:t>North Bennet Carpentry School</w:t>
            </w:r>
          </w:p>
        </w:tc>
        <w:tc>
          <w:tcPr>
            <w:tcW w:w="3453" w:type="dxa"/>
          </w:tcPr>
          <w:p w14:paraId="473411F0" w14:textId="77777777" w:rsidR="00602A56" w:rsidRDefault="00602A56" w:rsidP="00602A56">
            <w:pPr>
              <w:rPr>
                <w:rFonts w:ascii="Myriad Pro" w:hAnsi="Myriad Pro"/>
              </w:rPr>
            </w:pPr>
            <w:r>
              <w:rPr>
                <w:rFonts w:ascii="Myriad Pro" w:hAnsi="Myriad Pro"/>
              </w:rPr>
              <w:t>Student Talks, field Trips, School Tours, Site visits, etc. Presentations.</w:t>
            </w:r>
          </w:p>
          <w:p w14:paraId="0CC8459C" w14:textId="77777777" w:rsidR="00235BE1" w:rsidRPr="00A45272" w:rsidRDefault="00235BE1" w:rsidP="001D2A42">
            <w:pPr>
              <w:rPr>
                <w:rFonts w:ascii="Myriad Pro" w:hAnsi="Myriad Pro"/>
              </w:rPr>
            </w:pPr>
          </w:p>
        </w:tc>
        <w:tc>
          <w:tcPr>
            <w:tcW w:w="3495" w:type="dxa"/>
          </w:tcPr>
          <w:p w14:paraId="7A232E10" w14:textId="3A9266D3" w:rsidR="00235BE1" w:rsidRPr="00A45272" w:rsidRDefault="00602A56" w:rsidP="001D2A42">
            <w:pPr>
              <w:rPr>
                <w:rFonts w:ascii="Myriad Pro" w:hAnsi="Myriad Pro"/>
              </w:rPr>
            </w:pPr>
            <w:r>
              <w:rPr>
                <w:rFonts w:ascii="Myriad Pro" w:hAnsi="Myriad Pro"/>
              </w:rPr>
              <w:t>4+ years of activity, developed through educator connections and advisory board</w:t>
            </w:r>
          </w:p>
        </w:tc>
      </w:tr>
      <w:tr w:rsidR="007D7E3F" w:rsidRPr="00A45272" w14:paraId="553A3FF2" w14:textId="77777777" w:rsidTr="00D83A93">
        <w:trPr>
          <w:trHeight w:val="611"/>
        </w:trPr>
        <w:tc>
          <w:tcPr>
            <w:tcW w:w="2543" w:type="dxa"/>
          </w:tcPr>
          <w:p w14:paraId="0292817D" w14:textId="105FCC41" w:rsidR="00757B35" w:rsidRPr="00132136" w:rsidRDefault="00132136" w:rsidP="00132136">
            <w:r w:rsidRPr="00132136">
              <w:t>Benjamin Franklin Institute</w:t>
            </w:r>
          </w:p>
        </w:tc>
        <w:tc>
          <w:tcPr>
            <w:tcW w:w="3453" w:type="dxa"/>
          </w:tcPr>
          <w:p w14:paraId="0F8DB9FC" w14:textId="5BF0BF85" w:rsidR="00722285" w:rsidRDefault="00602A56" w:rsidP="001D2A42">
            <w:pPr>
              <w:rPr>
                <w:rFonts w:ascii="Myriad Pro" w:hAnsi="Myriad Pro"/>
              </w:rPr>
            </w:pPr>
            <w:r>
              <w:rPr>
                <w:rFonts w:ascii="Myriad Pro" w:hAnsi="Myriad Pro"/>
              </w:rPr>
              <w:t xml:space="preserve">Articulation </w:t>
            </w:r>
            <w:proofErr w:type="gramStart"/>
            <w:r>
              <w:rPr>
                <w:rFonts w:ascii="Myriad Pro" w:hAnsi="Myriad Pro"/>
              </w:rPr>
              <w:t>Agreement .</w:t>
            </w:r>
            <w:proofErr w:type="gramEnd"/>
            <w:r>
              <w:rPr>
                <w:rFonts w:ascii="Myriad Pro" w:hAnsi="Myriad Pro"/>
              </w:rPr>
              <w:t xml:space="preserve"> Student Talks, field Trips, School Tours, Site visits, etc. Presentations.</w:t>
            </w:r>
          </w:p>
          <w:p w14:paraId="4B24AD25" w14:textId="77777777" w:rsidR="00722285" w:rsidRPr="00A45272" w:rsidRDefault="00722285" w:rsidP="001D2A42">
            <w:pPr>
              <w:rPr>
                <w:rFonts w:ascii="Myriad Pro" w:hAnsi="Myriad Pro"/>
              </w:rPr>
            </w:pPr>
          </w:p>
        </w:tc>
        <w:tc>
          <w:tcPr>
            <w:tcW w:w="3495" w:type="dxa"/>
          </w:tcPr>
          <w:p w14:paraId="591351E9" w14:textId="1D7F8DB0" w:rsidR="00722285" w:rsidRPr="00A45272" w:rsidRDefault="00602A56" w:rsidP="001D2A42">
            <w:pPr>
              <w:rPr>
                <w:rFonts w:ascii="Myriad Pro" w:hAnsi="Myriad Pro"/>
              </w:rPr>
            </w:pPr>
            <w:r>
              <w:rPr>
                <w:rFonts w:ascii="Myriad Pro" w:hAnsi="Myriad Pro"/>
              </w:rPr>
              <w:t>4+ years of activity, developed through educator connections and advisory board</w:t>
            </w:r>
          </w:p>
        </w:tc>
      </w:tr>
      <w:tr w:rsidR="007D7E3F" w:rsidRPr="00A45272" w14:paraId="025281F9" w14:textId="77777777" w:rsidTr="00D83A93">
        <w:tc>
          <w:tcPr>
            <w:tcW w:w="2543" w:type="dxa"/>
          </w:tcPr>
          <w:p w14:paraId="4B98D3E8" w14:textId="3250F0E5" w:rsidR="00132136" w:rsidRPr="00132136" w:rsidRDefault="00132136" w:rsidP="00132136">
            <w:r>
              <w:t>Wentworth Institute of Technology</w:t>
            </w:r>
          </w:p>
        </w:tc>
        <w:tc>
          <w:tcPr>
            <w:tcW w:w="3453" w:type="dxa"/>
          </w:tcPr>
          <w:p w14:paraId="4106524F" w14:textId="22AC6F1C" w:rsidR="00132136" w:rsidRDefault="00602A56" w:rsidP="001D2A42">
            <w:pPr>
              <w:rPr>
                <w:rFonts w:ascii="Myriad Pro" w:hAnsi="Myriad Pro"/>
              </w:rPr>
            </w:pPr>
            <w:r>
              <w:rPr>
                <w:rFonts w:ascii="Myriad Pro" w:hAnsi="Myriad Pro"/>
              </w:rPr>
              <w:t>Talks, filed Trips, School Tours, Site visits, etc. Presentations.</w:t>
            </w:r>
          </w:p>
        </w:tc>
        <w:tc>
          <w:tcPr>
            <w:tcW w:w="3495" w:type="dxa"/>
          </w:tcPr>
          <w:p w14:paraId="2A90712D" w14:textId="416B5508" w:rsidR="00132136" w:rsidRPr="00A45272" w:rsidRDefault="00602A56" w:rsidP="001D2A42">
            <w:pPr>
              <w:rPr>
                <w:rFonts w:ascii="Myriad Pro" w:hAnsi="Myriad Pro"/>
              </w:rPr>
            </w:pPr>
            <w:r>
              <w:rPr>
                <w:rFonts w:ascii="Myriad Pro" w:hAnsi="Myriad Pro"/>
              </w:rPr>
              <w:t>4+ years of activity, developed through educator connections and advisory board</w:t>
            </w:r>
          </w:p>
        </w:tc>
      </w:tr>
      <w:tr w:rsidR="007D7E3F" w:rsidRPr="00A45272" w14:paraId="752F3EA6" w14:textId="77777777" w:rsidTr="00D83A93">
        <w:tc>
          <w:tcPr>
            <w:tcW w:w="2543" w:type="dxa"/>
          </w:tcPr>
          <w:p w14:paraId="7E8048D8" w14:textId="354E2EB1" w:rsidR="00132136" w:rsidRDefault="00132136" w:rsidP="00132136">
            <w:r>
              <w:t>New England Carpenters Training Fund</w:t>
            </w:r>
          </w:p>
        </w:tc>
        <w:tc>
          <w:tcPr>
            <w:tcW w:w="3453" w:type="dxa"/>
          </w:tcPr>
          <w:p w14:paraId="1A778F97" w14:textId="32C7F05C" w:rsidR="00132136" w:rsidRDefault="00602A56" w:rsidP="001D2A42">
            <w:pPr>
              <w:rPr>
                <w:rFonts w:ascii="Myriad Pro" w:hAnsi="Myriad Pro"/>
              </w:rPr>
            </w:pPr>
            <w:r>
              <w:rPr>
                <w:rFonts w:ascii="Myriad Pro" w:hAnsi="Myriad Pro"/>
              </w:rPr>
              <w:t>Talks, filed Trips, School Tours, Site visits, etc. Presentations.</w:t>
            </w:r>
          </w:p>
        </w:tc>
        <w:tc>
          <w:tcPr>
            <w:tcW w:w="3495" w:type="dxa"/>
          </w:tcPr>
          <w:p w14:paraId="77CC56EA" w14:textId="4DA9E14F" w:rsidR="00132136" w:rsidRPr="00A45272" w:rsidRDefault="00602A56" w:rsidP="001D2A42">
            <w:pPr>
              <w:rPr>
                <w:rFonts w:ascii="Myriad Pro" w:hAnsi="Myriad Pro"/>
              </w:rPr>
            </w:pPr>
            <w:r>
              <w:rPr>
                <w:rFonts w:ascii="Myriad Pro" w:hAnsi="Myriad Pro"/>
              </w:rPr>
              <w:t>4+ years of activity, developed through educator connections and advisory board</w:t>
            </w:r>
          </w:p>
        </w:tc>
      </w:tr>
      <w:tr w:rsidR="007D7E3F" w:rsidRPr="00A45272" w14:paraId="458902F6" w14:textId="77777777" w:rsidTr="00D83A93">
        <w:tc>
          <w:tcPr>
            <w:tcW w:w="2543" w:type="dxa"/>
          </w:tcPr>
          <w:p w14:paraId="60BCDCDD" w14:textId="19F91453" w:rsidR="00132136" w:rsidRDefault="00132136" w:rsidP="00132136">
            <w:r>
              <w:t>New England Institute of Technology</w:t>
            </w:r>
          </w:p>
        </w:tc>
        <w:tc>
          <w:tcPr>
            <w:tcW w:w="3453" w:type="dxa"/>
          </w:tcPr>
          <w:p w14:paraId="4871F548" w14:textId="5F9E90FD" w:rsidR="00132136" w:rsidRDefault="00602A56" w:rsidP="001D2A42">
            <w:pPr>
              <w:rPr>
                <w:rFonts w:ascii="Myriad Pro" w:hAnsi="Myriad Pro"/>
              </w:rPr>
            </w:pPr>
            <w:r>
              <w:rPr>
                <w:rFonts w:ascii="Myriad Pro" w:hAnsi="Myriad Pro"/>
              </w:rPr>
              <w:t>Articulation Agreement</w:t>
            </w:r>
          </w:p>
        </w:tc>
        <w:tc>
          <w:tcPr>
            <w:tcW w:w="3495" w:type="dxa"/>
          </w:tcPr>
          <w:p w14:paraId="56DBB3AE" w14:textId="19CB9961" w:rsidR="00132136" w:rsidRPr="00A45272" w:rsidRDefault="00602A56" w:rsidP="001D2A42">
            <w:pPr>
              <w:rPr>
                <w:rFonts w:ascii="Myriad Pro" w:hAnsi="Myriad Pro"/>
              </w:rPr>
            </w:pPr>
            <w:r>
              <w:rPr>
                <w:rFonts w:ascii="Myriad Pro" w:hAnsi="Myriad Pro"/>
              </w:rPr>
              <w:t>5+ years of activity, developed through educator connections and advisory board</w:t>
            </w:r>
          </w:p>
        </w:tc>
      </w:tr>
      <w:tr w:rsidR="00377F03" w:rsidRPr="00A45272" w14:paraId="0A0C0D06" w14:textId="77777777" w:rsidTr="00D83A93">
        <w:tc>
          <w:tcPr>
            <w:tcW w:w="2543" w:type="dxa"/>
          </w:tcPr>
          <w:p w14:paraId="5B86CE83" w14:textId="7062E29F" w:rsidR="00377F03" w:rsidRDefault="00377F03" w:rsidP="00132136">
            <w:r>
              <w:t>Middlesex Community College</w:t>
            </w:r>
          </w:p>
        </w:tc>
        <w:tc>
          <w:tcPr>
            <w:tcW w:w="3453" w:type="dxa"/>
          </w:tcPr>
          <w:p w14:paraId="5DAD4CC8" w14:textId="4B08D269" w:rsidR="00377F03" w:rsidRDefault="00377F03" w:rsidP="001D2A42">
            <w:pPr>
              <w:rPr>
                <w:rFonts w:ascii="Myriad Pro" w:hAnsi="Myriad Pro"/>
              </w:rPr>
            </w:pPr>
            <w:r>
              <w:rPr>
                <w:rFonts w:ascii="Myriad Pro" w:hAnsi="Myriad Pro"/>
              </w:rPr>
              <w:t>Articulation Agreement</w:t>
            </w:r>
          </w:p>
        </w:tc>
        <w:tc>
          <w:tcPr>
            <w:tcW w:w="3495" w:type="dxa"/>
          </w:tcPr>
          <w:p w14:paraId="5C6782A6" w14:textId="77777777" w:rsidR="00377F03" w:rsidRDefault="00377F03" w:rsidP="001D2A42">
            <w:pPr>
              <w:rPr>
                <w:rFonts w:ascii="Myriad Pro" w:hAnsi="Myriad Pro"/>
              </w:rPr>
            </w:pPr>
          </w:p>
        </w:tc>
      </w:tr>
      <w:tr w:rsidR="00377F03" w:rsidRPr="00A45272" w14:paraId="06240109" w14:textId="77777777" w:rsidTr="00D83A93">
        <w:tc>
          <w:tcPr>
            <w:tcW w:w="2543" w:type="dxa"/>
          </w:tcPr>
          <w:p w14:paraId="49E58C93" w14:textId="059D2621" w:rsidR="00377F03" w:rsidRDefault="00377F03" w:rsidP="00132136">
            <w:r>
              <w:t>Mass Bay Community College</w:t>
            </w:r>
          </w:p>
        </w:tc>
        <w:tc>
          <w:tcPr>
            <w:tcW w:w="3453" w:type="dxa"/>
          </w:tcPr>
          <w:p w14:paraId="064EB095" w14:textId="19DC8438" w:rsidR="00377F03" w:rsidRDefault="00377F03" w:rsidP="001D2A42">
            <w:pPr>
              <w:rPr>
                <w:rFonts w:ascii="Myriad Pro" w:hAnsi="Myriad Pro"/>
              </w:rPr>
            </w:pPr>
            <w:r>
              <w:rPr>
                <w:rFonts w:ascii="Myriad Pro" w:hAnsi="Myriad Pro"/>
              </w:rPr>
              <w:t>Articulation Agreement</w:t>
            </w:r>
          </w:p>
        </w:tc>
        <w:tc>
          <w:tcPr>
            <w:tcW w:w="3495" w:type="dxa"/>
          </w:tcPr>
          <w:p w14:paraId="13D8FB0E" w14:textId="77777777" w:rsidR="00377F03" w:rsidRDefault="00377F03" w:rsidP="001D2A42">
            <w:pPr>
              <w:rPr>
                <w:rFonts w:ascii="Myriad Pro" w:hAnsi="Myriad Pro"/>
              </w:rPr>
            </w:pPr>
          </w:p>
        </w:tc>
      </w:tr>
      <w:tr w:rsidR="00377F03" w:rsidRPr="00A45272" w14:paraId="04538A6D" w14:textId="77777777" w:rsidTr="00D83A93">
        <w:tc>
          <w:tcPr>
            <w:tcW w:w="2543" w:type="dxa"/>
          </w:tcPr>
          <w:p w14:paraId="34FD8F9B" w14:textId="4D096276" w:rsidR="00377F03" w:rsidRDefault="00377F03" w:rsidP="00132136">
            <w:r>
              <w:t>Bay State Community College</w:t>
            </w:r>
          </w:p>
        </w:tc>
        <w:tc>
          <w:tcPr>
            <w:tcW w:w="3453" w:type="dxa"/>
          </w:tcPr>
          <w:p w14:paraId="7E7B013A" w14:textId="52F29DE0" w:rsidR="00377F03" w:rsidRDefault="00360A6E" w:rsidP="001D2A42">
            <w:pPr>
              <w:rPr>
                <w:rFonts w:ascii="Myriad Pro" w:hAnsi="Myriad Pro"/>
              </w:rPr>
            </w:pPr>
            <w:r>
              <w:rPr>
                <w:rFonts w:ascii="Myriad Pro" w:hAnsi="Myriad Pro"/>
              </w:rPr>
              <w:t>Articulation Agreement</w:t>
            </w:r>
          </w:p>
        </w:tc>
        <w:tc>
          <w:tcPr>
            <w:tcW w:w="3495" w:type="dxa"/>
          </w:tcPr>
          <w:p w14:paraId="4FEAF8B1" w14:textId="77777777" w:rsidR="00377F03" w:rsidRDefault="00377F03" w:rsidP="001D2A42">
            <w:pPr>
              <w:rPr>
                <w:rFonts w:ascii="Myriad Pro" w:hAnsi="Myriad Pro"/>
              </w:rPr>
            </w:pPr>
          </w:p>
        </w:tc>
      </w:tr>
      <w:tr w:rsidR="00360A6E" w:rsidRPr="00A45272" w14:paraId="42C6BD75" w14:textId="77777777" w:rsidTr="00D83A93">
        <w:tc>
          <w:tcPr>
            <w:tcW w:w="2543" w:type="dxa"/>
          </w:tcPr>
          <w:p w14:paraId="595D6E1C" w14:textId="233D1564" w:rsidR="00360A6E" w:rsidRDefault="00360A6E" w:rsidP="00132136">
            <w:r>
              <w:t>Roxbury Community College</w:t>
            </w:r>
          </w:p>
        </w:tc>
        <w:tc>
          <w:tcPr>
            <w:tcW w:w="3453" w:type="dxa"/>
          </w:tcPr>
          <w:p w14:paraId="70561B42" w14:textId="30262AB8" w:rsidR="00360A6E" w:rsidRDefault="00360A6E" w:rsidP="001D2A42">
            <w:pPr>
              <w:rPr>
                <w:rFonts w:ascii="Myriad Pro" w:hAnsi="Myriad Pro"/>
              </w:rPr>
            </w:pPr>
            <w:r>
              <w:rPr>
                <w:rFonts w:ascii="Myriad Pro" w:hAnsi="Myriad Pro"/>
              </w:rPr>
              <w:t>Articulation Agreement</w:t>
            </w:r>
          </w:p>
        </w:tc>
        <w:tc>
          <w:tcPr>
            <w:tcW w:w="3495" w:type="dxa"/>
          </w:tcPr>
          <w:p w14:paraId="3260B32E" w14:textId="77777777" w:rsidR="00360A6E" w:rsidRDefault="00360A6E" w:rsidP="001D2A42">
            <w:pPr>
              <w:rPr>
                <w:rFonts w:ascii="Myriad Pro" w:hAnsi="Myriad Pro"/>
              </w:rPr>
            </w:pPr>
          </w:p>
        </w:tc>
      </w:tr>
      <w:tr w:rsidR="00360A6E" w:rsidRPr="00A45272" w14:paraId="3B8AAABE" w14:textId="77777777" w:rsidTr="00D83A93">
        <w:tc>
          <w:tcPr>
            <w:tcW w:w="2543" w:type="dxa"/>
          </w:tcPr>
          <w:p w14:paraId="7E9F12FA" w14:textId="11BB2894" w:rsidR="00360A6E" w:rsidRDefault="00360A6E" w:rsidP="00132136">
            <w:r>
              <w:t>North Shore Community College</w:t>
            </w:r>
          </w:p>
        </w:tc>
        <w:tc>
          <w:tcPr>
            <w:tcW w:w="3453" w:type="dxa"/>
          </w:tcPr>
          <w:p w14:paraId="37A80D29" w14:textId="54107DC5" w:rsidR="00360A6E" w:rsidRDefault="00360A6E" w:rsidP="001D2A42">
            <w:pPr>
              <w:rPr>
                <w:rFonts w:ascii="Myriad Pro" w:hAnsi="Myriad Pro"/>
              </w:rPr>
            </w:pPr>
            <w:r>
              <w:rPr>
                <w:rFonts w:ascii="Myriad Pro" w:hAnsi="Myriad Pro"/>
              </w:rPr>
              <w:t>Articulation Agreement</w:t>
            </w:r>
          </w:p>
        </w:tc>
        <w:tc>
          <w:tcPr>
            <w:tcW w:w="3495" w:type="dxa"/>
          </w:tcPr>
          <w:p w14:paraId="450DBFFA" w14:textId="77777777" w:rsidR="00360A6E" w:rsidRDefault="00360A6E" w:rsidP="001D2A42">
            <w:pPr>
              <w:rPr>
                <w:rFonts w:ascii="Myriad Pro" w:hAnsi="Myriad Pro"/>
              </w:rPr>
            </w:pPr>
          </w:p>
        </w:tc>
      </w:tr>
      <w:tr w:rsidR="00360A6E" w:rsidRPr="00A45272" w14:paraId="21D07051" w14:textId="77777777" w:rsidTr="00D83A93">
        <w:tc>
          <w:tcPr>
            <w:tcW w:w="2543" w:type="dxa"/>
          </w:tcPr>
          <w:p w14:paraId="0AF8AF6C" w14:textId="3F60C91F" w:rsidR="00360A6E" w:rsidRDefault="00360A6E" w:rsidP="00132136">
            <w:r>
              <w:t>Charles O’Leary – Middlesex Community College</w:t>
            </w:r>
          </w:p>
        </w:tc>
        <w:tc>
          <w:tcPr>
            <w:tcW w:w="3453" w:type="dxa"/>
          </w:tcPr>
          <w:p w14:paraId="016E87D9" w14:textId="7F10817A" w:rsidR="00360A6E" w:rsidRDefault="00360A6E" w:rsidP="001D2A42">
            <w:pPr>
              <w:rPr>
                <w:rFonts w:ascii="Myriad Pro" w:hAnsi="Myriad Pro"/>
              </w:rPr>
            </w:pPr>
            <w:r>
              <w:rPr>
                <w:rFonts w:ascii="Myriad Pro" w:hAnsi="Myriad Pro"/>
              </w:rPr>
              <w:t>Articulation Agreement</w:t>
            </w:r>
          </w:p>
        </w:tc>
        <w:tc>
          <w:tcPr>
            <w:tcW w:w="3495" w:type="dxa"/>
          </w:tcPr>
          <w:p w14:paraId="085E397F" w14:textId="77777777" w:rsidR="00360A6E" w:rsidRDefault="00360A6E" w:rsidP="001D2A42">
            <w:pPr>
              <w:rPr>
                <w:rFonts w:ascii="Myriad Pro" w:hAnsi="Myriad Pro"/>
              </w:rPr>
            </w:pPr>
          </w:p>
        </w:tc>
      </w:tr>
    </w:tbl>
    <w:p w14:paraId="0CB58A29" w14:textId="20ACDC06" w:rsidR="00F1357A" w:rsidRPr="00A45272" w:rsidRDefault="00F1357A" w:rsidP="00A45272">
      <w:pPr>
        <w:spacing w:after="0" w:line="240" w:lineRule="auto"/>
        <w:rPr>
          <w:rFonts w:ascii="Myriad Pro" w:hAnsi="Myriad Pro"/>
        </w:rPr>
      </w:pPr>
    </w:p>
    <w:p w14:paraId="2B81F726"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14:paraId="33F345BF" w14:textId="77777777" w:rsidR="00D74E2F" w:rsidRPr="00A45272" w:rsidRDefault="00D74E2F" w:rsidP="00D74E2F">
      <w:pPr>
        <w:spacing w:after="0" w:line="240" w:lineRule="auto"/>
        <w:rPr>
          <w:rFonts w:ascii="Myriad Pro" w:hAnsi="Myriad Pro"/>
        </w:rPr>
      </w:pPr>
    </w:p>
    <w:p w14:paraId="16C77B2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If applicable, what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14:paraId="37C72690" w14:textId="77777777" w:rsidR="00BD2104" w:rsidRDefault="00BD2104" w:rsidP="00D74E2F">
      <w:pPr>
        <w:spacing w:after="0" w:line="240" w:lineRule="auto"/>
        <w:rPr>
          <w:rFonts w:ascii="Myriad Pro" w:hAnsi="Myriad Pro"/>
        </w:rPr>
      </w:pPr>
    </w:p>
    <w:p w14:paraId="3789C264" w14:textId="6E1F2EE3" w:rsidR="00D74E2F" w:rsidRPr="00A45272" w:rsidRDefault="00BD2104" w:rsidP="00360A6E">
      <w:pPr>
        <w:spacing w:after="0" w:line="240" w:lineRule="auto"/>
        <w:ind w:left="360"/>
        <w:rPr>
          <w:rFonts w:ascii="Myriad Pro" w:hAnsi="Myriad Pro"/>
        </w:rPr>
      </w:pPr>
      <w:r>
        <w:rPr>
          <w:rFonts w:ascii="Myriad Pro" w:hAnsi="Myriad Pro"/>
        </w:rPr>
        <w:t>Employers are involved through educator interactions and connections. Many educators instill industry professionals into their program and will include many of their work standards in the continuous development of the program. The many ways an educator instills employers is through our CTE Advisory program. Each program has several advisors they meet with twice a year and continuously communicate on an on-going basis in order to maintain current and consistent curriculum for the program. Advisors are continuously updated, added or removed from program depending on level of involvement. We encourage advisors to commit to the students as needed for future student and program growth.</w:t>
      </w:r>
      <w:r w:rsidRPr="00A45272">
        <w:rPr>
          <w:rFonts w:ascii="Myriad Pro" w:hAnsi="Myriad Pro"/>
        </w:rPr>
        <w:br/>
      </w:r>
    </w:p>
    <w:p w14:paraId="51BD9966" w14:textId="2B8B5E3F" w:rsidR="000D0250" w:rsidRPr="00BD2104" w:rsidRDefault="000D0250" w:rsidP="00360A6E">
      <w:pPr>
        <w:spacing w:after="0" w:line="240" w:lineRule="auto"/>
        <w:ind w:left="360"/>
        <w:rPr>
          <w:rFonts w:ascii="Myriad Pro" w:hAnsi="Myriad Pro"/>
        </w:rPr>
      </w:pPr>
      <w:r>
        <w:rPr>
          <w:rFonts w:ascii="Myriad Pro" w:hAnsi="Myriad Pro"/>
        </w:rPr>
        <w:lastRenderedPageBreak/>
        <w:t xml:space="preserve">The goal for all CTE students is to align the programs with industry standards. At Somerville High School we do with members of the industry inclusion into </w:t>
      </w:r>
      <w:proofErr w:type="gramStart"/>
      <w:r>
        <w:rPr>
          <w:rFonts w:ascii="Myriad Pro" w:hAnsi="Myriad Pro"/>
        </w:rPr>
        <w:t xml:space="preserve">our </w:t>
      </w:r>
      <w:r w:rsidR="00BD2104">
        <w:rPr>
          <w:rFonts w:ascii="Myriad Pro" w:hAnsi="Myriad Pro"/>
        </w:rPr>
        <w:t xml:space="preserve"> </w:t>
      </w:r>
      <w:r w:rsidRPr="000D0250">
        <w:t>Students</w:t>
      </w:r>
      <w:proofErr w:type="gramEnd"/>
      <w:r w:rsidRPr="000D0250">
        <w:t xml:space="preserve"> will acquire the necessary skills to work in any construction related field, which</w:t>
      </w:r>
      <w:r>
        <w:t xml:space="preserve"> </w:t>
      </w:r>
      <w:r w:rsidRPr="000D0250">
        <w:t>include small to large construction companies in the residential and/or commercial</w:t>
      </w:r>
      <w:r>
        <w:t xml:space="preserve"> </w:t>
      </w:r>
      <w:r w:rsidRPr="000D0250">
        <w:t>sector. Students can also go onto post-secondary education to pursue further education</w:t>
      </w:r>
      <w:r>
        <w:t xml:space="preserve"> </w:t>
      </w:r>
      <w:r w:rsidRPr="000D0250">
        <w:t>and become construction managers, projects managers, estimators and business owners.</w:t>
      </w:r>
    </w:p>
    <w:p w14:paraId="2D7C6005" w14:textId="77777777" w:rsidR="000D0250" w:rsidRDefault="000D0250" w:rsidP="00360A6E">
      <w:pPr>
        <w:ind w:left="360"/>
      </w:pPr>
    </w:p>
    <w:p w14:paraId="43A7A49F" w14:textId="6E915B0C" w:rsidR="00F55C0A" w:rsidRPr="00BD2104" w:rsidRDefault="000D0250" w:rsidP="00360A6E">
      <w:pPr>
        <w:ind w:left="360"/>
      </w:pPr>
      <w:r w:rsidRPr="000D0250">
        <w:t>A student has many options to pursue and can expect to work in architectural/engineering firms, manufacturing, construction management and contracting or a variety</w:t>
      </w:r>
      <w:r>
        <w:t xml:space="preserve"> </w:t>
      </w:r>
      <w:r w:rsidRPr="000D0250">
        <w:t>of other engineering based occupations. A student can also decide to pursue licensure in</w:t>
      </w:r>
      <w:r>
        <w:t xml:space="preserve"> </w:t>
      </w:r>
      <w:r w:rsidRPr="000D0250">
        <w:t>various engineering fields, become self employed or run a company.</w:t>
      </w:r>
      <w:r w:rsidR="00F55C0A" w:rsidRPr="00A45272">
        <w:rPr>
          <w:rFonts w:ascii="Myriad Pro" w:hAnsi="Myriad Pro"/>
        </w:rPr>
        <w:br/>
      </w:r>
    </w:p>
    <w:p w14:paraId="1163358A" w14:textId="15A5632A" w:rsidR="007B2071" w:rsidRDefault="007B2071" w:rsidP="00D74E2F">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students in the program of study required to participate in a work-based learning opportunity? YES or NO. </w:t>
      </w:r>
      <w:r w:rsidR="00BD2104">
        <w:rPr>
          <w:rFonts w:ascii="Myriad Pro" w:hAnsi="Myriad Pro"/>
        </w:rPr>
        <w:br/>
      </w:r>
      <w:r w:rsidR="0039128E">
        <w:rPr>
          <w:rFonts w:ascii="Myriad Pro" w:hAnsi="Myriad Pro"/>
        </w:rPr>
        <w:br/>
      </w:r>
      <w:r w:rsidR="00BD2104">
        <w:rPr>
          <w:rFonts w:ascii="Myriad Pro" w:hAnsi="Myriad Pro"/>
        </w:rPr>
        <w:t>Students are not required to participate in a work-based learning opportunity.</w:t>
      </w:r>
    </w:p>
    <w:p w14:paraId="06DA6105" w14:textId="77777777" w:rsidR="007B2071" w:rsidRPr="007D7E3F" w:rsidRDefault="007B2071" w:rsidP="007D7E3F">
      <w:pPr>
        <w:spacing w:after="0" w:line="240" w:lineRule="auto"/>
        <w:rPr>
          <w:rFonts w:ascii="Myriad Pro" w:hAnsi="Myriad Pro"/>
        </w:rPr>
      </w:pPr>
    </w:p>
    <w:p w14:paraId="2901672A" w14:textId="796AEA24" w:rsidR="00B6090F" w:rsidRPr="00BD2104"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4618D7" w:rsidRPr="00A45272">
        <w:rPr>
          <w:rFonts w:ascii="Myriad Pro" w:hAnsi="Myriad Pro"/>
        </w:rPr>
        <w:t xml:space="preserve">describe </w:t>
      </w:r>
      <w:r w:rsidR="007B2071">
        <w:rPr>
          <w:rFonts w:ascii="Myriad Pro" w:hAnsi="Myriad Pro"/>
        </w:rPr>
        <w:t>the</w:t>
      </w:r>
      <w:r w:rsidR="007B2071" w:rsidRPr="00A45272">
        <w:rPr>
          <w:rFonts w:ascii="Myriad Pro" w:hAnsi="Myriad Pro"/>
        </w:rPr>
        <w:t xml:space="preserve"> </w:t>
      </w:r>
      <w:r w:rsidRPr="00A45272">
        <w:rPr>
          <w:rFonts w:ascii="Myriad Pro" w:hAnsi="Myriad Pro"/>
        </w:rPr>
        <w:t>work-based learning opportunities</w:t>
      </w:r>
      <w:r w:rsidR="00E71E35" w:rsidRPr="00A45272">
        <w:rPr>
          <w:rFonts w:ascii="Myriad Pro" w:hAnsi="Myriad Pro"/>
        </w:rPr>
        <w:t xml:space="preserve"> </w:t>
      </w:r>
      <w:r w:rsidR="007B2071">
        <w:rPr>
          <w:rFonts w:ascii="Myriad Pro" w:hAnsi="Myriad Pro"/>
        </w:rPr>
        <w:t xml:space="preserve">available to </w:t>
      </w:r>
      <w:r w:rsidR="004618D7" w:rsidRPr="00A45272">
        <w:rPr>
          <w:rFonts w:ascii="Myriad Pro" w:hAnsi="Myriad Pro"/>
        </w:rPr>
        <w:t>students who participate in</w:t>
      </w:r>
      <w:r w:rsidR="00E71E35" w:rsidRPr="00A45272">
        <w:rPr>
          <w:rFonts w:ascii="Myriad Pro" w:hAnsi="Myriad Pro"/>
        </w:rPr>
        <w:t xml:space="preserve"> this program of study</w:t>
      </w:r>
      <w:r w:rsidR="003B2C5A"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BD2104" w:rsidRPr="00A45272">
        <w:rPr>
          <w:rFonts w:ascii="Myriad Pro" w:hAnsi="Myriad Pro"/>
        </w:rPr>
        <w:t>)</w:t>
      </w:r>
      <w:r w:rsidR="00BD2104">
        <w:rPr>
          <w:rFonts w:ascii="Myriad Pro" w:hAnsi="Myriad Pro"/>
        </w:rPr>
        <w:t xml:space="preserve"> </w:t>
      </w:r>
      <w:r w:rsidR="0039128E">
        <w:rPr>
          <w:rFonts w:ascii="Myriad Pro" w:hAnsi="Myriad Pro"/>
        </w:rPr>
        <w:br/>
      </w:r>
      <w:r w:rsidR="0039128E">
        <w:rPr>
          <w:rFonts w:ascii="Myriad Pro" w:hAnsi="Myriad Pro"/>
        </w:rPr>
        <w:br/>
      </w:r>
      <w:r w:rsidR="00BD2104">
        <w:rPr>
          <w:rFonts w:ascii="Myriad Pro" w:hAnsi="Myriad Pro"/>
        </w:rPr>
        <w:t xml:space="preserve">Many students do participate in Internships, </w:t>
      </w:r>
      <w:proofErr w:type="spellStart"/>
      <w:r w:rsidR="00BD2104">
        <w:rPr>
          <w:rFonts w:ascii="Myriad Pro" w:hAnsi="Myriad Pro"/>
        </w:rPr>
        <w:t>CoOps</w:t>
      </w:r>
      <w:proofErr w:type="spellEnd"/>
      <w:r w:rsidR="00BD2104">
        <w:rPr>
          <w:rFonts w:ascii="Myriad Pro" w:hAnsi="Myriad Pro"/>
        </w:rPr>
        <w:t xml:space="preserve"> or Shadowing opportunities available through their program advisory board members or Educator collaborations. In Carpentry and Architecture Design, s</w:t>
      </w:r>
      <w:r w:rsidR="00132136" w:rsidRPr="00BD2104">
        <w:rPr>
          <w:rFonts w:ascii="Myriad Pro" w:hAnsi="Myriad Pro"/>
        </w:rPr>
        <w:t>tudents are given opportunities to work and learn through hands-on training, shadow and visits with several companies throughout the area. Many of these place</w:t>
      </w:r>
      <w:r w:rsidR="0039128E">
        <w:rPr>
          <w:rFonts w:ascii="Myriad Pro" w:hAnsi="Myriad Pro"/>
        </w:rPr>
        <w:t>s</w:t>
      </w:r>
      <w:r w:rsidR="00132136" w:rsidRPr="00BD2104">
        <w:rPr>
          <w:rFonts w:ascii="Myriad Pro" w:hAnsi="Myriad Pro"/>
        </w:rPr>
        <w:t xml:space="preserve"> come to visit the</w:t>
      </w:r>
      <w:r w:rsidR="0039128E">
        <w:rPr>
          <w:rFonts w:ascii="Myriad Pro" w:hAnsi="Myriad Pro"/>
        </w:rPr>
        <w:t xml:space="preserve"> school and offer presentations</w:t>
      </w:r>
      <w:r w:rsidR="00132136" w:rsidRPr="00BD2104">
        <w:rPr>
          <w:rFonts w:ascii="Myriad Pro" w:hAnsi="Myriad Pro"/>
        </w:rPr>
        <w:t xml:space="preserve"> </w:t>
      </w:r>
      <w:r w:rsidR="0039128E">
        <w:rPr>
          <w:rFonts w:ascii="Myriad Pro" w:hAnsi="Myriad Pro"/>
        </w:rPr>
        <w:t xml:space="preserve">such as Sasaki Associates. </w:t>
      </w:r>
      <w:r w:rsidR="00B6090F" w:rsidRPr="00BD2104">
        <w:rPr>
          <w:rFonts w:ascii="Myriad Pro" w:hAnsi="Myriad Pro"/>
        </w:rPr>
        <w:br/>
      </w:r>
    </w:p>
    <w:p w14:paraId="35DF7619" w14:textId="04D9EDF2"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r w:rsidR="0039128E">
        <w:rPr>
          <w:rFonts w:ascii="Myriad Pro" w:hAnsi="Myriad Pro"/>
        </w:rPr>
        <w:br/>
      </w:r>
      <w:r w:rsidR="00BD2104" w:rsidRPr="00995D97">
        <w:rPr>
          <w:rFonts w:ascii="Myriad Pro" w:hAnsi="Myriad Pro"/>
        </w:rPr>
        <w:t>Each</w:t>
      </w:r>
      <w:r w:rsidR="00BD2104">
        <w:rPr>
          <w:rFonts w:ascii="Myriad Pro" w:hAnsi="Myriad Pro"/>
        </w:rPr>
        <w:t xml:space="preserve"> CTE program offers certification that is industry-based.</w:t>
      </w:r>
      <w:r w:rsidR="0039128E">
        <w:rPr>
          <w:rFonts w:ascii="Myriad Pro" w:hAnsi="Myriad Pro"/>
        </w:rPr>
        <w:t xml:space="preserve"> The following are certifications offered and required.</w:t>
      </w:r>
    </w:p>
    <w:p w14:paraId="35F49D72" w14:textId="77777777"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14:paraId="4B7B30FE" w14:textId="77777777" w:rsidTr="00FA22B9">
        <w:trPr>
          <w:trHeight w:val="317"/>
        </w:trPr>
        <w:tc>
          <w:tcPr>
            <w:tcW w:w="4502" w:type="dxa"/>
          </w:tcPr>
          <w:p w14:paraId="417D8CDA" w14:textId="650E2C5D" w:rsidR="00FA22B9" w:rsidRPr="00FA22B9" w:rsidRDefault="00FA22B9" w:rsidP="00D74E2F">
            <w:pPr>
              <w:rPr>
                <w:rFonts w:ascii="Myriad Pro" w:hAnsi="Myriad Pro"/>
                <w:b/>
              </w:rPr>
            </w:pPr>
            <w:r w:rsidRPr="00FA22B9">
              <w:rPr>
                <w:rFonts w:ascii="Myriad Pro" w:hAnsi="Myriad Pro"/>
                <w:b/>
              </w:rPr>
              <w:t>Offered</w:t>
            </w:r>
          </w:p>
        </w:tc>
        <w:tc>
          <w:tcPr>
            <w:tcW w:w="4502" w:type="dxa"/>
          </w:tcPr>
          <w:p w14:paraId="08915BCB" w14:textId="487383D7" w:rsidR="00FA22B9" w:rsidRPr="00FA22B9" w:rsidRDefault="00FA22B9" w:rsidP="00D74E2F">
            <w:pPr>
              <w:rPr>
                <w:rFonts w:ascii="Myriad Pro" w:hAnsi="Myriad Pro"/>
                <w:b/>
              </w:rPr>
            </w:pPr>
            <w:r w:rsidRPr="00FA22B9">
              <w:rPr>
                <w:rFonts w:ascii="Myriad Pro" w:hAnsi="Myriad Pro"/>
                <w:b/>
              </w:rPr>
              <w:t xml:space="preserve">Required </w:t>
            </w:r>
          </w:p>
        </w:tc>
      </w:tr>
      <w:tr w:rsidR="00FA22B9" w14:paraId="005D1AE4" w14:textId="77777777" w:rsidTr="00FA22B9">
        <w:trPr>
          <w:trHeight w:val="336"/>
        </w:trPr>
        <w:tc>
          <w:tcPr>
            <w:tcW w:w="4502" w:type="dxa"/>
          </w:tcPr>
          <w:p w14:paraId="14603A96" w14:textId="4F868228" w:rsidR="00FA22B9" w:rsidRDefault="0085000D" w:rsidP="00D74E2F">
            <w:pPr>
              <w:rPr>
                <w:rFonts w:ascii="Myriad Pro" w:hAnsi="Myriad Pro"/>
              </w:rPr>
            </w:pPr>
            <w:r>
              <w:rPr>
                <w:rFonts w:ascii="Myriad Pro" w:hAnsi="Myriad Pro"/>
              </w:rPr>
              <w:t>CAD Certifications</w:t>
            </w:r>
          </w:p>
        </w:tc>
        <w:tc>
          <w:tcPr>
            <w:tcW w:w="4502" w:type="dxa"/>
          </w:tcPr>
          <w:p w14:paraId="4AB44237" w14:textId="74EF276C" w:rsidR="00FA22B9" w:rsidRPr="0039128E" w:rsidRDefault="0085000D" w:rsidP="0039128E">
            <w:r w:rsidRPr="0039128E">
              <w:t>OSHA 10</w:t>
            </w:r>
            <w:r w:rsidR="0039128E">
              <w:t xml:space="preserve"> </w:t>
            </w:r>
          </w:p>
        </w:tc>
      </w:tr>
      <w:tr w:rsidR="00FA22B9" w14:paraId="55E85403" w14:textId="77777777" w:rsidTr="00FA22B9">
        <w:trPr>
          <w:trHeight w:val="317"/>
        </w:trPr>
        <w:tc>
          <w:tcPr>
            <w:tcW w:w="4502" w:type="dxa"/>
          </w:tcPr>
          <w:p w14:paraId="5A05A187" w14:textId="2466EC44" w:rsidR="00FA22B9" w:rsidRPr="0039128E" w:rsidRDefault="0039128E" w:rsidP="0039128E">
            <w:r w:rsidRPr="0039128E">
              <w:t>1 year towards (CSL) Construction Supervisors License</w:t>
            </w:r>
          </w:p>
        </w:tc>
        <w:tc>
          <w:tcPr>
            <w:tcW w:w="4502" w:type="dxa"/>
          </w:tcPr>
          <w:p w14:paraId="25129B9B" w14:textId="1B88FF1B" w:rsidR="00FA22B9" w:rsidRPr="0039128E" w:rsidRDefault="0039128E" w:rsidP="0039128E">
            <w:r w:rsidRPr="0039128E">
              <w:t xml:space="preserve">OSHA-30 </w:t>
            </w:r>
          </w:p>
        </w:tc>
      </w:tr>
      <w:tr w:rsidR="00FA22B9" w14:paraId="0FC79A30" w14:textId="77777777" w:rsidTr="00FA22B9">
        <w:trPr>
          <w:trHeight w:val="317"/>
        </w:trPr>
        <w:tc>
          <w:tcPr>
            <w:tcW w:w="4502" w:type="dxa"/>
          </w:tcPr>
          <w:p w14:paraId="0E47E5CD" w14:textId="736C7F92" w:rsidR="00FA22B9" w:rsidRPr="0039128E" w:rsidRDefault="0039128E" w:rsidP="0039128E">
            <w:r w:rsidRPr="0039128E">
              <w:t>RRP Supervisors Certificate Training</w:t>
            </w:r>
          </w:p>
        </w:tc>
        <w:tc>
          <w:tcPr>
            <w:tcW w:w="4502" w:type="dxa"/>
          </w:tcPr>
          <w:p w14:paraId="77479261" w14:textId="484753F3" w:rsidR="00FA22B9" w:rsidRPr="0039128E" w:rsidRDefault="00FA22B9" w:rsidP="0039128E"/>
        </w:tc>
      </w:tr>
      <w:tr w:rsidR="0039128E" w14:paraId="3B5C2F56" w14:textId="77777777" w:rsidTr="00FA22B9">
        <w:trPr>
          <w:trHeight w:val="317"/>
        </w:trPr>
        <w:tc>
          <w:tcPr>
            <w:tcW w:w="4502" w:type="dxa"/>
          </w:tcPr>
          <w:p w14:paraId="3395DD80" w14:textId="751D8BD7" w:rsidR="0039128E" w:rsidRPr="0039128E" w:rsidRDefault="0039128E" w:rsidP="0039128E">
            <w:r w:rsidRPr="0039128E">
              <w:t>Ramset Certification</w:t>
            </w:r>
          </w:p>
        </w:tc>
        <w:tc>
          <w:tcPr>
            <w:tcW w:w="4502" w:type="dxa"/>
          </w:tcPr>
          <w:p w14:paraId="175F3AB7" w14:textId="77777777" w:rsidR="0039128E" w:rsidRPr="0039128E" w:rsidRDefault="0039128E" w:rsidP="0039128E"/>
        </w:tc>
      </w:tr>
      <w:tr w:rsidR="0039128E" w14:paraId="3BEC9830" w14:textId="77777777" w:rsidTr="00FA22B9">
        <w:trPr>
          <w:trHeight w:val="317"/>
        </w:trPr>
        <w:tc>
          <w:tcPr>
            <w:tcW w:w="4502" w:type="dxa"/>
          </w:tcPr>
          <w:p w14:paraId="60DCB30F" w14:textId="5C9EEA16" w:rsidR="0039128E" w:rsidRPr="0039128E" w:rsidRDefault="0039128E" w:rsidP="0039128E">
            <w:r w:rsidRPr="0039128E">
              <w:t>CPR &amp; First Aid</w:t>
            </w:r>
          </w:p>
        </w:tc>
        <w:tc>
          <w:tcPr>
            <w:tcW w:w="4502" w:type="dxa"/>
          </w:tcPr>
          <w:p w14:paraId="0DCE3C51" w14:textId="77777777" w:rsidR="0039128E" w:rsidRPr="0039128E" w:rsidRDefault="0039128E" w:rsidP="0039128E"/>
        </w:tc>
      </w:tr>
      <w:tr w:rsidR="0039128E" w14:paraId="17207C1C" w14:textId="77777777" w:rsidTr="00FA22B9">
        <w:trPr>
          <w:trHeight w:val="317"/>
        </w:trPr>
        <w:tc>
          <w:tcPr>
            <w:tcW w:w="4502" w:type="dxa"/>
          </w:tcPr>
          <w:p w14:paraId="19EC028E" w14:textId="18130126" w:rsidR="0039128E" w:rsidRPr="0039128E" w:rsidRDefault="0039128E" w:rsidP="0039128E">
            <w:r w:rsidRPr="0039128E">
              <w:t>1 Year credit goes towards the Union Apprenticeship Program</w:t>
            </w:r>
          </w:p>
        </w:tc>
        <w:tc>
          <w:tcPr>
            <w:tcW w:w="4502" w:type="dxa"/>
          </w:tcPr>
          <w:p w14:paraId="0E2AB2F8" w14:textId="77777777" w:rsidR="0039128E" w:rsidRPr="0039128E" w:rsidRDefault="0039128E" w:rsidP="0039128E"/>
        </w:tc>
      </w:tr>
    </w:tbl>
    <w:p w14:paraId="1288079E" w14:textId="378A0C6B" w:rsidR="0009687C" w:rsidRPr="00A45272" w:rsidRDefault="0009687C" w:rsidP="00D74E2F">
      <w:pPr>
        <w:spacing w:after="0" w:line="240" w:lineRule="auto"/>
        <w:rPr>
          <w:rFonts w:ascii="Myriad Pro" w:hAnsi="Myriad Pro"/>
        </w:rPr>
      </w:pPr>
      <w:r w:rsidRPr="00A45272">
        <w:rPr>
          <w:rFonts w:ascii="Myriad Pro" w:hAnsi="Myriad Pro"/>
        </w:rPr>
        <w:br/>
      </w:r>
    </w:p>
    <w:p w14:paraId="0798F52B" w14:textId="4315ACBE" w:rsidR="00D55E06" w:rsidRPr="00C22F86" w:rsidRDefault="0009687C" w:rsidP="00E51805">
      <w:pPr>
        <w:pStyle w:val="ListParagraph"/>
        <w:numPr>
          <w:ilvl w:val="0"/>
          <w:numId w:val="1"/>
        </w:numPr>
        <w:spacing w:after="0" w:line="240" w:lineRule="auto"/>
      </w:pPr>
      <w:r w:rsidRPr="00C22F86">
        <w:rPr>
          <w:rFonts w:ascii="Myriad Pro" w:hAnsi="Myriad Pro"/>
        </w:rPr>
        <w:t xml:space="preserve">Please describe </w:t>
      </w:r>
      <w:r w:rsidR="001225DE" w:rsidRPr="00C22F86">
        <w:rPr>
          <w:rFonts w:ascii="Myriad Pro" w:hAnsi="Myriad Pro"/>
        </w:rPr>
        <w:t>how you</w:t>
      </w:r>
      <w:r w:rsidR="007B2071" w:rsidRPr="00C22F86">
        <w:rPr>
          <w:rFonts w:ascii="Myriad Pro" w:hAnsi="Myriad Pro"/>
        </w:rPr>
        <w:t xml:space="preserve"> ensure the </w:t>
      </w:r>
      <w:r w:rsidR="002308F4" w:rsidRPr="00C22F86">
        <w:rPr>
          <w:rFonts w:ascii="Myriad Pro" w:hAnsi="Myriad Pro"/>
        </w:rPr>
        <w:t>instructors</w:t>
      </w:r>
      <w:r w:rsidRPr="00C22F86">
        <w:rPr>
          <w:rFonts w:ascii="Myriad Pro" w:hAnsi="Myriad Pro"/>
        </w:rPr>
        <w:t xml:space="preserve"> </w:t>
      </w:r>
      <w:r w:rsidR="007B2071" w:rsidRPr="00C22F86">
        <w:rPr>
          <w:rFonts w:ascii="Myriad Pro" w:hAnsi="Myriad Pro"/>
        </w:rPr>
        <w:t xml:space="preserve">teaching this program of study </w:t>
      </w:r>
      <w:r w:rsidRPr="00C22F86">
        <w:rPr>
          <w:rFonts w:ascii="Myriad Pro" w:hAnsi="Myriad Pro"/>
        </w:rPr>
        <w:t>keep up-to-date on advancements in the workplace</w:t>
      </w:r>
      <w:r w:rsidR="00592A57" w:rsidRPr="00C22F86">
        <w:rPr>
          <w:rFonts w:ascii="Myriad Pro" w:hAnsi="Myriad Pro"/>
        </w:rPr>
        <w:t xml:space="preserve">, such as </w:t>
      </w:r>
      <w:r w:rsidR="002308F4" w:rsidRPr="00C22F86">
        <w:rPr>
          <w:rFonts w:ascii="Myriad Pro" w:hAnsi="Myriad Pro"/>
        </w:rPr>
        <w:t xml:space="preserve">participating in </w:t>
      </w:r>
      <w:r w:rsidR="00592A57" w:rsidRPr="00C22F86">
        <w:rPr>
          <w:rFonts w:ascii="Myriad Pro" w:hAnsi="Myriad Pro"/>
        </w:rPr>
        <w:t>externships</w:t>
      </w:r>
      <w:r w:rsidR="00C31726" w:rsidRPr="00C22F86">
        <w:rPr>
          <w:rFonts w:ascii="Myriad Pro" w:hAnsi="Myriad Pro"/>
        </w:rPr>
        <w:t xml:space="preserve"> and/or </w:t>
      </w:r>
      <w:r w:rsidR="003F4C73" w:rsidRPr="00C22F86">
        <w:rPr>
          <w:rFonts w:ascii="Myriad Pro" w:hAnsi="Myriad Pro"/>
        </w:rPr>
        <w:t xml:space="preserve">requirements to have </w:t>
      </w:r>
      <w:r w:rsidR="003F4C73" w:rsidRPr="00C22F86">
        <w:rPr>
          <w:rFonts w:ascii="Myriad Pro" w:hAnsi="Myriad Pro"/>
        </w:rPr>
        <w:lastRenderedPageBreak/>
        <w:t>current industry credentials</w:t>
      </w:r>
      <w:r w:rsidR="00592A57" w:rsidRPr="00C22F86">
        <w:rPr>
          <w:rFonts w:ascii="Myriad Pro" w:hAnsi="Myriad Pro"/>
        </w:rPr>
        <w:t>.</w:t>
      </w:r>
      <w:r w:rsidRPr="00C22F86">
        <w:rPr>
          <w:rFonts w:ascii="Myriad Pro" w:hAnsi="Myriad Pro"/>
        </w:rPr>
        <w:t xml:space="preserve"> </w:t>
      </w:r>
      <w:r w:rsidR="004618D7" w:rsidRPr="00C22F86">
        <w:rPr>
          <w:rFonts w:ascii="Myriad Pro" w:hAnsi="Myriad Pro"/>
        </w:rPr>
        <w:t xml:space="preserve"> (</w:t>
      </w:r>
      <w:r w:rsidR="004618D7" w:rsidRPr="00C22F86">
        <w:rPr>
          <w:rFonts w:ascii="Myriad Pro" w:hAnsi="Myriad Pro"/>
          <w:u w:val="single"/>
        </w:rPr>
        <w:t>100 word limit</w:t>
      </w:r>
      <w:r w:rsidR="001225DE" w:rsidRPr="00C22F86">
        <w:rPr>
          <w:rFonts w:ascii="Myriad Pro" w:hAnsi="Myriad Pro"/>
          <w:u w:val="single"/>
        </w:rPr>
        <w:t>)</w:t>
      </w:r>
      <w:r w:rsidR="00C22F86" w:rsidRPr="00C22F86">
        <w:rPr>
          <w:rFonts w:ascii="Myriad Pro" w:hAnsi="Myriad Pro"/>
          <w:u w:val="single"/>
        </w:rPr>
        <w:br/>
      </w:r>
      <w:r w:rsidR="00C22F86" w:rsidRPr="00C22F86">
        <w:rPr>
          <w:rFonts w:ascii="Myriad Pro" w:hAnsi="Myriad Pro"/>
          <w:u w:val="single"/>
        </w:rPr>
        <w:br/>
      </w:r>
      <w:r w:rsidR="00C22F86" w:rsidRPr="00C22F86">
        <w:t xml:space="preserve">Instructors are given goals yearly that align with their </w:t>
      </w:r>
      <w:r w:rsidR="00C22F86">
        <w:t xml:space="preserve">program licenses and growth. </w:t>
      </w:r>
      <w:r w:rsidR="00D92CCB">
        <w:t xml:space="preserve">Educators agree to the growth every year as we go over their evaluation goals and objectives. </w:t>
      </w:r>
      <w:r w:rsidR="00C22F86">
        <w:t xml:space="preserve">PD is continuously offered and instructors are encouraged and allowed the time needed to go to these professional developments and </w:t>
      </w:r>
      <w:r w:rsidR="00D92CCB">
        <w:t xml:space="preserve">continue to grow their programs. </w:t>
      </w:r>
    </w:p>
    <w:p w14:paraId="1F1EC8F0" w14:textId="77777777" w:rsidR="002308F4" w:rsidRDefault="002308F4" w:rsidP="00D55E06">
      <w:pPr>
        <w:spacing w:after="0" w:line="240" w:lineRule="auto"/>
        <w:rPr>
          <w:rFonts w:ascii="Myriad Pro" w:hAnsi="Myriad Pro"/>
          <w:b/>
          <w:color w:val="009AA6"/>
          <w:sz w:val="32"/>
        </w:rPr>
      </w:pPr>
    </w:p>
    <w:p w14:paraId="12023203" w14:textId="460B44DB" w:rsidR="00E51805" w:rsidRPr="00D55E06" w:rsidRDefault="00E51805" w:rsidP="00D55E06">
      <w:pPr>
        <w:spacing w:after="0" w:line="240" w:lineRule="auto"/>
        <w:rPr>
          <w:rFonts w:ascii="Myriad Pro" w:hAnsi="Myriad Pro"/>
        </w:rPr>
      </w:pPr>
    </w:p>
    <w:p w14:paraId="79456A30" w14:textId="7BDE2DBE"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A45272">
        <w:rPr>
          <w:rFonts w:ascii="Myriad Pro" w:hAnsi="Myriad Pro"/>
        </w:rPr>
        <w:t xml:space="preserve"> </w:t>
      </w:r>
      <w:r w:rsidRPr="00C31726">
        <w:rPr>
          <w:rFonts w:ascii="Myriad Pro" w:hAnsi="Myriad Pro"/>
        </w:rPr>
        <w:t xml:space="preserve">on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14:paraId="7707B01D" w14:textId="77777777"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14:paraId="4426B315" w14:textId="77777777">
        <w:tc>
          <w:tcPr>
            <w:tcW w:w="2276" w:type="dxa"/>
          </w:tcPr>
          <w:p w14:paraId="7CFC5253" w14:textId="77777777"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14:paraId="76EF3BDA"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14:paraId="52D80438" w14:textId="77777777"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14:paraId="6A86C87F" w14:textId="77777777" w:rsidTr="00360A6E">
        <w:trPr>
          <w:trHeight w:val="467"/>
        </w:trPr>
        <w:tc>
          <w:tcPr>
            <w:tcW w:w="2276" w:type="dxa"/>
          </w:tcPr>
          <w:p w14:paraId="1BB10532" w14:textId="395D532F" w:rsidR="00235BE1" w:rsidRPr="00360A6E" w:rsidRDefault="0039128E" w:rsidP="00360A6E">
            <w:r w:rsidRPr="00360A6E">
              <w:t>Sasaki Associates</w:t>
            </w:r>
          </w:p>
        </w:tc>
        <w:tc>
          <w:tcPr>
            <w:tcW w:w="3843" w:type="dxa"/>
          </w:tcPr>
          <w:p w14:paraId="71211D76" w14:textId="458225DB" w:rsidR="00235BE1" w:rsidRPr="00360A6E" w:rsidRDefault="00602A56" w:rsidP="00360A6E">
            <w:r w:rsidRPr="00360A6E">
              <w:t>Shadow Program</w:t>
            </w:r>
          </w:p>
        </w:tc>
        <w:tc>
          <w:tcPr>
            <w:tcW w:w="3372" w:type="dxa"/>
          </w:tcPr>
          <w:p w14:paraId="1E7430F4" w14:textId="77777777" w:rsidR="00235BE1" w:rsidRPr="00360A6E" w:rsidRDefault="00235BE1" w:rsidP="00360A6E"/>
        </w:tc>
      </w:tr>
      <w:tr w:rsidR="00235BE1" w:rsidRPr="00A45272" w14:paraId="386A418F" w14:textId="77777777" w:rsidTr="00360A6E">
        <w:trPr>
          <w:trHeight w:val="494"/>
        </w:trPr>
        <w:tc>
          <w:tcPr>
            <w:tcW w:w="2276" w:type="dxa"/>
          </w:tcPr>
          <w:p w14:paraId="4FC69165" w14:textId="564D9475" w:rsidR="00235BE1" w:rsidRPr="00360A6E" w:rsidRDefault="00602A56" w:rsidP="00360A6E">
            <w:r w:rsidRPr="00360A6E">
              <w:t>Boston Closet</w:t>
            </w:r>
          </w:p>
        </w:tc>
        <w:tc>
          <w:tcPr>
            <w:tcW w:w="3843" w:type="dxa"/>
          </w:tcPr>
          <w:p w14:paraId="0FC4A0B1" w14:textId="7FA08FA9" w:rsidR="00235BE1" w:rsidRPr="00360A6E" w:rsidRDefault="00602A56" w:rsidP="00360A6E">
            <w:r w:rsidRPr="00360A6E">
              <w:t>Student Co-Op, advisory board member</w:t>
            </w:r>
          </w:p>
        </w:tc>
        <w:tc>
          <w:tcPr>
            <w:tcW w:w="3372" w:type="dxa"/>
          </w:tcPr>
          <w:p w14:paraId="05556758" w14:textId="77777777" w:rsidR="00235BE1" w:rsidRPr="00360A6E" w:rsidRDefault="00235BE1" w:rsidP="00360A6E"/>
        </w:tc>
      </w:tr>
      <w:tr w:rsidR="00235BE1" w:rsidRPr="00A45272" w14:paraId="37DD844D" w14:textId="77777777" w:rsidTr="00360A6E">
        <w:trPr>
          <w:trHeight w:val="422"/>
        </w:trPr>
        <w:tc>
          <w:tcPr>
            <w:tcW w:w="2276" w:type="dxa"/>
          </w:tcPr>
          <w:p w14:paraId="5F61D354" w14:textId="6FEAAC76" w:rsidR="00235BE1" w:rsidRPr="00360A6E" w:rsidRDefault="00602A56" w:rsidP="00360A6E">
            <w:r w:rsidRPr="00360A6E">
              <w:t>Suffolk Construction</w:t>
            </w:r>
          </w:p>
        </w:tc>
        <w:tc>
          <w:tcPr>
            <w:tcW w:w="3843" w:type="dxa"/>
          </w:tcPr>
          <w:p w14:paraId="46F52930" w14:textId="18E72261" w:rsidR="00235BE1" w:rsidRPr="00360A6E" w:rsidRDefault="00602A56" w:rsidP="00360A6E">
            <w:r w:rsidRPr="00360A6E">
              <w:t>Internship opportunities</w:t>
            </w:r>
          </w:p>
        </w:tc>
        <w:tc>
          <w:tcPr>
            <w:tcW w:w="3372" w:type="dxa"/>
          </w:tcPr>
          <w:p w14:paraId="4639F0F3" w14:textId="77777777" w:rsidR="00235BE1" w:rsidRPr="00360A6E" w:rsidRDefault="00235BE1" w:rsidP="00360A6E"/>
        </w:tc>
      </w:tr>
      <w:tr w:rsidR="00722285" w:rsidRPr="00A45272" w14:paraId="504DE4E4" w14:textId="77777777" w:rsidTr="00360A6E">
        <w:trPr>
          <w:trHeight w:val="737"/>
        </w:trPr>
        <w:tc>
          <w:tcPr>
            <w:tcW w:w="2276" w:type="dxa"/>
          </w:tcPr>
          <w:p w14:paraId="482958A3" w14:textId="12AA8C90" w:rsidR="00722285" w:rsidRPr="00360A6E" w:rsidRDefault="00602A56" w:rsidP="00360A6E">
            <w:r w:rsidRPr="00360A6E">
              <w:t>New England Carpenters Training</w:t>
            </w:r>
          </w:p>
        </w:tc>
        <w:tc>
          <w:tcPr>
            <w:tcW w:w="3843" w:type="dxa"/>
          </w:tcPr>
          <w:p w14:paraId="753A36CF" w14:textId="2CE4E3EE" w:rsidR="00722285" w:rsidRPr="00360A6E" w:rsidRDefault="00602A56" w:rsidP="00360A6E">
            <w:r w:rsidRPr="00360A6E">
              <w:t>Student Co-Op, advisory board member and Internship opportunities</w:t>
            </w:r>
          </w:p>
        </w:tc>
        <w:tc>
          <w:tcPr>
            <w:tcW w:w="3372" w:type="dxa"/>
          </w:tcPr>
          <w:p w14:paraId="55559BFC" w14:textId="77777777" w:rsidR="00722285" w:rsidRPr="00360A6E" w:rsidRDefault="00722285" w:rsidP="00360A6E"/>
        </w:tc>
      </w:tr>
      <w:tr w:rsidR="00722285" w:rsidRPr="00A45272" w14:paraId="7919FF9F" w14:textId="77777777" w:rsidTr="00360A6E">
        <w:trPr>
          <w:trHeight w:val="620"/>
        </w:trPr>
        <w:tc>
          <w:tcPr>
            <w:tcW w:w="2276" w:type="dxa"/>
          </w:tcPr>
          <w:p w14:paraId="5752F091" w14:textId="16DC546D" w:rsidR="00722285" w:rsidRPr="00360A6E" w:rsidRDefault="00602A56" w:rsidP="00360A6E">
            <w:r w:rsidRPr="00360A6E">
              <w:t>Carrol Roofing</w:t>
            </w:r>
          </w:p>
        </w:tc>
        <w:tc>
          <w:tcPr>
            <w:tcW w:w="3843" w:type="dxa"/>
          </w:tcPr>
          <w:p w14:paraId="23E3E08A" w14:textId="1F5CFB25" w:rsidR="00722285" w:rsidRPr="00360A6E" w:rsidRDefault="00602A56" w:rsidP="00360A6E">
            <w:r w:rsidRPr="00360A6E">
              <w:t>Student Co-Op, advisory board member and Internship opportunities</w:t>
            </w:r>
          </w:p>
        </w:tc>
        <w:tc>
          <w:tcPr>
            <w:tcW w:w="3372" w:type="dxa"/>
          </w:tcPr>
          <w:p w14:paraId="7829DD41" w14:textId="77777777" w:rsidR="00722285" w:rsidRPr="00360A6E" w:rsidRDefault="00722285" w:rsidP="00360A6E"/>
        </w:tc>
      </w:tr>
      <w:tr w:rsidR="00602A56" w:rsidRPr="00A45272" w14:paraId="68BCDCD4" w14:textId="77777777">
        <w:trPr>
          <w:trHeight w:val="1430"/>
        </w:trPr>
        <w:tc>
          <w:tcPr>
            <w:tcW w:w="2276" w:type="dxa"/>
          </w:tcPr>
          <w:p w14:paraId="2B6D57B2" w14:textId="158C616C" w:rsidR="00602A56" w:rsidRPr="00360A6E" w:rsidRDefault="00602A56" w:rsidP="00360A6E">
            <w:r w:rsidRPr="00360A6E">
              <w:t>Mass Energy Lab Insolation</w:t>
            </w:r>
          </w:p>
        </w:tc>
        <w:tc>
          <w:tcPr>
            <w:tcW w:w="3843" w:type="dxa"/>
          </w:tcPr>
          <w:p w14:paraId="1CCA1CEF" w14:textId="4D1B9029" w:rsidR="00602A56" w:rsidRPr="00360A6E" w:rsidRDefault="00602A56" w:rsidP="00360A6E">
            <w:r w:rsidRPr="00360A6E">
              <w:t>Student Co-Op, advisory board member and Internship opportunities</w:t>
            </w:r>
          </w:p>
        </w:tc>
        <w:tc>
          <w:tcPr>
            <w:tcW w:w="3372" w:type="dxa"/>
          </w:tcPr>
          <w:p w14:paraId="10C4CB6D" w14:textId="77777777" w:rsidR="00602A56" w:rsidRPr="00360A6E" w:rsidRDefault="00602A56" w:rsidP="00360A6E"/>
        </w:tc>
      </w:tr>
    </w:tbl>
    <w:p w14:paraId="75705E16" w14:textId="77777777" w:rsidR="00E51805" w:rsidRPr="00A45272" w:rsidRDefault="00E51805" w:rsidP="00E51805">
      <w:pPr>
        <w:spacing w:after="0" w:line="240" w:lineRule="auto"/>
        <w:rPr>
          <w:rFonts w:ascii="Myriad Pro" w:hAnsi="Myriad Pro"/>
        </w:rPr>
      </w:pPr>
    </w:p>
    <w:p w14:paraId="72D65E69" w14:textId="77777777" w:rsidR="00E51805" w:rsidRPr="00A45272" w:rsidRDefault="00E51805" w:rsidP="00E51805">
      <w:pPr>
        <w:spacing w:after="0" w:line="240" w:lineRule="auto"/>
        <w:rPr>
          <w:rFonts w:ascii="Myriad Pro" w:hAnsi="Myriad Pro"/>
        </w:rPr>
      </w:pPr>
    </w:p>
    <w:p w14:paraId="6915A8DE" w14:textId="77777777" w:rsidR="00A754A4" w:rsidRPr="00A45272" w:rsidRDefault="00A754A4" w:rsidP="00D74E2F">
      <w:pPr>
        <w:spacing w:after="0" w:line="240" w:lineRule="auto"/>
        <w:rPr>
          <w:rFonts w:ascii="Myriad Pro" w:hAnsi="Myriad Pro"/>
        </w:rPr>
      </w:pPr>
    </w:p>
    <w:p w14:paraId="7EFC3851" w14:textId="77777777" w:rsidR="009360C1"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students 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14:paraId="2D097C4E" w14:textId="77777777" w:rsidR="00722285" w:rsidRDefault="00722285" w:rsidP="00722285">
      <w:pPr>
        <w:spacing w:after="0" w:line="240" w:lineRule="auto"/>
        <w:rPr>
          <w:rFonts w:ascii="Myriad Pro" w:hAnsi="Myriad Pro"/>
        </w:rPr>
      </w:pPr>
    </w:p>
    <w:p w14:paraId="5FF27FFF" w14:textId="77777777" w:rsidR="00722285" w:rsidRDefault="00722285" w:rsidP="00722285">
      <w:pPr>
        <w:spacing w:after="0" w:line="240" w:lineRule="auto"/>
        <w:rPr>
          <w:rFonts w:ascii="Myriad Pro" w:hAnsi="Myriad Pro"/>
        </w:rPr>
      </w:pPr>
    </w:p>
    <w:p w14:paraId="7525344C" w14:textId="77777777" w:rsidR="00F47852" w:rsidRDefault="00F47852" w:rsidP="00722285">
      <w:pPr>
        <w:spacing w:after="0" w:line="240" w:lineRule="auto"/>
        <w:rPr>
          <w:rFonts w:ascii="Myriad Pro" w:hAnsi="Myriad Pro"/>
        </w:rPr>
      </w:pPr>
    </w:p>
    <w:p w14:paraId="2F543F92" w14:textId="77777777" w:rsidR="00F47852" w:rsidRPr="00722285" w:rsidRDefault="00F47852" w:rsidP="00722285">
      <w:pPr>
        <w:spacing w:after="0" w:line="240" w:lineRule="auto"/>
        <w:rPr>
          <w:rFonts w:ascii="Myriad Pro" w:hAnsi="Myriad Pro"/>
        </w:rPr>
      </w:pPr>
    </w:p>
    <w:p w14:paraId="4E179689" w14:textId="77777777" w:rsidR="00A9511D" w:rsidRPr="00A45272" w:rsidRDefault="007C43B3" w:rsidP="00D74E2F">
      <w:pPr>
        <w:spacing w:after="0" w:line="240" w:lineRule="auto"/>
        <w:rPr>
          <w:rFonts w:ascii="Myriad Pro" w:hAnsi="Myriad Pro"/>
        </w:rPr>
      </w:pPr>
      <w:r w:rsidRPr="00A45272">
        <w:rPr>
          <w:rFonts w:ascii="Myriad Pro" w:hAnsi="Myriad Pro"/>
        </w:rPr>
        <w:t xml:space="preserve"> </w:t>
      </w:r>
    </w:p>
    <w:p w14:paraId="79F6DF15" w14:textId="77777777" w:rsidR="00A9511D" w:rsidRPr="00A45272" w:rsidRDefault="00A9511D" w:rsidP="00D74E2F">
      <w:pPr>
        <w:spacing w:after="0" w:line="240" w:lineRule="auto"/>
        <w:rPr>
          <w:rFonts w:ascii="Myriad Pro" w:hAnsi="Myriad Pro"/>
        </w:rPr>
      </w:pPr>
    </w:p>
    <w:p w14:paraId="0ED91641"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9376533" w14:textId="77777777" w:rsidR="00E51805" w:rsidRPr="00A45272" w:rsidRDefault="00E51805" w:rsidP="00360A6E">
      <w:pPr>
        <w:pStyle w:val="ListParagraph"/>
        <w:numPr>
          <w:ilvl w:val="0"/>
          <w:numId w:val="0"/>
        </w:numPr>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14:paraId="4FB934C4" w14:textId="77777777">
        <w:tc>
          <w:tcPr>
            <w:tcW w:w="2048" w:type="dxa"/>
          </w:tcPr>
          <w:p w14:paraId="1D32281A" w14:textId="77777777"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14:paraId="2839275E"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33A80449" w14:textId="77777777"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14:paraId="2300CB76" w14:textId="77777777">
        <w:tc>
          <w:tcPr>
            <w:tcW w:w="2048" w:type="dxa"/>
          </w:tcPr>
          <w:p w14:paraId="0F2A31A7" w14:textId="77777777" w:rsidR="009307CC" w:rsidRPr="00A45272" w:rsidRDefault="009307CC" w:rsidP="001D2A42">
            <w:pPr>
              <w:rPr>
                <w:rFonts w:ascii="Myriad Pro" w:hAnsi="Myriad Pro"/>
              </w:rPr>
            </w:pPr>
          </w:p>
          <w:p w14:paraId="60BF7D1A" w14:textId="77777777" w:rsidR="009307CC" w:rsidRPr="00A45272" w:rsidRDefault="009307CC" w:rsidP="001D2A42">
            <w:pPr>
              <w:rPr>
                <w:rFonts w:ascii="Myriad Pro" w:hAnsi="Myriad Pro"/>
              </w:rPr>
            </w:pPr>
          </w:p>
          <w:p w14:paraId="2D2F3972" w14:textId="77777777" w:rsidR="009307CC" w:rsidRPr="00A45272" w:rsidRDefault="009307CC" w:rsidP="001D2A42">
            <w:pPr>
              <w:rPr>
                <w:rFonts w:ascii="Myriad Pro" w:hAnsi="Myriad Pro"/>
              </w:rPr>
            </w:pPr>
          </w:p>
        </w:tc>
        <w:tc>
          <w:tcPr>
            <w:tcW w:w="3956" w:type="dxa"/>
          </w:tcPr>
          <w:p w14:paraId="07BB8C94" w14:textId="77777777" w:rsidR="009307CC" w:rsidRPr="00A45272" w:rsidRDefault="009307CC" w:rsidP="001D2A42">
            <w:pPr>
              <w:rPr>
                <w:rFonts w:ascii="Myriad Pro" w:hAnsi="Myriad Pro"/>
              </w:rPr>
            </w:pPr>
          </w:p>
        </w:tc>
        <w:tc>
          <w:tcPr>
            <w:tcW w:w="3487" w:type="dxa"/>
          </w:tcPr>
          <w:p w14:paraId="410CCC27" w14:textId="77777777" w:rsidR="009307CC" w:rsidRPr="00A45272" w:rsidRDefault="009307CC" w:rsidP="001D2A42">
            <w:pPr>
              <w:rPr>
                <w:rFonts w:ascii="Myriad Pro" w:hAnsi="Myriad Pro"/>
              </w:rPr>
            </w:pPr>
          </w:p>
        </w:tc>
      </w:tr>
      <w:tr w:rsidR="009307CC" w:rsidRPr="00A45272" w14:paraId="18908DFD" w14:textId="77777777">
        <w:tc>
          <w:tcPr>
            <w:tcW w:w="2048" w:type="dxa"/>
          </w:tcPr>
          <w:p w14:paraId="708A38CB" w14:textId="77777777" w:rsidR="009307CC" w:rsidRPr="00A45272" w:rsidRDefault="009307CC" w:rsidP="001D2A42">
            <w:pPr>
              <w:rPr>
                <w:rFonts w:ascii="Myriad Pro" w:hAnsi="Myriad Pro"/>
              </w:rPr>
            </w:pPr>
          </w:p>
          <w:p w14:paraId="01B1B62A" w14:textId="77777777" w:rsidR="009307CC" w:rsidRPr="00A45272" w:rsidRDefault="009307CC" w:rsidP="001D2A42">
            <w:pPr>
              <w:rPr>
                <w:rFonts w:ascii="Myriad Pro" w:hAnsi="Myriad Pro"/>
              </w:rPr>
            </w:pPr>
          </w:p>
          <w:p w14:paraId="19A62AD3" w14:textId="77777777" w:rsidR="009307CC" w:rsidRPr="00A45272" w:rsidRDefault="009307CC" w:rsidP="001D2A42">
            <w:pPr>
              <w:rPr>
                <w:rFonts w:ascii="Myriad Pro" w:hAnsi="Myriad Pro"/>
              </w:rPr>
            </w:pPr>
          </w:p>
        </w:tc>
        <w:tc>
          <w:tcPr>
            <w:tcW w:w="3956" w:type="dxa"/>
          </w:tcPr>
          <w:p w14:paraId="16C591A9" w14:textId="77777777" w:rsidR="009307CC" w:rsidRDefault="009307CC" w:rsidP="001D2A42">
            <w:pPr>
              <w:rPr>
                <w:rFonts w:ascii="Myriad Pro" w:hAnsi="Myriad Pro"/>
              </w:rPr>
            </w:pPr>
          </w:p>
          <w:p w14:paraId="3471C2EF" w14:textId="77777777" w:rsidR="009307CC" w:rsidRPr="00A45272" w:rsidRDefault="009307CC" w:rsidP="001D2A42">
            <w:pPr>
              <w:rPr>
                <w:rFonts w:ascii="Myriad Pro" w:hAnsi="Myriad Pro"/>
              </w:rPr>
            </w:pPr>
          </w:p>
        </w:tc>
        <w:tc>
          <w:tcPr>
            <w:tcW w:w="3487" w:type="dxa"/>
          </w:tcPr>
          <w:p w14:paraId="0B5009B1" w14:textId="77777777" w:rsidR="009307CC" w:rsidRDefault="009307CC" w:rsidP="001D2A42">
            <w:pPr>
              <w:rPr>
                <w:rFonts w:ascii="Myriad Pro" w:hAnsi="Myriad Pro"/>
              </w:rPr>
            </w:pPr>
          </w:p>
        </w:tc>
      </w:tr>
      <w:tr w:rsidR="009307CC" w:rsidRPr="00A45272" w14:paraId="03C8791D" w14:textId="77777777">
        <w:tc>
          <w:tcPr>
            <w:tcW w:w="2048" w:type="dxa"/>
          </w:tcPr>
          <w:p w14:paraId="7CA3EFB5" w14:textId="77777777" w:rsidR="009307CC" w:rsidRPr="00A45272" w:rsidRDefault="009307CC" w:rsidP="001D2A42">
            <w:pPr>
              <w:rPr>
                <w:rFonts w:ascii="Myriad Pro" w:hAnsi="Myriad Pro"/>
              </w:rPr>
            </w:pPr>
          </w:p>
          <w:p w14:paraId="382FF9ED" w14:textId="77777777" w:rsidR="009307CC" w:rsidRPr="00A45272" w:rsidRDefault="009307CC" w:rsidP="001D2A42">
            <w:pPr>
              <w:rPr>
                <w:rFonts w:ascii="Myriad Pro" w:hAnsi="Myriad Pro"/>
              </w:rPr>
            </w:pPr>
          </w:p>
          <w:p w14:paraId="2393C6A7" w14:textId="77777777" w:rsidR="009307CC" w:rsidRPr="00A45272" w:rsidRDefault="009307CC" w:rsidP="001D2A42">
            <w:pPr>
              <w:rPr>
                <w:rFonts w:ascii="Myriad Pro" w:hAnsi="Myriad Pro"/>
              </w:rPr>
            </w:pPr>
          </w:p>
        </w:tc>
        <w:tc>
          <w:tcPr>
            <w:tcW w:w="3956" w:type="dxa"/>
          </w:tcPr>
          <w:p w14:paraId="7738A811" w14:textId="77777777" w:rsidR="009307CC" w:rsidRPr="00A45272" w:rsidRDefault="009307CC" w:rsidP="001D2A42">
            <w:pPr>
              <w:rPr>
                <w:rFonts w:ascii="Myriad Pro" w:hAnsi="Myriad Pro"/>
              </w:rPr>
            </w:pPr>
          </w:p>
        </w:tc>
        <w:tc>
          <w:tcPr>
            <w:tcW w:w="3487" w:type="dxa"/>
          </w:tcPr>
          <w:p w14:paraId="5394853E" w14:textId="77777777" w:rsidR="009307CC" w:rsidRPr="00A45272" w:rsidRDefault="009307CC" w:rsidP="001D2A42">
            <w:pPr>
              <w:rPr>
                <w:rFonts w:ascii="Myriad Pro" w:hAnsi="Myriad Pro"/>
              </w:rPr>
            </w:pPr>
          </w:p>
        </w:tc>
      </w:tr>
    </w:tbl>
    <w:p w14:paraId="3CDAFBFE" w14:textId="77777777" w:rsidR="00E51805" w:rsidRPr="00A45272" w:rsidRDefault="00E51805" w:rsidP="00E51805">
      <w:pPr>
        <w:spacing w:after="0" w:line="240" w:lineRule="auto"/>
        <w:rPr>
          <w:rFonts w:ascii="Myriad Pro" w:hAnsi="Myriad Pro"/>
        </w:rPr>
      </w:pPr>
    </w:p>
    <w:p w14:paraId="38020A6D" w14:textId="77777777"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14:paraId="4156D88E"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14:paraId="3BBE9B13" w14:textId="77777777" w:rsidR="00457582" w:rsidRDefault="00457582" w:rsidP="00D74E2F">
      <w:pPr>
        <w:spacing w:after="0" w:line="240" w:lineRule="auto"/>
        <w:rPr>
          <w:rFonts w:ascii="Myriad Pro" w:hAnsi="Myriad Pro"/>
        </w:rPr>
      </w:pPr>
    </w:p>
    <w:p w14:paraId="1A4FF96D"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0920960E" w14:textId="2089CCA9"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42294731" w14:textId="07E85CDA"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8" w:history="1">
        <w:r w:rsidR="003C4F6D" w:rsidRPr="003C4F6D">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449CEDCE" w14:textId="21F743B5"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14:paraId="535BCADB"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0382174B" w14:textId="77777777" w:rsidR="00D74E2F" w:rsidRPr="00A45272" w:rsidRDefault="00D74E2F" w:rsidP="00D74E2F">
      <w:pPr>
        <w:spacing w:after="0" w:line="240" w:lineRule="auto"/>
        <w:rPr>
          <w:rFonts w:ascii="Myriad Pro" w:hAnsi="Myriad Pro"/>
          <w:b/>
          <w:sz w:val="24"/>
        </w:rPr>
      </w:pPr>
    </w:p>
    <w:p w14:paraId="30C442A8"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743DF986" w14:textId="51596FDD" w:rsidR="009360C1" w:rsidRPr="00A45272" w:rsidRDefault="009360C1" w:rsidP="00D74E2F">
      <w:pPr>
        <w:spacing w:after="0" w:line="240" w:lineRule="auto"/>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096FFF" w:rsidRPr="00096FFF">
        <w:rPr>
          <w:rFonts w:ascii="Myriad Pro" w:hAnsi="Myriad Pro"/>
        </w:rPr>
        <w:t>December</w:t>
      </w:r>
      <w:r w:rsidRPr="00096FFF">
        <w:rPr>
          <w:rFonts w:ascii="Myriad Pro" w:hAnsi="Myriad Pro"/>
        </w:rPr>
        <w:t xml:space="preserve"> </w:t>
      </w:r>
      <w:r w:rsidR="00D15D0D" w:rsidRPr="00096FFF">
        <w:rPr>
          <w:rFonts w:ascii="Myriad Pro" w:hAnsi="Myriad Pro"/>
        </w:rPr>
        <w:t>201</w:t>
      </w:r>
      <w:r w:rsidR="00457582" w:rsidRPr="00096FFF">
        <w:rPr>
          <w:rFonts w:ascii="Myriad Pro" w:hAnsi="Myriad Pro"/>
        </w:rPr>
        <w:t>7</w:t>
      </w:r>
      <w:r w:rsidR="00D15D0D" w:rsidRPr="00096FFF">
        <w:rPr>
          <w:rFonts w:ascii="Myriad Pro" w:hAnsi="Myriad Pro"/>
        </w:rPr>
        <w:t xml:space="preserve"> </w:t>
      </w:r>
      <w:r w:rsidRPr="00096FFF">
        <w:rPr>
          <w:rFonts w:ascii="Myriad Pro" w:hAnsi="Myriad Pro"/>
        </w:rPr>
        <w:t>to review the applications and make final decisions</w:t>
      </w:r>
      <w:r w:rsidR="00096FFF" w:rsidRPr="00096FFF">
        <w:rPr>
          <w:rFonts w:ascii="Myriad Pro" w:hAnsi="Myriad Pro"/>
        </w:rPr>
        <w:t>. 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25</w:t>
      </w:r>
      <w:r w:rsidR="00457582" w:rsidRPr="00096FFF">
        <w:rPr>
          <w:rFonts w:ascii="Myriad Pro" w:hAnsi="Myriad Pro"/>
        </w:rPr>
        <w:t>, 201</w:t>
      </w:r>
      <w:r w:rsidR="00096FFF" w:rsidRPr="00096FFF">
        <w:rPr>
          <w:rFonts w:ascii="Myriad Pro" w:hAnsi="Myriad Pro"/>
        </w:rPr>
        <w:t>8</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14:paraId="089A895C" w14:textId="77777777" w:rsidR="00D74E2F" w:rsidRPr="00A45272" w:rsidRDefault="00D74E2F" w:rsidP="00D74E2F">
      <w:pPr>
        <w:spacing w:after="0" w:line="240" w:lineRule="auto"/>
        <w:rPr>
          <w:rFonts w:ascii="Myriad Pro" w:hAnsi="Myriad Pro"/>
        </w:rPr>
      </w:pPr>
    </w:p>
    <w:p w14:paraId="2B9455AE"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74A7C415" w14:textId="77777777" w:rsidR="00D74E2F" w:rsidRPr="00A45272" w:rsidRDefault="00D74E2F" w:rsidP="00D74E2F">
      <w:pPr>
        <w:spacing w:after="0" w:line="240" w:lineRule="auto"/>
        <w:rPr>
          <w:rFonts w:ascii="Myriad Pro" w:hAnsi="Myriad Pro"/>
        </w:rPr>
      </w:pPr>
    </w:p>
    <w:p w14:paraId="631A4B98"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02D2EAB4" w14:textId="77777777" w:rsidR="00D74E2F" w:rsidRPr="00A45272" w:rsidRDefault="00D74E2F" w:rsidP="00D74E2F">
      <w:pPr>
        <w:spacing w:after="0" w:line="240" w:lineRule="auto"/>
        <w:rPr>
          <w:rFonts w:ascii="Myriad Pro" w:hAnsi="Myriad Pro"/>
        </w:rPr>
      </w:pPr>
    </w:p>
    <w:p w14:paraId="70829EC1" w14:textId="131B7D91"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19"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5E114820"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20"/>
      <w:footerReference w:type="default" r:id="rId21"/>
      <w:headerReference w:type="firs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E1520" w14:textId="77777777" w:rsidR="007E70E3" w:rsidRDefault="007E70E3" w:rsidP="00716A7F">
      <w:pPr>
        <w:spacing w:after="0" w:line="240" w:lineRule="auto"/>
      </w:pPr>
      <w:r>
        <w:separator/>
      </w:r>
    </w:p>
  </w:endnote>
  <w:endnote w:type="continuationSeparator" w:id="0">
    <w:p w14:paraId="1CD95F82" w14:textId="77777777" w:rsidR="007E70E3" w:rsidRDefault="007E70E3"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panose1 w:val="020B0503030403020204"/>
    <w:charset w:val="00"/>
    <w:family w:val="auto"/>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Times">
    <w:panose1 w:val="02000500000000000000"/>
    <w:charset w:val="00"/>
    <w:family w:val="roman"/>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MS Gothic">
    <w:panose1 w:val="020B0609070205080204"/>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020396"/>
      <w:docPartObj>
        <w:docPartGallery w:val="Page Numbers (Bottom of Page)"/>
        <w:docPartUnique/>
      </w:docPartObj>
    </w:sdtPr>
    <w:sdtEndPr>
      <w:rPr>
        <w:noProof/>
      </w:rPr>
    </w:sdtEndPr>
    <w:sdtContent>
      <w:p w14:paraId="00ED807E" w14:textId="77777777" w:rsidR="00C22F86" w:rsidRDefault="00C22F86">
        <w:pPr>
          <w:pStyle w:val="Footer"/>
          <w:jc w:val="right"/>
        </w:pPr>
        <w:r>
          <w:fldChar w:fldCharType="begin"/>
        </w:r>
        <w:r>
          <w:instrText xml:space="preserve"> PAGE   \* MERGEFORMAT </w:instrText>
        </w:r>
        <w:r>
          <w:fldChar w:fldCharType="separate"/>
        </w:r>
        <w:r w:rsidR="00F5596A">
          <w:rPr>
            <w:noProof/>
          </w:rPr>
          <w:t>2</w:t>
        </w:r>
        <w:r>
          <w:rPr>
            <w:noProof/>
          </w:rPr>
          <w:fldChar w:fldCharType="end"/>
        </w:r>
      </w:p>
    </w:sdtContent>
  </w:sdt>
  <w:p w14:paraId="326718B2" w14:textId="77777777" w:rsidR="00C22F86" w:rsidRDefault="00C22F8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B87C7" w14:textId="77777777" w:rsidR="007E70E3" w:rsidRDefault="007E70E3" w:rsidP="00716A7F">
      <w:pPr>
        <w:spacing w:after="0" w:line="240" w:lineRule="auto"/>
      </w:pPr>
      <w:r>
        <w:separator/>
      </w:r>
    </w:p>
  </w:footnote>
  <w:footnote w:type="continuationSeparator" w:id="0">
    <w:p w14:paraId="45DFBCF7" w14:textId="77777777" w:rsidR="007E70E3" w:rsidRDefault="007E70E3" w:rsidP="00716A7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BF30A" w14:textId="77777777" w:rsidR="00C22F86" w:rsidRDefault="00C22F86" w:rsidP="0009687C">
    <w:pPr>
      <w:pStyle w:val="Header"/>
      <w:jc w:val="right"/>
    </w:pPr>
    <w: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B8E98" w14:textId="77777777" w:rsidR="00C22F86" w:rsidRDefault="00C22F86"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8881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C44268"/>
    <w:multiLevelType w:val="hybridMultilevel"/>
    <w:tmpl w:val="8E583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5E37FB"/>
    <w:multiLevelType w:val="multilevel"/>
    <w:tmpl w:val="AFFE2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2A6FE9"/>
    <w:multiLevelType w:val="multilevel"/>
    <w:tmpl w:val="3AA43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9D11E1"/>
    <w:multiLevelType w:val="hybridMultilevel"/>
    <w:tmpl w:val="5678C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369306D"/>
    <w:multiLevelType w:val="hybridMultilevel"/>
    <w:tmpl w:val="84321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28B14FA"/>
    <w:multiLevelType w:val="hybridMultilevel"/>
    <w:tmpl w:val="BAD2BF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8E64DC"/>
    <w:multiLevelType w:val="hybridMultilevel"/>
    <w:tmpl w:val="17C8DBD8"/>
    <w:lvl w:ilvl="0" w:tplc="98F6B04A">
      <w:start w:val="1"/>
      <w:numFmt w:val="bullet"/>
      <w:pStyle w:val="ListParagraph"/>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5A59CA"/>
    <w:multiLevelType w:val="hybridMultilevel"/>
    <w:tmpl w:val="ABF6AA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9F174E2"/>
    <w:multiLevelType w:val="multilevel"/>
    <w:tmpl w:val="B6C402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E14AC5"/>
    <w:multiLevelType w:val="hybridMultilevel"/>
    <w:tmpl w:val="44389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366D74"/>
    <w:multiLevelType w:val="hybridMultilevel"/>
    <w:tmpl w:val="8DE070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5D50337"/>
    <w:multiLevelType w:val="hybridMultilevel"/>
    <w:tmpl w:val="002E4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7A44124"/>
    <w:multiLevelType w:val="multilevel"/>
    <w:tmpl w:val="AA284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36F4CD4"/>
    <w:multiLevelType w:val="hybridMultilevel"/>
    <w:tmpl w:val="0074DEB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8"/>
  </w:num>
  <w:num w:numId="3">
    <w:abstractNumId w:val="29"/>
  </w:num>
  <w:num w:numId="4">
    <w:abstractNumId w:val="26"/>
  </w:num>
  <w:num w:numId="5">
    <w:abstractNumId w:val="9"/>
  </w:num>
  <w:num w:numId="6">
    <w:abstractNumId w:val="2"/>
  </w:num>
  <w:num w:numId="7">
    <w:abstractNumId w:val="14"/>
  </w:num>
  <w:num w:numId="8">
    <w:abstractNumId w:val="21"/>
  </w:num>
  <w:num w:numId="9">
    <w:abstractNumId w:val="6"/>
  </w:num>
  <w:num w:numId="10">
    <w:abstractNumId w:val="1"/>
  </w:num>
  <w:num w:numId="11">
    <w:abstractNumId w:val="19"/>
  </w:num>
  <w:num w:numId="12">
    <w:abstractNumId w:val="30"/>
  </w:num>
  <w:num w:numId="13">
    <w:abstractNumId w:val="11"/>
  </w:num>
  <w:num w:numId="14">
    <w:abstractNumId w:val="25"/>
  </w:num>
  <w:num w:numId="15">
    <w:abstractNumId w:val="27"/>
  </w:num>
  <w:num w:numId="16">
    <w:abstractNumId w:val="4"/>
  </w:num>
  <w:num w:numId="17">
    <w:abstractNumId w:val="12"/>
  </w:num>
  <w:num w:numId="18">
    <w:abstractNumId w:val="17"/>
  </w:num>
  <w:num w:numId="19">
    <w:abstractNumId w:val="7"/>
  </w:num>
  <w:num w:numId="20">
    <w:abstractNumId w:val="5"/>
  </w:num>
  <w:num w:numId="21">
    <w:abstractNumId w:val="24"/>
  </w:num>
  <w:num w:numId="22">
    <w:abstractNumId w:val="23"/>
  </w:num>
  <w:num w:numId="23">
    <w:abstractNumId w:val="13"/>
  </w:num>
  <w:num w:numId="24">
    <w:abstractNumId w:val="8"/>
  </w:num>
  <w:num w:numId="25">
    <w:abstractNumId w:val="16"/>
  </w:num>
  <w:num w:numId="26">
    <w:abstractNumId w:val="22"/>
  </w:num>
  <w:num w:numId="27">
    <w:abstractNumId w:val="20"/>
  </w:num>
  <w:num w:numId="28">
    <w:abstractNumId w:val="15"/>
  </w:num>
  <w:num w:numId="29">
    <w:abstractNumId w:val="10"/>
  </w:num>
  <w:num w:numId="30">
    <w:abstractNumId w:val="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15"/>
    <w:rsid w:val="00004A95"/>
    <w:rsid w:val="0001417F"/>
    <w:rsid w:val="00015AF7"/>
    <w:rsid w:val="00023316"/>
    <w:rsid w:val="00034DFA"/>
    <w:rsid w:val="00041A3F"/>
    <w:rsid w:val="000428A0"/>
    <w:rsid w:val="00042FB2"/>
    <w:rsid w:val="0004482D"/>
    <w:rsid w:val="00046F73"/>
    <w:rsid w:val="00053D79"/>
    <w:rsid w:val="00057507"/>
    <w:rsid w:val="0006110E"/>
    <w:rsid w:val="000614F2"/>
    <w:rsid w:val="00063591"/>
    <w:rsid w:val="00066B21"/>
    <w:rsid w:val="00067510"/>
    <w:rsid w:val="000732E0"/>
    <w:rsid w:val="000913CC"/>
    <w:rsid w:val="00091555"/>
    <w:rsid w:val="0009687C"/>
    <w:rsid w:val="00096FFF"/>
    <w:rsid w:val="000A3D73"/>
    <w:rsid w:val="000A54DF"/>
    <w:rsid w:val="000B02DF"/>
    <w:rsid w:val="000B1B72"/>
    <w:rsid w:val="000B1BA3"/>
    <w:rsid w:val="000B47DE"/>
    <w:rsid w:val="000B4817"/>
    <w:rsid w:val="000B7607"/>
    <w:rsid w:val="000D0250"/>
    <w:rsid w:val="000E1010"/>
    <w:rsid w:val="000E63B6"/>
    <w:rsid w:val="000E63DE"/>
    <w:rsid w:val="000F228C"/>
    <w:rsid w:val="000F235E"/>
    <w:rsid w:val="000F34D2"/>
    <w:rsid w:val="000F6E28"/>
    <w:rsid w:val="0012052E"/>
    <w:rsid w:val="001225DE"/>
    <w:rsid w:val="001264CE"/>
    <w:rsid w:val="0012690F"/>
    <w:rsid w:val="00126F5D"/>
    <w:rsid w:val="00127E89"/>
    <w:rsid w:val="0013191C"/>
    <w:rsid w:val="00132136"/>
    <w:rsid w:val="00132390"/>
    <w:rsid w:val="00157C6F"/>
    <w:rsid w:val="00172440"/>
    <w:rsid w:val="0017467B"/>
    <w:rsid w:val="00175455"/>
    <w:rsid w:val="0017624D"/>
    <w:rsid w:val="00182B53"/>
    <w:rsid w:val="001872DB"/>
    <w:rsid w:val="00190737"/>
    <w:rsid w:val="001A0840"/>
    <w:rsid w:val="001A4880"/>
    <w:rsid w:val="001B625A"/>
    <w:rsid w:val="001B6D53"/>
    <w:rsid w:val="001C2AA8"/>
    <w:rsid w:val="001C6022"/>
    <w:rsid w:val="001D295A"/>
    <w:rsid w:val="001D2A42"/>
    <w:rsid w:val="001E21B1"/>
    <w:rsid w:val="001E5CBD"/>
    <w:rsid w:val="001F01D2"/>
    <w:rsid w:val="001F28CA"/>
    <w:rsid w:val="001F5E21"/>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5256"/>
    <w:rsid w:val="00247B45"/>
    <w:rsid w:val="00265A06"/>
    <w:rsid w:val="0027590F"/>
    <w:rsid w:val="00275CFD"/>
    <w:rsid w:val="00286403"/>
    <w:rsid w:val="00292214"/>
    <w:rsid w:val="002966F3"/>
    <w:rsid w:val="002968E2"/>
    <w:rsid w:val="002A0FBC"/>
    <w:rsid w:val="002B1C95"/>
    <w:rsid w:val="002B26FA"/>
    <w:rsid w:val="002B6E63"/>
    <w:rsid w:val="002C2B6B"/>
    <w:rsid w:val="002D0943"/>
    <w:rsid w:val="002D5033"/>
    <w:rsid w:val="002E088E"/>
    <w:rsid w:val="002F0F30"/>
    <w:rsid w:val="0031627A"/>
    <w:rsid w:val="003165F1"/>
    <w:rsid w:val="00323B7B"/>
    <w:rsid w:val="00325427"/>
    <w:rsid w:val="003262E0"/>
    <w:rsid w:val="00332EB8"/>
    <w:rsid w:val="00340995"/>
    <w:rsid w:val="00342375"/>
    <w:rsid w:val="00342ADE"/>
    <w:rsid w:val="00343202"/>
    <w:rsid w:val="00344BC2"/>
    <w:rsid w:val="003519B1"/>
    <w:rsid w:val="00351D2B"/>
    <w:rsid w:val="00360A6E"/>
    <w:rsid w:val="00362D61"/>
    <w:rsid w:val="00364411"/>
    <w:rsid w:val="00364487"/>
    <w:rsid w:val="003644A4"/>
    <w:rsid w:val="00366887"/>
    <w:rsid w:val="00372192"/>
    <w:rsid w:val="00377F03"/>
    <w:rsid w:val="0039128E"/>
    <w:rsid w:val="0039503D"/>
    <w:rsid w:val="003A2D0C"/>
    <w:rsid w:val="003A7224"/>
    <w:rsid w:val="003B2C5A"/>
    <w:rsid w:val="003C1B0A"/>
    <w:rsid w:val="003C4F6D"/>
    <w:rsid w:val="003C51B3"/>
    <w:rsid w:val="003D1D83"/>
    <w:rsid w:val="003E2D4D"/>
    <w:rsid w:val="003E30C5"/>
    <w:rsid w:val="003E63BE"/>
    <w:rsid w:val="003E787C"/>
    <w:rsid w:val="003F4C73"/>
    <w:rsid w:val="0042385F"/>
    <w:rsid w:val="004314BD"/>
    <w:rsid w:val="00431C2F"/>
    <w:rsid w:val="00433CB4"/>
    <w:rsid w:val="00435090"/>
    <w:rsid w:val="00447663"/>
    <w:rsid w:val="004511F7"/>
    <w:rsid w:val="004512D5"/>
    <w:rsid w:val="00457582"/>
    <w:rsid w:val="004618D7"/>
    <w:rsid w:val="00466D09"/>
    <w:rsid w:val="00473A35"/>
    <w:rsid w:val="004944CE"/>
    <w:rsid w:val="004A0CF4"/>
    <w:rsid w:val="004A3CA1"/>
    <w:rsid w:val="004B1C5C"/>
    <w:rsid w:val="004B4115"/>
    <w:rsid w:val="004B72B4"/>
    <w:rsid w:val="004C1DF5"/>
    <w:rsid w:val="004D7D93"/>
    <w:rsid w:val="004E378E"/>
    <w:rsid w:val="004E48A6"/>
    <w:rsid w:val="004F3C72"/>
    <w:rsid w:val="004F6120"/>
    <w:rsid w:val="0050438B"/>
    <w:rsid w:val="00504C3E"/>
    <w:rsid w:val="0051037B"/>
    <w:rsid w:val="00511E03"/>
    <w:rsid w:val="00512A35"/>
    <w:rsid w:val="00555328"/>
    <w:rsid w:val="00562384"/>
    <w:rsid w:val="00564291"/>
    <w:rsid w:val="00567E70"/>
    <w:rsid w:val="0058196C"/>
    <w:rsid w:val="00583AF6"/>
    <w:rsid w:val="00584780"/>
    <w:rsid w:val="0058496D"/>
    <w:rsid w:val="00590B7D"/>
    <w:rsid w:val="00590B99"/>
    <w:rsid w:val="00592A57"/>
    <w:rsid w:val="00597DB0"/>
    <w:rsid w:val="005A6A7A"/>
    <w:rsid w:val="005B0124"/>
    <w:rsid w:val="005C380B"/>
    <w:rsid w:val="005C3D9A"/>
    <w:rsid w:val="005C60DA"/>
    <w:rsid w:val="005E5FCA"/>
    <w:rsid w:val="005F02F3"/>
    <w:rsid w:val="005F09A0"/>
    <w:rsid w:val="006014C4"/>
    <w:rsid w:val="00602A56"/>
    <w:rsid w:val="00605527"/>
    <w:rsid w:val="00625EEF"/>
    <w:rsid w:val="00627E9D"/>
    <w:rsid w:val="006311BA"/>
    <w:rsid w:val="00633FEA"/>
    <w:rsid w:val="00637DF4"/>
    <w:rsid w:val="0064067D"/>
    <w:rsid w:val="00647324"/>
    <w:rsid w:val="00647AA2"/>
    <w:rsid w:val="00647C0F"/>
    <w:rsid w:val="00665384"/>
    <w:rsid w:val="00667633"/>
    <w:rsid w:val="006700C4"/>
    <w:rsid w:val="00671A74"/>
    <w:rsid w:val="00671BD4"/>
    <w:rsid w:val="006746E9"/>
    <w:rsid w:val="00685615"/>
    <w:rsid w:val="00685C65"/>
    <w:rsid w:val="00690BA3"/>
    <w:rsid w:val="00691EC8"/>
    <w:rsid w:val="0069712D"/>
    <w:rsid w:val="006A2E50"/>
    <w:rsid w:val="006A6002"/>
    <w:rsid w:val="006B363F"/>
    <w:rsid w:val="006C25EB"/>
    <w:rsid w:val="006C3E44"/>
    <w:rsid w:val="006D6A96"/>
    <w:rsid w:val="006E1DE0"/>
    <w:rsid w:val="006E22B7"/>
    <w:rsid w:val="006E7D3C"/>
    <w:rsid w:val="006F101A"/>
    <w:rsid w:val="006F4FE1"/>
    <w:rsid w:val="0071170D"/>
    <w:rsid w:val="00716A7F"/>
    <w:rsid w:val="00722285"/>
    <w:rsid w:val="00724E77"/>
    <w:rsid w:val="007251E2"/>
    <w:rsid w:val="007271C6"/>
    <w:rsid w:val="00735A8A"/>
    <w:rsid w:val="00757B35"/>
    <w:rsid w:val="00767FDF"/>
    <w:rsid w:val="00772EF0"/>
    <w:rsid w:val="0077524E"/>
    <w:rsid w:val="00776C9A"/>
    <w:rsid w:val="00782A24"/>
    <w:rsid w:val="00783926"/>
    <w:rsid w:val="00794604"/>
    <w:rsid w:val="007A27E0"/>
    <w:rsid w:val="007A5B42"/>
    <w:rsid w:val="007B2071"/>
    <w:rsid w:val="007B3ED4"/>
    <w:rsid w:val="007C1FC6"/>
    <w:rsid w:val="007C229D"/>
    <w:rsid w:val="007C33B1"/>
    <w:rsid w:val="007C342B"/>
    <w:rsid w:val="007C43B3"/>
    <w:rsid w:val="007C677E"/>
    <w:rsid w:val="007D151A"/>
    <w:rsid w:val="007D5EB8"/>
    <w:rsid w:val="007D7E3F"/>
    <w:rsid w:val="007E70E3"/>
    <w:rsid w:val="007E7140"/>
    <w:rsid w:val="008067E0"/>
    <w:rsid w:val="008100A5"/>
    <w:rsid w:val="00824DCC"/>
    <w:rsid w:val="00832D7C"/>
    <w:rsid w:val="0085000D"/>
    <w:rsid w:val="00856B26"/>
    <w:rsid w:val="00856BC4"/>
    <w:rsid w:val="00861DE7"/>
    <w:rsid w:val="008642A8"/>
    <w:rsid w:val="008669A4"/>
    <w:rsid w:val="00866F9F"/>
    <w:rsid w:val="00871149"/>
    <w:rsid w:val="00875428"/>
    <w:rsid w:val="008761CB"/>
    <w:rsid w:val="0088398F"/>
    <w:rsid w:val="00883F75"/>
    <w:rsid w:val="00891904"/>
    <w:rsid w:val="008A7865"/>
    <w:rsid w:val="008B4A9A"/>
    <w:rsid w:val="008C49D5"/>
    <w:rsid w:val="008C694A"/>
    <w:rsid w:val="008D5D9B"/>
    <w:rsid w:val="008E1973"/>
    <w:rsid w:val="008E4838"/>
    <w:rsid w:val="008E77F2"/>
    <w:rsid w:val="008E7BC3"/>
    <w:rsid w:val="009019A8"/>
    <w:rsid w:val="00916A33"/>
    <w:rsid w:val="009307CC"/>
    <w:rsid w:val="009335C2"/>
    <w:rsid w:val="00933687"/>
    <w:rsid w:val="00935D35"/>
    <w:rsid w:val="009360C1"/>
    <w:rsid w:val="00936A0C"/>
    <w:rsid w:val="0094258B"/>
    <w:rsid w:val="00950EA6"/>
    <w:rsid w:val="00965ED0"/>
    <w:rsid w:val="009776AB"/>
    <w:rsid w:val="00990ADB"/>
    <w:rsid w:val="00991097"/>
    <w:rsid w:val="00991C29"/>
    <w:rsid w:val="0099518F"/>
    <w:rsid w:val="00996EED"/>
    <w:rsid w:val="009A4071"/>
    <w:rsid w:val="009A4A3B"/>
    <w:rsid w:val="009A72C1"/>
    <w:rsid w:val="009B099D"/>
    <w:rsid w:val="009B09E2"/>
    <w:rsid w:val="009D026D"/>
    <w:rsid w:val="009D4A6E"/>
    <w:rsid w:val="009E06BF"/>
    <w:rsid w:val="009F0F07"/>
    <w:rsid w:val="009F3665"/>
    <w:rsid w:val="009F36B2"/>
    <w:rsid w:val="00A024AB"/>
    <w:rsid w:val="00A107F4"/>
    <w:rsid w:val="00A14BEB"/>
    <w:rsid w:val="00A224C0"/>
    <w:rsid w:val="00A26682"/>
    <w:rsid w:val="00A33C73"/>
    <w:rsid w:val="00A33FE6"/>
    <w:rsid w:val="00A34EA3"/>
    <w:rsid w:val="00A402AB"/>
    <w:rsid w:val="00A45272"/>
    <w:rsid w:val="00A5489B"/>
    <w:rsid w:val="00A54C31"/>
    <w:rsid w:val="00A60C11"/>
    <w:rsid w:val="00A6450C"/>
    <w:rsid w:val="00A754A4"/>
    <w:rsid w:val="00A81956"/>
    <w:rsid w:val="00A83409"/>
    <w:rsid w:val="00A851C8"/>
    <w:rsid w:val="00A86192"/>
    <w:rsid w:val="00A9210A"/>
    <w:rsid w:val="00A9511D"/>
    <w:rsid w:val="00A96109"/>
    <w:rsid w:val="00A96DC3"/>
    <w:rsid w:val="00A96F46"/>
    <w:rsid w:val="00A97335"/>
    <w:rsid w:val="00AA3A5D"/>
    <w:rsid w:val="00AA527C"/>
    <w:rsid w:val="00AB0B1C"/>
    <w:rsid w:val="00AB21CC"/>
    <w:rsid w:val="00AB7DE9"/>
    <w:rsid w:val="00AB7FFD"/>
    <w:rsid w:val="00AC0651"/>
    <w:rsid w:val="00AD0F53"/>
    <w:rsid w:val="00AD3A09"/>
    <w:rsid w:val="00AD3E01"/>
    <w:rsid w:val="00AD5233"/>
    <w:rsid w:val="00AE328E"/>
    <w:rsid w:val="00AF1BA0"/>
    <w:rsid w:val="00AF4BAB"/>
    <w:rsid w:val="00B0335B"/>
    <w:rsid w:val="00B066CD"/>
    <w:rsid w:val="00B159FD"/>
    <w:rsid w:val="00B17563"/>
    <w:rsid w:val="00B17654"/>
    <w:rsid w:val="00B2702A"/>
    <w:rsid w:val="00B30A12"/>
    <w:rsid w:val="00B50C49"/>
    <w:rsid w:val="00B6090F"/>
    <w:rsid w:val="00B6466F"/>
    <w:rsid w:val="00B7362E"/>
    <w:rsid w:val="00B73930"/>
    <w:rsid w:val="00B92164"/>
    <w:rsid w:val="00B92718"/>
    <w:rsid w:val="00BA3426"/>
    <w:rsid w:val="00BA652E"/>
    <w:rsid w:val="00BB067F"/>
    <w:rsid w:val="00BB1A5C"/>
    <w:rsid w:val="00BB6482"/>
    <w:rsid w:val="00BC2132"/>
    <w:rsid w:val="00BC7492"/>
    <w:rsid w:val="00BC760B"/>
    <w:rsid w:val="00BC7C9C"/>
    <w:rsid w:val="00BD2104"/>
    <w:rsid w:val="00BF0886"/>
    <w:rsid w:val="00BF0CD5"/>
    <w:rsid w:val="00BF2056"/>
    <w:rsid w:val="00BF39A0"/>
    <w:rsid w:val="00C03328"/>
    <w:rsid w:val="00C04A8A"/>
    <w:rsid w:val="00C1000D"/>
    <w:rsid w:val="00C137A4"/>
    <w:rsid w:val="00C1611A"/>
    <w:rsid w:val="00C224AC"/>
    <w:rsid w:val="00C22F86"/>
    <w:rsid w:val="00C24567"/>
    <w:rsid w:val="00C24CFA"/>
    <w:rsid w:val="00C30A7E"/>
    <w:rsid w:val="00C31726"/>
    <w:rsid w:val="00C320BE"/>
    <w:rsid w:val="00C3358D"/>
    <w:rsid w:val="00C350D4"/>
    <w:rsid w:val="00C41E3A"/>
    <w:rsid w:val="00C51BD3"/>
    <w:rsid w:val="00C53317"/>
    <w:rsid w:val="00C55366"/>
    <w:rsid w:val="00C56118"/>
    <w:rsid w:val="00C56777"/>
    <w:rsid w:val="00C70CD3"/>
    <w:rsid w:val="00C73F15"/>
    <w:rsid w:val="00C96245"/>
    <w:rsid w:val="00CA13C9"/>
    <w:rsid w:val="00CB46E2"/>
    <w:rsid w:val="00CC104C"/>
    <w:rsid w:val="00CC287C"/>
    <w:rsid w:val="00CC3924"/>
    <w:rsid w:val="00CC48EC"/>
    <w:rsid w:val="00CD3BC5"/>
    <w:rsid w:val="00CD5457"/>
    <w:rsid w:val="00CE3D5E"/>
    <w:rsid w:val="00CE53D1"/>
    <w:rsid w:val="00CF0730"/>
    <w:rsid w:val="00CF4D7B"/>
    <w:rsid w:val="00CF640B"/>
    <w:rsid w:val="00D00B16"/>
    <w:rsid w:val="00D03789"/>
    <w:rsid w:val="00D12460"/>
    <w:rsid w:val="00D158B3"/>
    <w:rsid w:val="00D15D0D"/>
    <w:rsid w:val="00D23F51"/>
    <w:rsid w:val="00D26308"/>
    <w:rsid w:val="00D264DA"/>
    <w:rsid w:val="00D3263F"/>
    <w:rsid w:val="00D338EE"/>
    <w:rsid w:val="00D419D5"/>
    <w:rsid w:val="00D42DDC"/>
    <w:rsid w:val="00D55E06"/>
    <w:rsid w:val="00D61F42"/>
    <w:rsid w:val="00D667ED"/>
    <w:rsid w:val="00D66B84"/>
    <w:rsid w:val="00D74E2F"/>
    <w:rsid w:val="00D759AD"/>
    <w:rsid w:val="00D83A93"/>
    <w:rsid w:val="00D841E3"/>
    <w:rsid w:val="00D92CCB"/>
    <w:rsid w:val="00DA7923"/>
    <w:rsid w:val="00DB0597"/>
    <w:rsid w:val="00DD1FFC"/>
    <w:rsid w:val="00DD4169"/>
    <w:rsid w:val="00DD4170"/>
    <w:rsid w:val="00DD61DC"/>
    <w:rsid w:val="00DD6D75"/>
    <w:rsid w:val="00DE0BA8"/>
    <w:rsid w:val="00DE0E58"/>
    <w:rsid w:val="00DE2BF2"/>
    <w:rsid w:val="00DE51D4"/>
    <w:rsid w:val="00DE56AD"/>
    <w:rsid w:val="00DF778C"/>
    <w:rsid w:val="00E0481D"/>
    <w:rsid w:val="00E06A5D"/>
    <w:rsid w:val="00E10740"/>
    <w:rsid w:val="00E2341A"/>
    <w:rsid w:val="00E31ED3"/>
    <w:rsid w:val="00E32F65"/>
    <w:rsid w:val="00E37B2E"/>
    <w:rsid w:val="00E44C14"/>
    <w:rsid w:val="00E51805"/>
    <w:rsid w:val="00E528F8"/>
    <w:rsid w:val="00E5496F"/>
    <w:rsid w:val="00E55247"/>
    <w:rsid w:val="00E56057"/>
    <w:rsid w:val="00E57B00"/>
    <w:rsid w:val="00E67676"/>
    <w:rsid w:val="00E71E35"/>
    <w:rsid w:val="00E72AC1"/>
    <w:rsid w:val="00E73A80"/>
    <w:rsid w:val="00E773F2"/>
    <w:rsid w:val="00E817C2"/>
    <w:rsid w:val="00E85916"/>
    <w:rsid w:val="00E942C6"/>
    <w:rsid w:val="00EA0BD7"/>
    <w:rsid w:val="00EA787A"/>
    <w:rsid w:val="00EB1908"/>
    <w:rsid w:val="00EC06E9"/>
    <w:rsid w:val="00EC3DAA"/>
    <w:rsid w:val="00EC477A"/>
    <w:rsid w:val="00EC759F"/>
    <w:rsid w:val="00ED0A84"/>
    <w:rsid w:val="00ED2A64"/>
    <w:rsid w:val="00ED2B4A"/>
    <w:rsid w:val="00ED3FC7"/>
    <w:rsid w:val="00ED585A"/>
    <w:rsid w:val="00EE1E9B"/>
    <w:rsid w:val="00EE5AB0"/>
    <w:rsid w:val="00EE7A09"/>
    <w:rsid w:val="00F1357A"/>
    <w:rsid w:val="00F144B1"/>
    <w:rsid w:val="00F23FF8"/>
    <w:rsid w:val="00F3063A"/>
    <w:rsid w:val="00F33715"/>
    <w:rsid w:val="00F44B64"/>
    <w:rsid w:val="00F44D5C"/>
    <w:rsid w:val="00F45759"/>
    <w:rsid w:val="00F47852"/>
    <w:rsid w:val="00F5223D"/>
    <w:rsid w:val="00F5596A"/>
    <w:rsid w:val="00F55C0A"/>
    <w:rsid w:val="00F5613E"/>
    <w:rsid w:val="00F64B4F"/>
    <w:rsid w:val="00F66BF0"/>
    <w:rsid w:val="00F77DFF"/>
    <w:rsid w:val="00F81090"/>
    <w:rsid w:val="00F91D3C"/>
    <w:rsid w:val="00F95980"/>
    <w:rsid w:val="00F963EE"/>
    <w:rsid w:val="00FA0C57"/>
    <w:rsid w:val="00FA1F56"/>
    <w:rsid w:val="00FA22B9"/>
    <w:rsid w:val="00FA22CE"/>
    <w:rsid w:val="00FA2D3C"/>
    <w:rsid w:val="00FA7B28"/>
    <w:rsid w:val="00FB0C9B"/>
    <w:rsid w:val="00FB752B"/>
    <w:rsid w:val="00FC5CA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70C4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59F"/>
    <w:pPr>
      <w:numPr>
        <w:numId w:val="28"/>
      </w:numPr>
      <w:contextualSpacing/>
    </w:pPr>
    <w:rPr>
      <w:rFonts w:cs="Arial"/>
      <w:color w:val="000000"/>
    </w:r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B7607"/>
    <w:pPr>
      <w:spacing w:after="0" w:line="240" w:lineRule="auto"/>
    </w:pPr>
  </w:style>
  <w:style w:type="paragraph" w:styleId="NormalWeb">
    <w:name w:val="Normal (Web)"/>
    <w:basedOn w:val="Normal"/>
    <w:uiPriority w:val="99"/>
    <w:unhideWhenUsed/>
    <w:rsid w:val="007A5B42"/>
    <w:pPr>
      <w:spacing w:before="100" w:beforeAutospacing="1" w:after="100" w:afterAutospacing="1" w:line="240" w:lineRule="auto"/>
    </w:pPr>
    <w:rPr>
      <w:rFonts w:ascii="Times" w:hAnsi="Times" w:cs="Times New Roman"/>
      <w:sz w:val="20"/>
      <w:szCs w:val="20"/>
    </w:rPr>
  </w:style>
  <w:style w:type="paragraph" w:customStyle="1" w:styleId="p1">
    <w:name w:val="p1"/>
    <w:basedOn w:val="Normal"/>
    <w:rsid w:val="00C350D4"/>
    <w:pPr>
      <w:spacing w:after="0" w:line="240" w:lineRule="auto"/>
    </w:pPr>
    <w:rPr>
      <w:rFonts w:ascii="Times" w:hAnsi="Times" w:cs="Times New Roman"/>
      <w:sz w:val="16"/>
      <w:szCs w:val="16"/>
    </w:rPr>
  </w:style>
  <w:style w:type="paragraph" w:customStyle="1" w:styleId="p2">
    <w:name w:val="p2"/>
    <w:basedOn w:val="Normal"/>
    <w:rsid w:val="00C350D4"/>
    <w:pPr>
      <w:spacing w:after="0" w:line="240" w:lineRule="auto"/>
    </w:pPr>
    <w:rPr>
      <w:rFonts w:ascii="Helvetica" w:hAnsi="Helvetic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694175">
      <w:bodyDiv w:val="1"/>
      <w:marLeft w:val="0"/>
      <w:marRight w:val="0"/>
      <w:marTop w:val="0"/>
      <w:marBottom w:val="0"/>
      <w:divBdr>
        <w:top w:val="none" w:sz="0" w:space="0" w:color="auto"/>
        <w:left w:val="none" w:sz="0" w:space="0" w:color="auto"/>
        <w:bottom w:val="none" w:sz="0" w:space="0" w:color="auto"/>
        <w:right w:val="none" w:sz="0" w:space="0" w:color="auto"/>
      </w:divBdr>
    </w:div>
    <w:div w:id="413818250">
      <w:bodyDiv w:val="1"/>
      <w:marLeft w:val="0"/>
      <w:marRight w:val="0"/>
      <w:marTop w:val="0"/>
      <w:marBottom w:val="0"/>
      <w:divBdr>
        <w:top w:val="none" w:sz="0" w:space="0" w:color="auto"/>
        <w:left w:val="none" w:sz="0" w:space="0" w:color="auto"/>
        <w:bottom w:val="none" w:sz="0" w:space="0" w:color="auto"/>
        <w:right w:val="none" w:sz="0" w:space="0" w:color="auto"/>
      </w:divBdr>
    </w:div>
    <w:div w:id="424695073">
      <w:bodyDiv w:val="1"/>
      <w:marLeft w:val="0"/>
      <w:marRight w:val="0"/>
      <w:marTop w:val="0"/>
      <w:marBottom w:val="0"/>
      <w:divBdr>
        <w:top w:val="none" w:sz="0" w:space="0" w:color="auto"/>
        <w:left w:val="none" w:sz="0" w:space="0" w:color="auto"/>
        <w:bottom w:val="none" w:sz="0" w:space="0" w:color="auto"/>
        <w:right w:val="none" w:sz="0" w:space="0" w:color="auto"/>
      </w:divBdr>
    </w:div>
    <w:div w:id="542837911">
      <w:bodyDiv w:val="1"/>
      <w:marLeft w:val="0"/>
      <w:marRight w:val="0"/>
      <w:marTop w:val="0"/>
      <w:marBottom w:val="0"/>
      <w:divBdr>
        <w:top w:val="none" w:sz="0" w:space="0" w:color="auto"/>
        <w:left w:val="none" w:sz="0" w:space="0" w:color="auto"/>
        <w:bottom w:val="none" w:sz="0" w:space="0" w:color="auto"/>
        <w:right w:val="none" w:sz="0" w:space="0" w:color="auto"/>
      </w:divBdr>
    </w:div>
    <w:div w:id="567543454">
      <w:bodyDiv w:val="1"/>
      <w:marLeft w:val="0"/>
      <w:marRight w:val="0"/>
      <w:marTop w:val="0"/>
      <w:marBottom w:val="0"/>
      <w:divBdr>
        <w:top w:val="none" w:sz="0" w:space="0" w:color="auto"/>
        <w:left w:val="none" w:sz="0" w:space="0" w:color="auto"/>
        <w:bottom w:val="none" w:sz="0" w:space="0" w:color="auto"/>
        <w:right w:val="none" w:sz="0" w:space="0" w:color="auto"/>
      </w:divBdr>
    </w:div>
    <w:div w:id="682438347">
      <w:bodyDiv w:val="1"/>
      <w:marLeft w:val="0"/>
      <w:marRight w:val="0"/>
      <w:marTop w:val="0"/>
      <w:marBottom w:val="0"/>
      <w:divBdr>
        <w:top w:val="none" w:sz="0" w:space="0" w:color="auto"/>
        <w:left w:val="none" w:sz="0" w:space="0" w:color="auto"/>
        <w:bottom w:val="none" w:sz="0" w:space="0" w:color="auto"/>
        <w:right w:val="none" w:sz="0" w:space="0" w:color="auto"/>
      </w:divBdr>
    </w:div>
    <w:div w:id="868839176">
      <w:bodyDiv w:val="1"/>
      <w:marLeft w:val="0"/>
      <w:marRight w:val="0"/>
      <w:marTop w:val="0"/>
      <w:marBottom w:val="0"/>
      <w:divBdr>
        <w:top w:val="none" w:sz="0" w:space="0" w:color="auto"/>
        <w:left w:val="none" w:sz="0" w:space="0" w:color="auto"/>
        <w:bottom w:val="none" w:sz="0" w:space="0" w:color="auto"/>
        <w:right w:val="none" w:sz="0" w:space="0" w:color="auto"/>
      </w:divBdr>
    </w:div>
    <w:div w:id="926108959">
      <w:bodyDiv w:val="1"/>
      <w:marLeft w:val="0"/>
      <w:marRight w:val="0"/>
      <w:marTop w:val="0"/>
      <w:marBottom w:val="0"/>
      <w:divBdr>
        <w:top w:val="none" w:sz="0" w:space="0" w:color="auto"/>
        <w:left w:val="none" w:sz="0" w:space="0" w:color="auto"/>
        <w:bottom w:val="none" w:sz="0" w:space="0" w:color="auto"/>
        <w:right w:val="none" w:sz="0" w:space="0" w:color="auto"/>
      </w:divBdr>
    </w:div>
    <w:div w:id="998340565">
      <w:bodyDiv w:val="1"/>
      <w:marLeft w:val="0"/>
      <w:marRight w:val="0"/>
      <w:marTop w:val="0"/>
      <w:marBottom w:val="0"/>
      <w:divBdr>
        <w:top w:val="none" w:sz="0" w:space="0" w:color="auto"/>
        <w:left w:val="none" w:sz="0" w:space="0" w:color="auto"/>
        <w:bottom w:val="none" w:sz="0" w:space="0" w:color="auto"/>
        <w:right w:val="none" w:sz="0" w:space="0" w:color="auto"/>
      </w:divBdr>
    </w:div>
    <w:div w:id="1017460155">
      <w:bodyDiv w:val="1"/>
      <w:marLeft w:val="0"/>
      <w:marRight w:val="0"/>
      <w:marTop w:val="0"/>
      <w:marBottom w:val="0"/>
      <w:divBdr>
        <w:top w:val="none" w:sz="0" w:space="0" w:color="auto"/>
        <w:left w:val="none" w:sz="0" w:space="0" w:color="auto"/>
        <w:bottom w:val="none" w:sz="0" w:space="0" w:color="auto"/>
        <w:right w:val="none" w:sz="0" w:space="0" w:color="auto"/>
      </w:divBdr>
    </w:div>
    <w:div w:id="1027869060">
      <w:bodyDiv w:val="1"/>
      <w:marLeft w:val="0"/>
      <w:marRight w:val="0"/>
      <w:marTop w:val="0"/>
      <w:marBottom w:val="0"/>
      <w:divBdr>
        <w:top w:val="none" w:sz="0" w:space="0" w:color="auto"/>
        <w:left w:val="none" w:sz="0" w:space="0" w:color="auto"/>
        <w:bottom w:val="none" w:sz="0" w:space="0" w:color="auto"/>
        <w:right w:val="none" w:sz="0" w:space="0" w:color="auto"/>
      </w:divBdr>
    </w:div>
    <w:div w:id="1033265074">
      <w:bodyDiv w:val="1"/>
      <w:marLeft w:val="0"/>
      <w:marRight w:val="0"/>
      <w:marTop w:val="0"/>
      <w:marBottom w:val="0"/>
      <w:divBdr>
        <w:top w:val="none" w:sz="0" w:space="0" w:color="auto"/>
        <w:left w:val="none" w:sz="0" w:space="0" w:color="auto"/>
        <w:bottom w:val="none" w:sz="0" w:space="0" w:color="auto"/>
        <w:right w:val="none" w:sz="0" w:space="0" w:color="auto"/>
      </w:divBdr>
    </w:div>
    <w:div w:id="1161579230">
      <w:bodyDiv w:val="1"/>
      <w:marLeft w:val="0"/>
      <w:marRight w:val="0"/>
      <w:marTop w:val="0"/>
      <w:marBottom w:val="0"/>
      <w:divBdr>
        <w:top w:val="none" w:sz="0" w:space="0" w:color="auto"/>
        <w:left w:val="none" w:sz="0" w:space="0" w:color="auto"/>
        <w:bottom w:val="none" w:sz="0" w:space="0" w:color="auto"/>
        <w:right w:val="none" w:sz="0" w:space="0" w:color="auto"/>
      </w:divBdr>
    </w:div>
    <w:div w:id="1182860723">
      <w:bodyDiv w:val="1"/>
      <w:marLeft w:val="0"/>
      <w:marRight w:val="0"/>
      <w:marTop w:val="0"/>
      <w:marBottom w:val="0"/>
      <w:divBdr>
        <w:top w:val="none" w:sz="0" w:space="0" w:color="auto"/>
        <w:left w:val="none" w:sz="0" w:space="0" w:color="auto"/>
        <w:bottom w:val="none" w:sz="0" w:space="0" w:color="auto"/>
        <w:right w:val="none" w:sz="0" w:space="0" w:color="auto"/>
      </w:divBdr>
    </w:div>
    <w:div w:id="1213037891">
      <w:bodyDiv w:val="1"/>
      <w:marLeft w:val="0"/>
      <w:marRight w:val="0"/>
      <w:marTop w:val="0"/>
      <w:marBottom w:val="0"/>
      <w:divBdr>
        <w:top w:val="none" w:sz="0" w:space="0" w:color="auto"/>
        <w:left w:val="none" w:sz="0" w:space="0" w:color="auto"/>
        <w:bottom w:val="none" w:sz="0" w:space="0" w:color="auto"/>
        <w:right w:val="none" w:sz="0" w:space="0" w:color="auto"/>
      </w:divBdr>
    </w:div>
    <w:div w:id="1229609896">
      <w:bodyDiv w:val="1"/>
      <w:marLeft w:val="0"/>
      <w:marRight w:val="0"/>
      <w:marTop w:val="0"/>
      <w:marBottom w:val="0"/>
      <w:divBdr>
        <w:top w:val="none" w:sz="0" w:space="0" w:color="auto"/>
        <w:left w:val="none" w:sz="0" w:space="0" w:color="auto"/>
        <w:bottom w:val="none" w:sz="0" w:space="0" w:color="auto"/>
        <w:right w:val="none" w:sz="0" w:space="0" w:color="auto"/>
      </w:divBdr>
    </w:div>
    <w:div w:id="1241065002">
      <w:bodyDiv w:val="1"/>
      <w:marLeft w:val="0"/>
      <w:marRight w:val="0"/>
      <w:marTop w:val="0"/>
      <w:marBottom w:val="0"/>
      <w:divBdr>
        <w:top w:val="none" w:sz="0" w:space="0" w:color="auto"/>
        <w:left w:val="none" w:sz="0" w:space="0" w:color="auto"/>
        <w:bottom w:val="none" w:sz="0" w:space="0" w:color="auto"/>
        <w:right w:val="none" w:sz="0" w:space="0" w:color="auto"/>
      </w:divBdr>
    </w:div>
    <w:div w:id="1317685299">
      <w:bodyDiv w:val="1"/>
      <w:marLeft w:val="0"/>
      <w:marRight w:val="0"/>
      <w:marTop w:val="0"/>
      <w:marBottom w:val="0"/>
      <w:divBdr>
        <w:top w:val="none" w:sz="0" w:space="0" w:color="auto"/>
        <w:left w:val="none" w:sz="0" w:space="0" w:color="auto"/>
        <w:bottom w:val="none" w:sz="0" w:space="0" w:color="auto"/>
        <w:right w:val="none" w:sz="0" w:space="0" w:color="auto"/>
      </w:divBdr>
    </w:div>
    <w:div w:id="1349717390">
      <w:bodyDiv w:val="1"/>
      <w:marLeft w:val="0"/>
      <w:marRight w:val="0"/>
      <w:marTop w:val="0"/>
      <w:marBottom w:val="0"/>
      <w:divBdr>
        <w:top w:val="none" w:sz="0" w:space="0" w:color="auto"/>
        <w:left w:val="none" w:sz="0" w:space="0" w:color="auto"/>
        <w:bottom w:val="none" w:sz="0" w:space="0" w:color="auto"/>
        <w:right w:val="none" w:sz="0" w:space="0" w:color="auto"/>
      </w:divBdr>
    </w:div>
    <w:div w:id="1405297227">
      <w:bodyDiv w:val="1"/>
      <w:marLeft w:val="0"/>
      <w:marRight w:val="0"/>
      <w:marTop w:val="0"/>
      <w:marBottom w:val="0"/>
      <w:divBdr>
        <w:top w:val="none" w:sz="0" w:space="0" w:color="auto"/>
        <w:left w:val="none" w:sz="0" w:space="0" w:color="auto"/>
        <w:bottom w:val="none" w:sz="0" w:space="0" w:color="auto"/>
        <w:right w:val="none" w:sz="0" w:space="0" w:color="auto"/>
      </w:divBdr>
    </w:div>
    <w:div w:id="1521896574">
      <w:bodyDiv w:val="1"/>
      <w:marLeft w:val="0"/>
      <w:marRight w:val="0"/>
      <w:marTop w:val="0"/>
      <w:marBottom w:val="0"/>
      <w:divBdr>
        <w:top w:val="none" w:sz="0" w:space="0" w:color="auto"/>
        <w:left w:val="none" w:sz="0" w:space="0" w:color="auto"/>
        <w:bottom w:val="none" w:sz="0" w:space="0" w:color="auto"/>
        <w:right w:val="none" w:sz="0" w:space="0" w:color="auto"/>
      </w:divBdr>
    </w:div>
    <w:div w:id="1586845020">
      <w:bodyDiv w:val="1"/>
      <w:marLeft w:val="0"/>
      <w:marRight w:val="0"/>
      <w:marTop w:val="0"/>
      <w:marBottom w:val="0"/>
      <w:divBdr>
        <w:top w:val="none" w:sz="0" w:space="0" w:color="auto"/>
        <w:left w:val="none" w:sz="0" w:space="0" w:color="auto"/>
        <w:bottom w:val="none" w:sz="0" w:space="0" w:color="auto"/>
        <w:right w:val="none" w:sz="0" w:space="0" w:color="auto"/>
      </w:divBdr>
    </w:div>
    <w:div w:id="1596161883">
      <w:bodyDiv w:val="1"/>
      <w:marLeft w:val="0"/>
      <w:marRight w:val="0"/>
      <w:marTop w:val="0"/>
      <w:marBottom w:val="0"/>
      <w:divBdr>
        <w:top w:val="none" w:sz="0" w:space="0" w:color="auto"/>
        <w:left w:val="none" w:sz="0" w:space="0" w:color="auto"/>
        <w:bottom w:val="none" w:sz="0" w:space="0" w:color="auto"/>
        <w:right w:val="none" w:sz="0" w:space="0" w:color="auto"/>
      </w:divBdr>
    </w:div>
    <w:div w:id="1782722291">
      <w:bodyDiv w:val="1"/>
      <w:marLeft w:val="0"/>
      <w:marRight w:val="0"/>
      <w:marTop w:val="0"/>
      <w:marBottom w:val="0"/>
      <w:divBdr>
        <w:top w:val="none" w:sz="0" w:space="0" w:color="auto"/>
        <w:left w:val="none" w:sz="0" w:space="0" w:color="auto"/>
        <w:bottom w:val="none" w:sz="0" w:space="0" w:color="auto"/>
        <w:right w:val="none" w:sz="0" w:space="0" w:color="auto"/>
      </w:divBdr>
    </w:div>
    <w:div w:id="1829249518">
      <w:bodyDiv w:val="1"/>
      <w:marLeft w:val="0"/>
      <w:marRight w:val="0"/>
      <w:marTop w:val="0"/>
      <w:marBottom w:val="0"/>
      <w:divBdr>
        <w:top w:val="none" w:sz="0" w:space="0" w:color="auto"/>
        <w:left w:val="none" w:sz="0" w:space="0" w:color="auto"/>
        <w:bottom w:val="none" w:sz="0" w:space="0" w:color="auto"/>
        <w:right w:val="none" w:sz="0" w:space="0" w:color="auto"/>
      </w:divBdr>
    </w:div>
    <w:div w:id="1849709664">
      <w:bodyDiv w:val="1"/>
      <w:marLeft w:val="0"/>
      <w:marRight w:val="0"/>
      <w:marTop w:val="0"/>
      <w:marBottom w:val="0"/>
      <w:divBdr>
        <w:top w:val="none" w:sz="0" w:space="0" w:color="auto"/>
        <w:left w:val="none" w:sz="0" w:space="0" w:color="auto"/>
        <w:bottom w:val="none" w:sz="0" w:space="0" w:color="auto"/>
        <w:right w:val="none" w:sz="0" w:space="0" w:color="auto"/>
      </w:divBdr>
    </w:div>
    <w:div w:id="1850023349">
      <w:bodyDiv w:val="1"/>
      <w:marLeft w:val="0"/>
      <w:marRight w:val="0"/>
      <w:marTop w:val="0"/>
      <w:marBottom w:val="0"/>
      <w:divBdr>
        <w:top w:val="none" w:sz="0" w:space="0" w:color="auto"/>
        <w:left w:val="none" w:sz="0" w:space="0" w:color="auto"/>
        <w:bottom w:val="none" w:sz="0" w:space="0" w:color="auto"/>
        <w:right w:val="none" w:sz="0" w:space="0" w:color="auto"/>
      </w:divBdr>
    </w:div>
    <w:div w:id="1869097815">
      <w:bodyDiv w:val="1"/>
      <w:marLeft w:val="0"/>
      <w:marRight w:val="0"/>
      <w:marTop w:val="0"/>
      <w:marBottom w:val="0"/>
      <w:divBdr>
        <w:top w:val="none" w:sz="0" w:space="0" w:color="auto"/>
        <w:left w:val="none" w:sz="0" w:space="0" w:color="auto"/>
        <w:bottom w:val="none" w:sz="0" w:space="0" w:color="auto"/>
        <w:right w:val="none" w:sz="0" w:space="0" w:color="auto"/>
      </w:divBdr>
    </w:div>
    <w:div w:id="1917399416">
      <w:bodyDiv w:val="1"/>
      <w:marLeft w:val="0"/>
      <w:marRight w:val="0"/>
      <w:marTop w:val="0"/>
      <w:marBottom w:val="0"/>
      <w:divBdr>
        <w:top w:val="none" w:sz="0" w:space="0" w:color="auto"/>
        <w:left w:val="none" w:sz="0" w:space="0" w:color="auto"/>
        <w:bottom w:val="none" w:sz="0" w:space="0" w:color="auto"/>
        <w:right w:val="none" w:sz="0" w:space="0" w:color="auto"/>
      </w:divBdr>
    </w:div>
    <w:div w:id="202381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areertech.org/career-clusters"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header" Target="head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careertech.org/2018-excellence-action-application" TargetMode="External"/><Relationship Id="rId11" Type="http://schemas.openxmlformats.org/officeDocument/2006/relationships/hyperlink" Target="http://blog.careertech.org/" TargetMode="External"/><Relationship Id="rId12" Type="http://schemas.openxmlformats.org/officeDocument/2006/relationships/hyperlink" Target="http://www.careertech.org" TargetMode="External"/><Relationship Id="rId13" Type="http://schemas.openxmlformats.org/officeDocument/2006/relationships/hyperlink" Target="https://careertech.org/2018-excellence-action-application" TargetMode="External"/><Relationship Id="rId14" Type="http://schemas.openxmlformats.org/officeDocument/2006/relationships/hyperlink" Target="mailto:ldesimone@k12.somerville.ma.us" TargetMode="External"/><Relationship Id="rId15" Type="http://schemas.openxmlformats.org/officeDocument/2006/relationships/hyperlink" Target="http://careertech.org/career-clusters" TargetMode="External"/><Relationship Id="rId16" Type="http://schemas.openxmlformats.org/officeDocument/2006/relationships/hyperlink" Target="http://www.ctsos.org/ctsos/" TargetMode="External"/><Relationship Id="rId17" Type="http://schemas.openxmlformats.org/officeDocument/2006/relationships/hyperlink" Target="http://careertech.org/sites/default/files/PlanStudy-CareerCluster-AG_0.pdf" TargetMode="External"/><Relationship Id="rId18" Type="http://schemas.openxmlformats.org/officeDocument/2006/relationships/hyperlink" Target="https://careertech.org/2018-excellence-action-application" TargetMode="External"/><Relationship Id="rId19" Type="http://schemas.openxmlformats.org/officeDocument/2006/relationships/hyperlink" Target="mailto:awards@careertech.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areertech.org/programs-stud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CF801-CE2B-3541-BA8B-254D5D6AC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17</Pages>
  <Words>5115</Words>
  <Characters>29158</Characters>
  <Application>Microsoft Macintosh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Microsoft Office User</cp:lastModifiedBy>
  <cp:revision>9</cp:revision>
  <cp:lastPrinted>2017-11-08T14:30:00Z</cp:lastPrinted>
  <dcterms:created xsi:type="dcterms:W3CDTF">2017-11-07T01:14:00Z</dcterms:created>
  <dcterms:modified xsi:type="dcterms:W3CDTF">2017-11-14T18:22:00Z</dcterms:modified>
</cp:coreProperties>
</file>