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6F7587">
      <w:pPr>
        <w:pStyle w:val="ListParagraph"/>
        <w:numPr>
          <w:ilvl w:val="0"/>
          <w:numId w:val="3"/>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6F7587">
      <w:pPr>
        <w:pStyle w:val="ListParagraph"/>
        <w:numPr>
          <w:ilvl w:val="0"/>
          <w:numId w:val="3"/>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6F7587">
      <w:pPr>
        <w:pStyle w:val="ListParagraph"/>
        <w:numPr>
          <w:ilvl w:val="0"/>
          <w:numId w:val="3"/>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6F7587">
      <w:pPr>
        <w:pStyle w:val="ListParagraph"/>
        <w:numPr>
          <w:ilvl w:val="0"/>
          <w:numId w:val="3"/>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6F7587">
      <w:pPr>
        <w:pStyle w:val="ListParagraph"/>
        <w:numPr>
          <w:ilvl w:val="0"/>
          <w:numId w:val="3"/>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6F7587">
      <w:pPr>
        <w:pStyle w:val="ListParagraph"/>
        <w:numPr>
          <w:ilvl w:val="0"/>
          <w:numId w:val="3"/>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6F7587">
      <w:pPr>
        <w:pStyle w:val="ListParagraph"/>
        <w:numPr>
          <w:ilvl w:val="0"/>
          <w:numId w:val="3"/>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6F7587">
      <w:pPr>
        <w:pStyle w:val="ListParagraph"/>
        <w:numPr>
          <w:ilvl w:val="0"/>
          <w:numId w:val="3"/>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6F7587">
      <w:pPr>
        <w:pStyle w:val="ListParagraph"/>
        <w:numPr>
          <w:ilvl w:val="0"/>
          <w:numId w:val="3"/>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6F7587">
      <w:pPr>
        <w:pStyle w:val="ListParagraph"/>
        <w:numPr>
          <w:ilvl w:val="0"/>
          <w:numId w:val="5"/>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6F7587">
      <w:pPr>
        <w:pStyle w:val="ListParagraph"/>
        <w:numPr>
          <w:ilvl w:val="0"/>
          <w:numId w:val="5"/>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6F7587">
      <w:pPr>
        <w:pStyle w:val="ListParagraph"/>
        <w:numPr>
          <w:ilvl w:val="0"/>
          <w:numId w:val="5"/>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6F7587">
      <w:pPr>
        <w:pStyle w:val="ListParagraph"/>
        <w:numPr>
          <w:ilvl w:val="0"/>
          <w:numId w:val="5"/>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6F7587">
      <w:pPr>
        <w:pStyle w:val="ListParagraph"/>
        <w:numPr>
          <w:ilvl w:val="0"/>
          <w:numId w:val="5"/>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F7587">
      <w:pPr>
        <w:pStyle w:val="ListParagraph"/>
        <w:numPr>
          <w:ilvl w:val="0"/>
          <w:numId w:val="4"/>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6F7587">
      <w:pPr>
        <w:pStyle w:val="ListParagraph"/>
        <w:numPr>
          <w:ilvl w:val="0"/>
          <w:numId w:val="4"/>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6F7587">
      <w:pPr>
        <w:pStyle w:val="ListParagraph"/>
        <w:numPr>
          <w:ilvl w:val="0"/>
          <w:numId w:val="4"/>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6F7587">
      <w:pPr>
        <w:pStyle w:val="ListParagraph"/>
        <w:numPr>
          <w:ilvl w:val="0"/>
          <w:numId w:val="4"/>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6F7587">
      <w:pPr>
        <w:pStyle w:val="ListParagraph"/>
        <w:numPr>
          <w:ilvl w:val="0"/>
          <w:numId w:val="4"/>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rsidP="006F7587">
      <w:pPr>
        <w:pStyle w:val="ListParagraph"/>
        <w:numPr>
          <w:ilvl w:val="0"/>
          <w:numId w:val="4"/>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6F7587">
      <w:pPr>
        <w:pStyle w:val="ListParagraph"/>
        <w:numPr>
          <w:ilvl w:val="0"/>
          <w:numId w:val="2"/>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6F7587">
      <w:pPr>
        <w:pStyle w:val="ListParagraph"/>
        <w:numPr>
          <w:ilvl w:val="0"/>
          <w:numId w:val="2"/>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6F7587">
      <w:pPr>
        <w:pStyle w:val="ListParagraph"/>
        <w:numPr>
          <w:ilvl w:val="0"/>
          <w:numId w:val="2"/>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6F7587">
      <w:pPr>
        <w:pStyle w:val="ListParagraph"/>
        <w:numPr>
          <w:ilvl w:val="0"/>
          <w:numId w:val="2"/>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6F7587">
      <w:pPr>
        <w:pStyle w:val="ListParagraph"/>
        <w:numPr>
          <w:ilvl w:val="0"/>
          <w:numId w:val="2"/>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6F7587">
      <w:pPr>
        <w:pStyle w:val="ListParagraph"/>
        <w:numPr>
          <w:ilvl w:val="0"/>
          <w:numId w:val="2"/>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6F7587">
      <w:pPr>
        <w:pStyle w:val="ListParagraph"/>
        <w:numPr>
          <w:ilvl w:val="0"/>
          <w:numId w:val="2"/>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6F7587">
      <w:pPr>
        <w:pStyle w:val="ListParagraph"/>
        <w:numPr>
          <w:ilvl w:val="0"/>
          <w:numId w:val="2"/>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6F7587">
      <w:pPr>
        <w:pStyle w:val="ListParagraph"/>
        <w:numPr>
          <w:ilvl w:val="0"/>
          <w:numId w:val="2"/>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6F7587">
      <w:pPr>
        <w:pStyle w:val="ListParagraph"/>
        <w:numPr>
          <w:ilvl w:val="0"/>
          <w:numId w:val="2"/>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6F7587">
      <w:pPr>
        <w:pStyle w:val="ListParagraph"/>
        <w:numPr>
          <w:ilvl w:val="0"/>
          <w:numId w:val="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6F7587">
      <w:pPr>
        <w:pStyle w:val="ListParagraph"/>
        <w:numPr>
          <w:ilvl w:val="0"/>
          <w:numId w:val="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6F7587">
      <w:pPr>
        <w:pStyle w:val="ListParagraph"/>
        <w:numPr>
          <w:ilvl w:val="0"/>
          <w:numId w:val="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6F7587">
      <w:pPr>
        <w:pStyle w:val="ListParagraph"/>
        <w:numPr>
          <w:ilvl w:val="0"/>
          <w:numId w:val="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902F3F" w:rsidRDefault="00902F3F" w:rsidP="00902F3F">
      <w:pPr>
        <w:rPr>
          <w:rFonts w:ascii="Myriad Pro" w:hAnsi="Myriad Pro"/>
        </w:rPr>
      </w:pPr>
    </w:p>
    <w:p w:rsidR="002053CD" w:rsidRPr="004F40F6" w:rsidRDefault="0027590F" w:rsidP="00902F3F">
      <w:pPr>
        <w:rPr>
          <w:rFonts w:cstheme="minorHAnsi"/>
          <w:b/>
          <w:color w:val="009AA6"/>
          <w:sz w:val="24"/>
          <w:szCs w:val="24"/>
        </w:rPr>
      </w:pPr>
      <w:r w:rsidRPr="004F40F6">
        <w:rPr>
          <w:rFonts w:cstheme="minorHAnsi"/>
          <w:b/>
          <w:color w:val="009AA6"/>
          <w:sz w:val="24"/>
          <w:szCs w:val="24"/>
        </w:rPr>
        <w:lastRenderedPageBreak/>
        <w:t xml:space="preserve">BACKGROUND INFORMATION  </w:t>
      </w:r>
    </w:p>
    <w:p w:rsidR="00D74E2F" w:rsidRPr="004F40F6" w:rsidRDefault="00D74E2F" w:rsidP="00D74E2F">
      <w:pPr>
        <w:spacing w:after="0" w:line="240" w:lineRule="auto"/>
        <w:rPr>
          <w:rFonts w:cstheme="minorHAnsi"/>
          <w:b/>
          <w:sz w:val="24"/>
          <w:szCs w:val="24"/>
        </w:rPr>
      </w:pPr>
    </w:p>
    <w:p w:rsidR="0027590F" w:rsidRPr="004F40F6" w:rsidRDefault="0027590F" w:rsidP="00D74E2F">
      <w:pPr>
        <w:pStyle w:val="ListParagraph"/>
        <w:numPr>
          <w:ilvl w:val="0"/>
          <w:numId w:val="1"/>
        </w:numPr>
        <w:spacing w:after="0" w:line="240" w:lineRule="auto"/>
        <w:rPr>
          <w:rFonts w:cstheme="minorHAnsi"/>
          <w:sz w:val="24"/>
          <w:szCs w:val="24"/>
        </w:rPr>
      </w:pPr>
      <w:r w:rsidRPr="004F40F6">
        <w:rPr>
          <w:rFonts w:cstheme="minorHAnsi"/>
          <w:sz w:val="24"/>
          <w:szCs w:val="24"/>
        </w:rPr>
        <w:t>Program of study name</w:t>
      </w:r>
      <w:r w:rsidRPr="004F40F6">
        <w:rPr>
          <w:rFonts w:cstheme="minorHAnsi"/>
          <w:b/>
          <w:sz w:val="24"/>
          <w:szCs w:val="24"/>
        </w:rPr>
        <w:t xml:space="preserve">: </w:t>
      </w:r>
      <w:r w:rsidR="00705B75" w:rsidRPr="004F40F6">
        <w:rPr>
          <w:rFonts w:cstheme="minorHAnsi"/>
          <w:b/>
          <w:sz w:val="24"/>
          <w:szCs w:val="24"/>
        </w:rPr>
        <w:t>Computer &amp; Electronic Engineering</w:t>
      </w:r>
    </w:p>
    <w:p w:rsidR="0027590F" w:rsidRPr="004F40F6" w:rsidRDefault="0027590F" w:rsidP="00D74E2F">
      <w:pPr>
        <w:pStyle w:val="ListParagraph"/>
        <w:spacing w:after="0" w:line="240" w:lineRule="auto"/>
        <w:ind w:left="360"/>
        <w:rPr>
          <w:rFonts w:cstheme="minorHAnsi"/>
          <w:sz w:val="24"/>
          <w:szCs w:val="24"/>
        </w:rPr>
      </w:pPr>
    </w:p>
    <w:p w:rsidR="004B4115" w:rsidRPr="004F40F6" w:rsidRDefault="004B4115" w:rsidP="00D74E2F">
      <w:pPr>
        <w:pStyle w:val="ListParagraph"/>
        <w:numPr>
          <w:ilvl w:val="0"/>
          <w:numId w:val="1"/>
        </w:numPr>
        <w:spacing w:after="0" w:line="240" w:lineRule="auto"/>
        <w:rPr>
          <w:rFonts w:cstheme="minorHAnsi"/>
          <w:b/>
          <w:sz w:val="24"/>
          <w:szCs w:val="24"/>
        </w:rPr>
      </w:pPr>
      <w:r w:rsidRPr="004F40F6">
        <w:rPr>
          <w:rFonts w:cstheme="minorHAnsi"/>
          <w:sz w:val="24"/>
          <w:szCs w:val="24"/>
        </w:rPr>
        <w:t>Point of Contact</w:t>
      </w:r>
      <w:r w:rsidRPr="004F40F6">
        <w:rPr>
          <w:rFonts w:cstheme="minorHAnsi"/>
          <w:sz w:val="24"/>
          <w:szCs w:val="24"/>
        </w:rPr>
        <w:br/>
      </w:r>
      <w:r w:rsidR="0027590F" w:rsidRPr="004F40F6">
        <w:rPr>
          <w:rFonts w:cstheme="minorHAnsi"/>
          <w:sz w:val="24"/>
          <w:szCs w:val="24"/>
        </w:rPr>
        <w:t xml:space="preserve">      </w:t>
      </w:r>
      <w:r w:rsidR="001B6D53" w:rsidRPr="004F40F6">
        <w:rPr>
          <w:rFonts w:cstheme="minorHAnsi"/>
          <w:sz w:val="24"/>
          <w:szCs w:val="24"/>
        </w:rPr>
        <w:t xml:space="preserve"> </w:t>
      </w:r>
      <w:r w:rsidR="0027590F" w:rsidRPr="004F40F6">
        <w:rPr>
          <w:rFonts w:cstheme="minorHAnsi"/>
          <w:sz w:val="24"/>
          <w:szCs w:val="24"/>
        </w:rPr>
        <w:t xml:space="preserve"> </w:t>
      </w:r>
      <w:r w:rsidRPr="004F40F6">
        <w:rPr>
          <w:rFonts w:cstheme="minorHAnsi"/>
          <w:b/>
          <w:sz w:val="24"/>
          <w:szCs w:val="24"/>
        </w:rPr>
        <w:t xml:space="preserve">Name: </w:t>
      </w:r>
      <w:r w:rsidR="00705B75" w:rsidRPr="004F40F6">
        <w:rPr>
          <w:rFonts w:cstheme="minorHAnsi"/>
          <w:b/>
          <w:sz w:val="24"/>
          <w:szCs w:val="24"/>
        </w:rPr>
        <w:t>Leslie Weckesser</w:t>
      </w:r>
      <w:r w:rsidR="00705B75" w:rsidRPr="004F40F6">
        <w:rPr>
          <w:rFonts w:cstheme="minorHAnsi"/>
          <w:b/>
          <w:sz w:val="24"/>
          <w:szCs w:val="24"/>
        </w:rPr>
        <w:tab/>
      </w:r>
    </w:p>
    <w:p w:rsidR="004B4115" w:rsidRPr="004F40F6" w:rsidRDefault="004B4115" w:rsidP="00D74E2F">
      <w:pPr>
        <w:pStyle w:val="ListParagraph"/>
        <w:spacing w:after="0" w:line="240" w:lineRule="auto"/>
        <w:rPr>
          <w:rFonts w:cstheme="minorHAnsi"/>
          <w:b/>
          <w:sz w:val="24"/>
          <w:szCs w:val="24"/>
        </w:rPr>
      </w:pPr>
      <w:r w:rsidRPr="004F40F6">
        <w:rPr>
          <w:rFonts w:cstheme="minorHAnsi"/>
          <w:b/>
          <w:sz w:val="24"/>
          <w:szCs w:val="24"/>
        </w:rPr>
        <w:t xml:space="preserve">Email Address: </w:t>
      </w:r>
      <w:r w:rsidR="00705B75" w:rsidRPr="004F40F6">
        <w:rPr>
          <w:rFonts w:cstheme="minorHAnsi"/>
          <w:b/>
          <w:sz w:val="24"/>
          <w:szCs w:val="24"/>
        </w:rPr>
        <w:t>lweckesser@sersd.org</w:t>
      </w:r>
    </w:p>
    <w:p w:rsidR="004B4115" w:rsidRPr="004F40F6" w:rsidRDefault="004B4115" w:rsidP="00D74E2F">
      <w:pPr>
        <w:pStyle w:val="ListParagraph"/>
        <w:spacing w:after="0" w:line="240" w:lineRule="auto"/>
        <w:rPr>
          <w:rFonts w:cstheme="minorHAnsi"/>
          <w:b/>
          <w:sz w:val="24"/>
          <w:szCs w:val="24"/>
        </w:rPr>
      </w:pPr>
      <w:r w:rsidRPr="004F40F6">
        <w:rPr>
          <w:rFonts w:cstheme="minorHAnsi"/>
          <w:b/>
          <w:sz w:val="24"/>
          <w:szCs w:val="24"/>
        </w:rPr>
        <w:t xml:space="preserve">Phone Number: </w:t>
      </w:r>
      <w:r w:rsidR="00705B75" w:rsidRPr="004F40F6">
        <w:rPr>
          <w:rFonts w:cstheme="minorHAnsi"/>
          <w:b/>
          <w:sz w:val="24"/>
          <w:szCs w:val="24"/>
        </w:rPr>
        <w:t>508-230-1217</w:t>
      </w:r>
      <w:r w:rsidR="0027590F" w:rsidRPr="004F40F6">
        <w:rPr>
          <w:rFonts w:cstheme="minorHAnsi"/>
          <w:b/>
          <w:sz w:val="24"/>
          <w:szCs w:val="24"/>
        </w:rPr>
        <w:br/>
        <w:t xml:space="preserve">Address: </w:t>
      </w:r>
      <w:r w:rsidR="00705B75" w:rsidRPr="004F40F6">
        <w:rPr>
          <w:rFonts w:cstheme="minorHAnsi"/>
          <w:b/>
          <w:sz w:val="24"/>
          <w:szCs w:val="24"/>
        </w:rPr>
        <w:t>250 Foundry Street, South Easton, MA 02375</w:t>
      </w:r>
    </w:p>
    <w:p w:rsidR="004B4115" w:rsidRPr="004F40F6" w:rsidRDefault="004B4115" w:rsidP="00D74E2F">
      <w:pPr>
        <w:pStyle w:val="ListParagraph"/>
        <w:spacing w:after="0" w:line="240" w:lineRule="auto"/>
        <w:rPr>
          <w:rFonts w:cstheme="minorHAnsi"/>
          <w:b/>
          <w:sz w:val="24"/>
          <w:szCs w:val="24"/>
        </w:rPr>
      </w:pPr>
    </w:p>
    <w:p w:rsidR="004B4115" w:rsidRPr="004F40F6" w:rsidRDefault="004B4115" w:rsidP="00D74E2F">
      <w:pPr>
        <w:pStyle w:val="ListParagraph"/>
        <w:numPr>
          <w:ilvl w:val="0"/>
          <w:numId w:val="1"/>
        </w:numPr>
        <w:spacing w:after="0" w:line="240" w:lineRule="auto"/>
        <w:rPr>
          <w:rFonts w:cstheme="minorHAnsi"/>
          <w:b/>
          <w:sz w:val="24"/>
          <w:szCs w:val="24"/>
        </w:rPr>
      </w:pPr>
      <w:r w:rsidRPr="004F40F6">
        <w:rPr>
          <w:rFonts w:cstheme="minorHAnsi"/>
          <w:sz w:val="24"/>
          <w:szCs w:val="24"/>
        </w:rPr>
        <w:t xml:space="preserve">Applicant’s School/College: </w:t>
      </w:r>
      <w:r w:rsidR="00705B75" w:rsidRPr="004F40F6">
        <w:rPr>
          <w:rFonts w:cstheme="minorHAnsi"/>
          <w:b/>
          <w:sz w:val="24"/>
          <w:szCs w:val="24"/>
        </w:rPr>
        <w:t>Southeastern Regional Vocational Technical High School</w:t>
      </w:r>
      <w:r w:rsidRPr="004F40F6">
        <w:rPr>
          <w:rFonts w:cstheme="minorHAnsi"/>
          <w:b/>
          <w:sz w:val="24"/>
          <w:szCs w:val="24"/>
        </w:rPr>
        <w:br/>
      </w:r>
    </w:p>
    <w:p w:rsidR="004B4115" w:rsidRPr="004F40F6" w:rsidRDefault="004B4115" w:rsidP="00B51CF0">
      <w:pPr>
        <w:pStyle w:val="ListParagraph"/>
        <w:numPr>
          <w:ilvl w:val="0"/>
          <w:numId w:val="1"/>
        </w:numPr>
        <w:spacing w:after="0" w:line="240" w:lineRule="auto"/>
        <w:rPr>
          <w:rFonts w:cstheme="minorHAnsi"/>
          <w:sz w:val="24"/>
          <w:szCs w:val="24"/>
        </w:rPr>
      </w:pPr>
      <w:r w:rsidRPr="004F40F6">
        <w:rPr>
          <w:rFonts w:cstheme="minorHAnsi"/>
          <w:sz w:val="24"/>
          <w:szCs w:val="24"/>
        </w:rPr>
        <w:t xml:space="preserve">State:     </w:t>
      </w:r>
      <w:sdt>
        <w:sdtPr>
          <w:rPr>
            <w:rFonts w:cstheme="minorHAnsi"/>
            <w:b/>
            <w:sz w:val="24"/>
            <w:szCs w:val="24"/>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705B75" w:rsidRPr="004F40F6">
            <w:rPr>
              <w:rFonts w:cstheme="minorHAnsi"/>
              <w:b/>
              <w:sz w:val="24"/>
              <w:szCs w:val="24"/>
            </w:rPr>
            <w:t>Massachusetts</w:t>
          </w:r>
        </w:sdtContent>
      </w:sdt>
      <w:r w:rsidRPr="004F40F6">
        <w:rPr>
          <w:rFonts w:cstheme="minorHAnsi"/>
          <w:b/>
          <w:sz w:val="24"/>
          <w:szCs w:val="24"/>
        </w:rPr>
        <w:br/>
      </w:r>
    </w:p>
    <w:p w:rsidR="00AD3A09" w:rsidRPr="004F40F6" w:rsidRDefault="008B4A9A" w:rsidP="00AD3A09">
      <w:pPr>
        <w:pStyle w:val="ListParagraph"/>
        <w:numPr>
          <w:ilvl w:val="0"/>
          <w:numId w:val="1"/>
        </w:numPr>
        <w:spacing w:after="0" w:line="240" w:lineRule="auto"/>
        <w:rPr>
          <w:rFonts w:cstheme="minorHAnsi"/>
          <w:sz w:val="24"/>
          <w:szCs w:val="24"/>
        </w:rPr>
      </w:pPr>
      <w:r w:rsidRPr="004F40F6">
        <w:rPr>
          <w:rFonts w:cstheme="minorHAnsi"/>
          <w:sz w:val="24"/>
          <w:szCs w:val="24"/>
        </w:rPr>
        <w:t>Type of institution</w:t>
      </w:r>
      <w:r w:rsidR="004B4115" w:rsidRPr="004F40F6">
        <w:rPr>
          <w:rFonts w:cstheme="minorHAnsi"/>
          <w:sz w:val="24"/>
          <w:szCs w:val="24"/>
        </w:rPr>
        <w:t xml:space="preserve"> (click the box to check) </w:t>
      </w:r>
    </w:p>
    <w:p w:rsidR="00567E70" w:rsidRPr="004F40F6" w:rsidRDefault="005C60DA" w:rsidP="00B30A12">
      <w:pPr>
        <w:spacing w:after="0" w:line="240" w:lineRule="auto"/>
        <w:rPr>
          <w:rFonts w:cstheme="minorHAnsi"/>
          <w:sz w:val="24"/>
          <w:szCs w:val="24"/>
        </w:rPr>
      </w:pPr>
      <w:r w:rsidRPr="004F40F6">
        <w:rPr>
          <w:rFonts w:cstheme="minorHAnsi"/>
          <w:sz w:val="24"/>
          <w:szCs w:val="24"/>
        </w:rPr>
        <w:t xml:space="preserve">    </w:t>
      </w:r>
      <w:r w:rsidR="00F5223D" w:rsidRPr="004F40F6">
        <w:rPr>
          <w:rFonts w:cstheme="minorHAnsi"/>
          <w:sz w:val="24"/>
          <w:szCs w:val="24"/>
        </w:rPr>
        <w:tab/>
      </w:r>
      <w:r w:rsidR="003934E2" w:rsidRPr="004F40F6">
        <w:rPr>
          <w:rFonts w:eastAsia="MS Gothic" w:cstheme="minorHAnsi"/>
          <w:sz w:val="24"/>
          <w:szCs w:val="24"/>
        </w:rPr>
        <w:t>X</w:t>
      </w:r>
      <w:r w:rsidR="00F5223D" w:rsidRPr="004F40F6">
        <w:rPr>
          <w:rFonts w:cstheme="minorHAnsi"/>
          <w:sz w:val="24"/>
          <w:szCs w:val="24"/>
        </w:rPr>
        <w:tab/>
      </w:r>
      <w:r w:rsidR="00B30A12" w:rsidRPr="004F40F6">
        <w:rPr>
          <w:rFonts w:cstheme="minorHAnsi"/>
          <w:sz w:val="24"/>
          <w:szCs w:val="24"/>
        </w:rPr>
        <w:t xml:space="preserve">Area technical center </w:t>
      </w:r>
    </w:p>
    <w:p w:rsidR="00AD3A09" w:rsidRPr="004F40F6" w:rsidRDefault="002C067D" w:rsidP="00F5223D">
      <w:pPr>
        <w:spacing w:after="0" w:line="240" w:lineRule="auto"/>
        <w:ind w:firstLine="720"/>
        <w:rPr>
          <w:rFonts w:cstheme="minorHAnsi"/>
          <w:sz w:val="24"/>
          <w:szCs w:val="24"/>
        </w:rPr>
      </w:pPr>
      <w:sdt>
        <w:sdtPr>
          <w:rPr>
            <w:rFonts w:cstheme="minorHAnsi"/>
            <w:sz w:val="24"/>
            <w:szCs w:val="24"/>
          </w:rPr>
          <w:id w:val="1486048730"/>
        </w:sdtPr>
        <w:sdtContent>
          <w:r w:rsidR="00F5223D" w:rsidRPr="004F40F6">
            <w:rPr>
              <w:rFonts w:ascii="Segoe UI Symbol" w:eastAsia="MS Gothic" w:hAnsi="Segoe UI Symbol" w:cs="Segoe UI Symbol"/>
              <w:sz w:val="24"/>
              <w:szCs w:val="24"/>
            </w:rPr>
            <w:t>☐</w:t>
          </w:r>
        </w:sdtContent>
      </w:sdt>
      <w:r w:rsidR="00F5223D" w:rsidRPr="004F40F6">
        <w:rPr>
          <w:rFonts w:cstheme="minorHAnsi"/>
          <w:sz w:val="24"/>
          <w:szCs w:val="24"/>
        </w:rPr>
        <w:tab/>
      </w:r>
      <w:r w:rsidR="00567E70" w:rsidRPr="004F40F6">
        <w:rPr>
          <w:rFonts w:cstheme="minorHAnsi"/>
          <w:sz w:val="24"/>
          <w:szCs w:val="24"/>
        </w:rPr>
        <w:t xml:space="preserve">Career academy </w:t>
      </w:r>
    </w:p>
    <w:p w:rsidR="00AD3A09"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250928639"/>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6F4FE1" w:rsidRPr="004F40F6">
        <w:rPr>
          <w:rFonts w:cstheme="minorHAnsi"/>
          <w:sz w:val="24"/>
          <w:szCs w:val="24"/>
        </w:rPr>
        <w:t xml:space="preserve">Comprehensive high school </w:t>
      </w:r>
    </w:p>
    <w:p w:rsidR="001B6D53"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70087565"/>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1B6D53" w:rsidRPr="004F40F6">
        <w:rPr>
          <w:rFonts w:cstheme="minorHAnsi"/>
          <w:sz w:val="24"/>
          <w:szCs w:val="24"/>
        </w:rPr>
        <w:t>Community college</w:t>
      </w:r>
    </w:p>
    <w:p w:rsidR="00AD3A09"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272004987"/>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4B4115" w:rsidRPr="004F40F6">
        <w:rPr>
          <w:rFonts w:cstheme="minorHAnsi"/>
          <w:sz w:val="24"/>
          <w:szCs w:val="24"/>
        </w:rPr>
        <w:t xml:space="preserve">Technical </w:t>
      </w:r>
      <w:r w:rsidR="006F4FE1" w:rsidRPr="004F40F6">
        <w:rPr>
          <w:rFonts w:cstheme="minorHAnsi"/>
          <w:sz w:val="24"/>
          <w:szCs w:val="24"/>
        </w:rPr>
        <w:t>c</w:t>
      </w:r>
      <w:r w:rsidR="00AD3A09" w:rsidRPr="004F40F6">
        <w:rPr>
          <w:rFonts w:cstheme="minorHAnsi"/>
          <w:sz w:val="24"/>
          <w:szCs w:val="24"/>
        </w:rPr>
        <w:t>ollege</w:t>
      </w:r>
    </w:p>
    <w:p w:rsidR="004618D7" w:rsidRPr="004F40F6" w:rsidRDefault="004618D7" w:rsidP="00AD3A09">
      <w:pPr>
        <w:spacing w:after="0" w:line="240" w:lineRule="auto"/>
        <w:ind w:left="720"/>
        <w:rPr>
          <w:rFonts w:cstheme="minorHAnsi"/>
          <w:sz w:val="24"/>
          <w:szCs w:val="24"/>
        </w:rPr>
      </w:pPr>
    </w:p>
    <w:p w:rsidR="00A402AB" w:rsidRPr="004F40F6" w:rsidRDefault="004B4115" w:rsidP="00AD3A09">
      <w:pPr>
        <w:spacing w:after="0" w:line="240" w:lineRule="auto"/>
        <w:ind w:left="720"/>
        <w:rPr>
          <w:rFonts w:cstheme="minorHAnsi"/>
          <w:sz w:val="24"/>
          <w:szCs w:val="24"/>
        </w:rPr>
      </w:pPr>
      <w:r w:rsidRPr="004F40F6">
        <w:rPr>
          <w:rFonts w:cstheme="minorHAnsi"/>
          <w:sz w:val="24"/>
          <w:szCs w:val="24"/>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4F40F6">
        <w:tc>
          <w:tcPr>
            <w:tcW w:w="9350" w:type="dxa"/>
          </w:tcPr>
          <w:p w:rsidR="00A402AB" w:rsidRPr="004F40F6" w:rsidRDefault="00A402AB" w:rsidP="00D74E2F">
            <w:pPr>
              <w:rPr>
                <w:rFonts w:cstheme="minorHAnsi"/>
                <w:sz w:val="24"/>
                <w:szCs w:val="24"/>
              </w:rPr>
            </w:pPr>
          </w:p>
        </w:tc>
      </w:tr>
    </w:tbl>
    <w:p w:rsidR="004B4115" w:rsidRPr="004F40F6" w:rsidRDefault="00217E9E" w:rsidP="00D74E2F">
      <w:pPr>
        <w:spacing w:after="0" w:line="240" w:lineRule="auto"/>
        <w:rPr>
          <w:rFonts w:cstheme="minorHAnsi"/>
          <w:sz w:val="24"/>
          <w:szCs w:val="24"/>
        </w:rPr>
      </w:pPr>
      <w:r w:rsidRPr="004F40F6">
        <w:rPr>
          <w:rFonts w:cstheme="minorHAnsi"/>
          <w:sz w:val="24"/>
          <w:szCs w:val="24"/>
        </w:rPr>
        <w:br/>
      </w:r>
    </w:p>
    <w:p w:rsidR="00CD5457" w:rsidRPr="004F40F6" w:rsidRDefault="00CD5457" w:rsidP="00D74E2F">
      <w:pPr>
        <w:pStyle w:val="ListParagraph"/>
        <w:numPr>
          <w:ilvl w:val="0"/>
          <w:numId w:val="1"/>
        </w:numPr>
        <w:spacing w:after="0" w:line="240" w:lineRule="auto"/>
        <w:rPr>
          <w:rFonts w:cstheme="minorHAnsi"/>
          <w:sz w:val="24"/>
          <w:szCs w:val="24"/>
        </w:rPr>
      </w:pPr>
      <w:r w:rsidRPr="004F40F6">
        <w:rPr>
          <w:rFonts w:cstheme="minorHAnsi"/>
          <w:sz w:val="24"/>
          <w:szCs w:val="24"/>
        </w:rPr>
        <w:t xml:space="preserve">Career Cluster in which your program </w:t>
      </w:r>
      <w:r w:rsidR="00567E70" w:rsidRPr="004F40F6">
        <w:rPr>
          <w:rFonts w:cstheme="minorHAnsi"/>
          <w:sz w:val="24"/>
          <w:szCs w:val="24"/>
        </w:rPr>
        <w:t xml:space="preserve">of study </w:t>
      </w:r>
      <w:r w:rsidRPr="004F40F6">
        <w:rPr>
          <w:rFonts w:cstheme="minorHAnsi"/>
          <w:sz w:val="24"/>
          <w:szCs w:val="24"/>
        </w:rPr>
        <w:t>should be considered</w:t>
      </w:r>
      <w:r w:rsidR="00E2341A" w:rsidRPr="004F40F6">
        <w:rPr>
          <w:rFonts w:cstheme="minorHAnsi"/>
          <w:sz w:val="24"/>
          <w:szCs w:val="24"/>
        </w:rPr>
        <w:t xml:space="preserve"> (Follow this link for a further explanation of each Career Cluster </w:t>
      </w:r>
      <w:hyperlink r:id="rId14" w:history="1">
        <w:r w:rsidR="00E2341A" w:rsidRPr="004F40F6">
          <w:rPr>
            <w:rStyle w:val="Hyperlink"/>
            <w:rFonts w:cstheme="minorHAnsi"/>
            <w:sz w:val="24"/>
            <w:szCs w:val="24"/>
          </w:rPr>
          <w:t>careertech.org/career-clusters</w:t>
        </w:r>
      </w:hyperlink>
      <w:r w:rsidR="00E2341A" w:rsidRPr="004F40F6">
        <w:rPr>
          <w:rFonts w:cstheme="minorHAnsi"/>
          <w:sz w:val="24"/>
          <w:szCs w:val="24"/>
        </w:rPr>
        <w:t>)</w:t>
      </w:r>
      <w:r w:rsidRPr="004F40F6">
        <w:rPr>
          <w:rFonts w:cstheme="minorHAnsi"/>
          <w:sz w:val="24"/>
          <w:szCs w:val="24"/>
        </w:rPr>
        <w:t xml:space="preserve"> </w:t>
      </w:r>
      <w:r w:rsidR="00340995" w:rsidRPr="004F40F6">
        <w:rPr>
          <w:rFonts w:cstheme="minorHAnsi"/>
          <w:b/>
          <w:color w:val="FF0000"/>
          <w:sz w:val="24"/>
          <w:szCs w:val="24"/>
        </w:rPr>
        <w:t>(Select only ONE)</w:t>
      </w:r>
      <w:r w:rsidR="006F4FE1" w:rsidRPr="004F40F6">
        <w:rPr>
          <w:rFonts w:cstheme="minorHAnsi"/>
          <w:b/>
          <w:sz w:val="24"/>
          <w:szCs w:val="24"/>
        </w:rPr>
        <w:t>:</w:t>
      </w:r>
    </w:p>
    <w:p w:rsidR="008B4A9A" w:rsidRPr="004F40F6" w:rsidRDefault="00F5223D" w:rsidP="00F5223D">
      <w:pPr>
        <w:spacing w:after="0" w:line="240" w:lineRule="auto"/>
        <w:rPr>
          <w:rFonts w:cstheme="minorHAnsi"/>
          <w:sz w:val="24"/>
          <w:szCs w:val="24"/>
        </w:rPr>
      </w:pPr>
      <w:r w:rsidRPr="004F40F6">
        <w:rPr>
          <w:rFonts w:cstheme="minorHAnsi"/>
          <w:sz w:val="24"/>
          <w:szCs w:val="24"/>
        </w:rPr>
        <w:tab/>
      </w:r>
      <w:sdt>
        <w:sdtPr>
          <w:rPr>
            <w:rFonts w:cstheme="minorHAnsi"/>
            <w:sz w:val="24"/>
            <w:szCs w:val="24"/>
          </w:rPr>
          <w:id w:val="885918982"/>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8B4A9A" w:rsidRPr="004F40F6">
        <w:rPr>
          <w:rFonts w:cstheme="minorHAnsi"/>
          <w:sz w:val="24"/>
          <w:szCs w:val="24"/>
        </w:rPr>
        <w:t>Agriculture, Food &amp; Natural Resources</w:t>
      </w:r>
      <w:r w:rsidR="007C43B3" w:rsidRPr="004F40F6">
        <w:rPr>
          <w:rFonts w:cstheme="minorHAnsi"/>
          <w:sz w:val="24"/>
          <w:szCs w:val="24"/>
        </w:rPr>
        <w:t xml:space="preserve"> Career Cluster </w:t>
      </w:r>
    </w:p>
    <w:p w:rsidR="0004482D"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675149652"/>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8B4A9A" w:rsidRPr="004F40F6">
        <w:rPr>
          <w:rFonts w:cstheme="minorHAnsi"/>
          <w:sz w:val="24"/>
          <w:szCs w:val="24"/>
        </w:rPr>
        <w:t>Architecture &amp; Construction</w:t>
      </w:r>
      <w:r w:rsidR="007C43B3" w:rsidRPr="004F40F6">
        <w:rPr>
          <w:rFonts w:cstheme="minorHAnsi"/>
          <w:sz w:val="24"/>
          <w:szCs w:val="24"/>
        </w:rPr>
        <w:t xml:space="preserve">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963496989"/>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Arts, A/V Technology &amp; Communications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945773056"/>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Business Management &amp; Administration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186249930"/>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Education &amp; Training Career Cluster</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982300822"/>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Finance Career Cluster</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634028205"/>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Government &amp; Public Administration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749474384"/>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Health Sciences Career Cluster</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816178029"/>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Hospitality &amp; Tourism Career Cluster </w:t>
      </w:r>
    </w:p>
    <w:p w:rsidR="0004482D"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308128275"/>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Human Services Career Cluster</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748558127"/>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Information Technology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864016736"/>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Law, Public Safety, Corrections &amp; Security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75357717"/>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Manufacturing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lastRenderedPageBreak/>
        <w:tab/>
      </w:r>
      <w:sdt>
        <w:sdtPr>
          <w:rPr>
            <w:rFonts w:eastAsia="MS Gothic" w:cstheme="minorHAnsi"/>
            <w:sz w:val="24"/>
            <w:szCs w:val="24"/>
          </w:rPr>
          <w:id w:val="1339806005"/>
        </w:sdtPr>
        <w:sdtContent>
          <w:r w:rsidR="009B610A"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Marketing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695988274"/>
        </w:sdtPr>
        <w:sdtContent>
          <w:r w:rsidR="00705B75" w:rsidRPr="004F40F6">
            <w:rPr>
              <w:rFonts w:eastAsia="MS Gothic" w:cstheme="minorHAnsi"/>
              <w:sz w:val="24"/>
              <w:szCs w:val="24"/>
            </w:rPr>
            <w:t>X</w:t>
          </w:r>
        </w:sdtContent>
      </w:sdt>
      <w:r w:rsidR="0004482D" w:rsidRPr="004F40F6">
        <w:rPr>
          <w:rFonts w:cstheme="minorHAnsi"/>
          <w:sz w:val="24"/>
          <w:szCs w:val="24"/>
        </w:rPr>
        <w:tab/>
      </w:r>
      <w:r w:rsidR="00CD5457" w:rsidRPr="004F40F6">
        <w:rPr>
          <w:rFonts w:cstheme="minorHAnsi"/>
          <w:sz w:val="24"/>
          <w:szCs w:val="24"/>
        </w:rPr>
        <w:t xml:space="preserve">Science, Technology, Engineering &amp; Mathematics Career Cluster </w:t>
      </w:r>
    </w:p>
    <w:p w:rsidR="00CD5457"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615249592"/>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D5457" w:rsidRPr="004F40F6">
        <w:rPr>
          <w:rFonts w:cstheme="minorHAnsi"/>
          <w:sz w:val="24"/>
          <w:szCs w:val="24"/>
        </w:rPr>
        <w:t xml:space="preserve">Transportation, Distribution &amp; Logistics Career Cluster </w:t>
      </w:r>
    </w:p>
    <w:p w:rsidR="00D74E2F" w:rsidRPr="004F40F6" w:rsidRDefault="00D74E2F" w:rsidP="00D74E2F">
      <w:pPr>
        <w:rPr>
          <w:rFonts w:cstheme="minorHAnsi"/>
          <w:sz w:val="24"/>
          <w:szCs w:val="24"/>
        </w:rPr>
      </w:pPr>
      <w:r w:rsidRPr="004F40F6">
        <w:rPr>
          <w:rFonts w:cstheme="minorHAnsi"/>
          <w:sz w:val="24"/>
          <w:szCs w:val="24"/>
        </w:rPr>
        <w:br w:type="page"/>
      </w:r>
    </w:p>
    <w:p w:rsidR="00CD5457" w:rsidRPr="004F40F6" w:rsidRDefault="00A402AB" w:rsidP="00D74E2F">
      <w:pPr>
        <w:pStyle w:val="ListParagraph"/>
        <w:numPr>
          <w:ilvl w:val="0"/>
          <w:numId w:val="1"/>
        </w:numPr>
        <w:spacing w:after="0" w:line="240" w:lineRule="auto"/>
        <w:rPr>
          <w:rFonts w:cstheme="minorHAnsi"/>
          <w:sz w:val="24"/>
          <w:szCs w:val="24"/>
        </w:rPr>
      </w:pPr>
      <w:r w:rsidRPr="004F40F6">
        <w:rPr>
          <w:rFonts w:cstheme="minorHAnsi"/>
          <w:sz w:val="24"/>
          <w:szCs w:val="24"/>
        </w:rPr>
        <w:lastRenderedPageBreak/>
        <w:t xml:space="preserve">In </w:t>
      </w:r>
      <w:r w:rsidRPr="004F40F6">
        <w:rPr>
          <w:rFonts w:cstheme="minorHAnsi"/>
          <w:sz w:val="24"/>
          <w:szCs w:val="24"/>
          <w:u w:val="single"/>
        </w:rPr>
        <w:t>three sentences or less</w:t>
      </w:r>
      <w:r w:rsidRPr="004F40F6">
        <w:rPr>
          <w:rFonts w:cstheme="minorHAnsi"/>
          <w:sz w:val="24"/>
          <w:szCs w:val="24"/>
        </w:rPr>
        <w:t>, describe your program of study</w:t>
      </w:r>
      <w:r w:rsidR="0013191C" w:rsidRPr="004F40F6">
        <w:rPr>
          <w:rFonts w:cstheme="minorHAnsi"/>
          <w:sz w:val="24"/>
          <w:szCs w:val="24"/>
        </w:rPr>
        <w:t>, including the secondary and postsecondary components</w:t>
      </w:r>
      <w:r w:rsidR="00B30A12" w:rsidRPr="004F40F6">
        <w:rPr>
          <w:rFonts w:cstheme="minorHAnsi"/>
          <w:sz w:val="24"/>
          <w:szCs w:val="24"/>
        </w:rPr>
        <w:t xml:space="preserve"> and how long the program of study has been in place</w:t>
      </w:r>
      <w:r w:rsidRPr="004F40F6">
        <w:rPr>
          <w:rFonts w:cstheme="minorHAnsi"/>
          <w:sz w:val="24"/>
          <w:szCs w:val="24"/>
        </w:rPr>
        <w:t xml:space="preserve">. </w:t>
      </w:r>
    </w:p>
    <w:p w:rsidR="00705B75" w:rsidRPr="004F40F6" w:rsidRDefault="00705B75" w:rsidP="00705B75">
      <w:pPr>
        <w:pStyle w:val="ListParagraph"/>
        <w:spacing w:after="0" w:line="240" w:lineRule="auto"/>
        <w:ind w:left="360"/>
        <w:rPr>
          <w:rFonts w:cstheme="minorHAnsi"/>
          <w:b/>
          <w:sz w:val="24"/>
          <w:szCs w:val="24"/>
        </w:rPr>
      </w:pPr>
      <w:r w:rsidRPr="004F40F6">
        <w:rPr>
          <w:rFonts w:cstheme="minorHAnsi"/>
          <w:b/>
          <w:sz w:val="24"/>
          <w:szCs w:val="24"/>
        </w:rPr>
        <w:t>Computer &amp; Electronic Engineering follows the Project Lead the Way pathway. As part of the curriculum, students take Introduction to Engineering</w:t>
      </w:r>
      <w:r w:rsidR="003934E2" w:rsidRPr="004F40F6">
        <w:rPr>
          <w:rFonts w:cstheme="minorHAnsi"/>
          <w:b/>
          <w:sz w:val="24"/>
          <w:szCs w:val="24"/>
        </w:rPr>
        <w:t xml:space="preserve"> Design</w:t>
      </w:r>
      <w:r w:rsidRPr="004F40F6">
        <w:rPr>
          <w:rFonts w:cstheme="minorHAnsi"/>
          <w:b/>
          <w:sz w:val="24"/>
          <w:szCs w:val="24"/>
        </w:rPr>
        <w:t xml:space="preserve">, </w:t>
      </w:r>
      <w:r w:rsidR="003934E2" w:rsidRPr="004F40F6">
        <w:rPr>
          <w:rFonts w:cstheme="minorHAnsi"/>
          <w:b/>
          <w:sz w:val="24"/>
          <w:szCs w:val="24"/>
        </w:rPr>
        <w:t xml:space="preserve">Computer Science Basics, </w:t>
      </w:r>
      <w:r w:rsidRPr="004F40F6">
        <w:rPr>
          <w:rFonts w:cstheme="minorHAnsi"/>
          <w:b/>
          <w:sz w:val="24"/>
          <w:szCs w:val="24"/>
        </w:rPr>
        <w:t xml:space="preserve">Principles of Engineering, </w:t>
      </w:r>
      <w:r w:rsidR="003934E2" w:rsidRPr="004F40F6">
        <w:rPr>
          <w:rFonts w:cstheme="minorHAnsi"/>
          <w:b/>
          <w:sz w:val="24"/>
          <w:szCs w:val="24"/>
        </w:rPr>
        <w:t xml:space="preserve">Electronic Essentials, </w:t>
      </w:r>
      <w:r w:rsidRPr="004F40F6">
        <w:rPr>
          <w:rFonts w:cstheme="minorHAnsi"/>
          <w:b/>
          <w:sz w:val="24"/>
          <w:szCs w:val="24"/>
        </w:rPr>
        <w:t>Computer Science Princi</w:t>
      </w:r>
      <w:r w:rsidR="003934E2" w:rsidRPr="004F40F6">
        <w:rPr>
          <w:rFonts w:cstheme="minorHAnsi"/>
          <w:b/>
          <w:sz w:val="24"/>
          <w:szCs w:val="24"/>
        </w:rPr>
        <w:t xml:space="preserve">ples, AP Computer Science, and Engineering Design and Development. </w:t>
      </w:r>
      <w:r w:rsidRPr="004F40F6">
        <w:rPr>
          <w:rFonts w:cstheme="minorHAnsi"/>
          <w:b/>
          <w:sz w:val="24"/>
          <w:szCs w:val="24"/>
        </w:rPr>
        <w:t xml:space="preserve">In addition to AP credit, students are also eligible for articulated college credit at Massasoit Community College, Wentworth and Worcester Poly Tech. </w:t>
      </w:r>
    </w:p>
    <w:p w:rsidR="00D74E2F" w:rsidRPr="004F40F6" w:rsidRDefault="00D74E2F" w:rsidP="00D74E2F">
      <w:pPr>
        <w:spacing w:after="0" w:line="240" w:lineRule="auto"/>
        <w:rPr>
          <w:rFonts w:cstheme="minorHAnsi"/>
          <w:sz w:val="24"/>
          <w:szCs w:val="24"/>
        </w:rPr>
      </w:pPr>
    </w:p>
    <w:p w:rsidR="00205609" w:rsidRPr="004F40F6" w:rsidRDefault="00205609" w:rsidP="00205609">
      <w:pPr>
        <w:spacing w:after="0" w:line="240" w:lineRule="auto"/>
        <w:rPr>
          <w:rFonts w:cstheme="minorHAnsi"/>
          <w:sz w:val="24"/>
          <w:szCs w:val="24"/>
        </w:rPr>
      </w:pPr>
    </w:p>
    <w:p w:rsidR="00C320BE" w:rsidRPr="004F40F6" w:rsidRDefault="00205609" w:rsidP="00C320BE">
      <w:pPr>
        <w:pStyle w:val="ListParagraph"/>
        <w:numPr>
          <w:ilvl w:val="0"/>
          <w:numId w:val="1"/>
        </w:numPr>
        <w:spacing w:after="0" w:line="240" w:lineRule="auto"/>
        <w:rPr>
          <w:rFonts w:cstheme="minorHAnsi"/>
          <w:sz w:val="24"/>
          <w:szCs w:val="24"/>
        </w:rPr>
      </w:pPr>
      <w:r w:rsidRPr="004F40F6">
        <w:rPr>
          <w:rFonts w:cstheme="minorHAnsi"/>
          <w:sz w:val="24"/>
          <w:szCs w:val="24"/>
        </w:rPr>
        <w:t xml:space="preserve">Please </w:t>
      </w:r>
      <w:r w:rsidR="00C320BE" w:rsidRPr="004F40F6">
        <w:rPr>
          <w:rFonts w:cstheme="minorHAnsi"/>
          <w:sz w:val="24"/>
          <w:szCs w:val="24"/>
        </w:rPr>
        <w:t>check</w:t>
      </w:r>
      <w:r w:rsidRPr="004F40F6">
        <w:rPr>
          <w:rFonts w:cstheme="minorHAnsi"/>
          <w:sz w:val="24"/>
          <w:szCs w:val="24"/>
        </w:rPr>
        <w:t xml:space="preserve"> the geographical and demographic setting for your program of study </w:t>
      </w:r>
      <w:r w:rsidR="00C320BE" w:rsidRPr="004F40F6">
        <w:rPr>
          <w:rFonts w:cstheme="minorHAnsi"/>
          <w:sz w:val="24"/>
          <w:szCs w:val="24"/>
        </w:rPr>
        <w:t>and describe the</w:t>
      </w:r>
      <w:r w:rsidR="004D7D93" w:rsidRPr="004F40F6">
        <w:rPr>
          <w:rFonts w:cstheme="minorHAnsi"/>
          <w:sz w:val="24"/>
          <w:szCs w:val="24"/>
        </w:rPr>
        <w:t xml:space="preserve"> </w:t>
      </w:r>
      <w:r w:rsidR="00C320BE" w:rsidRPr="004F40F6">
        <w:rPr>
          <w:rFonts w:cstheme="minorHAnsi"/>
          <w:sz w:val="24"/>
          <w:szCs w:val="24"/>
        </w:rPr>
        <w:t>geographic and economic conditions of the region served by the school.</w:t>
      </w:r>
    </w:p>
    <w:p w:rsidR="00F5223D" w:rsidRPr="004F40F6" w:rsidRDefault="00F5223D" w:rsidP="00F5223D">
      <w:pPr>
        <w:spacing w:after="0" w:line="240" w:lineRule="auto"/>
        <w:rPr>
          <w:rFonts w:cstheme="minorHAnsi"/>
          <w:sz w:val="24"/>
          <w:szCs w:val="24"/>
        </w:rPr>
      </w:pPr>
      <w:r w:rsidRPr="004F40F6">
        <w:rPr>
          <w:rFonts w:eastAsia="MS Gothic" w:cstheme="minorHAnsi"/>
          <w:sz w:val="24"/>
          <w:szCs w:val="24"/>
        </w:rPr>
        <w:tab/>
      </w:r>
      <w:sdt>
        <w:sdtPr>
          <w:rPr>
            <w:rFonts w:eastAsia="MS Gothic" w:cstheme="minorHAnsi"/>
            <w:sz w:val="24"/>
            <w:szCs w:val="24"/>
          </w:rPr>
          <w:id w:val="1325552106"/>
        </w:sdtPr>
        <w:sdtContent>
          <w:r w:rsidR="00705B75" w:rsidRPr="004F40F6">
            <w:rPr>
              <w:rFonts w:eastAsia="MS Gothic" w:cstheme="minorHAnsi"/>
              <w:sz w:val="24"/>
              <w:szCs w:val="24"/>
            </w:rPr>
            <w:t>X</w:t>
          </w:r>
        </w:sdtContent>
      </w:sdt>
      <w:r w:rsidR="0004482D" w:rsidRPr="004F40F6">
        <w:rPr>
          <w:rFonts w:cstheme="minorHAnsi"/>
          <w:sz w:val="24"/>
          <w:szCs w:val="24"/>
        </w:rPr>
        <w:tab/>
      </w:r>
      <w:r w:rsidR="00C320BE" w:rsidRPr="004F40F6">
        <w:rPr>
          <w:rFonts w:cstheme="minorHAnsi"/>
          <w:sz w:val="24"/>
          <w:szCs w:val="24"/>
        </w:rPr>
        <w:t>Urban</w:t>
      </w:r>
    </w:p>
    <w:p w:rsidR="00C320BE" w:rsidRPr="004F40F6" w:rsidRDefault="00F5223D" w:rsidP="00F5223D">
      <w:pPr>
        <w:spacing w:after="0" w:line="240" w:lineRule="auto"/>
        <w:rPr>
          <w:rFonts w:cstheme="minorHAnsi"/>
          <w:sz w:val="24"/>
          <w:szCs w:val="24"/>
        </w:rPr>
      </w:pPr>
      <w:r w:rsidRPr="004F40F6">
        <w:rPr>
          <w:rFonts w:cstheme="minorHAnsi"/>
          <w:sz w:val="24"/>
          <w:szCs w:val="24"/>
        </w:rPr>
        <w:tab/>
      </w:r>
      <w:sdt>
        <w:sdtPr>
          <w:rPr>
            <w:rFonts w:cstheme="minorHAnsi"/>
            <w:sz w:val="24"/>
            <w:szCs w:val="24"/>
          </w:rPr>
          <w:id w:val="-1945071749"/>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320BE" w:rsidRPr="004F40F6">
        <w:rPr>
          <w:rFonts w:cstheme="minorHAnsi"/>
          <w:sz w:val="24"/>
          <w:szCs w:val="24"/>
        </w:rPr>
        <w:t xml:space="preserve">Suburban </w:t>
      </w:r>
    </w:p>
    <w:p w:rsidR="00C320BE" w:rsidRPr="004F40F6" w:rsidRDefault="00F5223D" w:rsidP="00F5223D">
      <w:pPr>
        <w:spacing w:after="0" w:line="240" w:lineRule="auto"/>
        <w:rPr>
          <w:rFonts w:cstheme="minorHAnsi"/>
          <w:sz w:val="24"/>
          <w:szCs w:val="24"/>
        </w:rPr>
      </w:pPr>
      <w:r w:rsidRPr="004F40F6">
        <w:rPr>
          <w:rFonts w:cstheme="minorHAnsi"/>
          <w:sz w:val="24"/>
          <w:szCs w:val="24"/>
        </w:rPr>
        <w:tab/>
      </w:r>
      <w:sdt>
        <w:sdtPr>
          <w:rPr>
            <w:rFonts w:cstheme="minorHAnsi"/>
            <w:sz w:val="24"/>
            <w:szCs w:val="24"/>
          </w:rPr>
          <w:id w:val="-1390568716"/>
        </w:sdtPr>
        <w:sdtContent>
          <w:r w:rsidRPr="004F40F6">
            <w:rPr>
              <w:rFonts w:ascii="Segoe UI Symbol" w:eastAsia="MS Gothic" w:hAnsi="Segoe UI Symbol" w:cs="Segoe UI Symbol"/>
              <w:sz w:val="24"/>
              <w:szCs w:val="24"/>
            </w:rPr>
            <w:t>☐</w:t>
          </w:r>
        </w:sdtContent>
      </w:sdt>
      <w:r w:rsidR="0004482D" w:rsidRPr="004F40F6">
        <w:rPr>
          <w:rFonts w:cstheme="minorHAnsi"/>
          <w:sz w:val="24"/>
          <w:szCs w:val="24"/>
        </w:rPr>
        <w:tab/>
      </w:r>
      <w:r w:rsidR="00C320BE" w:rsidRPr="004F40F6">
        <w:rPr>
          <w:rFonts w:cstheme="minorHAnsi"/>
          <w:sz w:val="24"/>
          <w:szCs w:val="24"/>
        </w:rPr>
        <w:t>Rural</w:t>
      </w:r>
    </w:p>
    <w:p w:rsidR="00A45272" w:rsidRPr="004F40F6" w:rsidRDefault="00F5223D" w:rsidP="00705B75">
      <w:pPr>
        <w:spacing w:after="0" w:line="240" w:lineRule="auto"/>
        <w:rPr>
          <w:rFonts w:cstheme="minorHAnsi"/>
          <w:sz w:val="24"/>
          <w:szCs w:val="24"/>
        </w:rPr>
      </w:pPr>
      <w:r w:rsidRPr="004F40F6">
        <w:rPr>
          <w:rFonts w:cstheme="minorHAnsi"/>
          <w:sz w:val="24"/>
          <w:szCs w:val="24"/>
        </w:rPr>
        <w:tab/>
      </w:r>
      <w:sdt>
        <w:sdtPr>
          <w:rPr>
            <w:rFonts w:cstheme="minorHAnsi"/>
            <w:sz w:val="24"/>
            <w:szCs w:val="24"/>
          </w:rPr>
          <w:id w:val="-903132729"/>
        </w:sdtPr>
        <w:sdtContent>
          <w:r w:rsidR="009B610A" w:rsidRPr="004F40F6">
            <w:rPr>
              <w:rFonts w:ascii="Segoe UI Symbol" w:eastAsia="MS Gothic" w:hAnsi="Segoe UI Symbol" w:cs="Segoe UI Symbol"/>
              <w:sz w:val="24"/>
              <w:szCs w:val="24"/>
            </w:rPr>
            <w:t>☐</w:t>
          </w:r>
        </w:sdtContent>
      </w:sdt>
      <w:r w:rsidR="0004482D" w:rsidRPr="004F40F6">
        <w:rPr>
          <w:rFonts w:cstheme="minorHAnsi"/>
          <w:sz w:val="24"/>
          <w:szCs w:val="24"/>
        </w:rPr>
        <w:tab/>
        <w:t>O</w:t>
      </w:r>
      <w:r w:rsidR="00C320BE" w:rsidRPr="004F40F6">
        <w:rPr>
          <w:rFonts w:cstheme="minorHAnsi"/>
          <w:sz w:val="24"/>
          <w:szCs w:val="24"/>
        </w:rPr>
        <w:t xml:space="preserve">ther </w:t>
      </w:r>
      <w:r w:rsidR="00205609" w:rsidRPr="004F40F6">
        <w:rPr>
          <w:rFonts w:cstheme="minorHAnsi"/>
          <w:sz w:val="24"/>
          <w:szCs w:val="24"/>
        </w:rPr>
        <w:br/>
      </w:r>
      <w:r w:rsidR="00205609" w:rsidRPr="004F40F6">
        <w:rPr>
          <w:rFonts w:cstheme="minorHAnsi"/>
          <w:sz w:val="24"/>
          <w:szCs w:val="24"/>
        </w:rPr>
        <w:br/>
      </w:r>
    </w:p>
    <w:p w:rsidR="00332786" w:rsidRPr="004F40F6" w:rsidRDefault="00332786" w:rsidP="00332786">
      <w:pPr>
        <w:pStyle w:val="ListParagraph"/>
        <w:numPr>
          <w:ilvl w:val="0"/>
          <w:numId w:val="1"/>
        </w:numPr>
        <w:spacing w:after="0" w:line="240" w:lineRule="auto"/>
        <w:rPr>
          <w:rFonts w:cstheme="minorHAnsi"/>
          <w:sz w:val="24"/>
          <w:szCs w:val="24"/>
        </w:rPr>
      </w:pPr>
      <w:r w:rsidRPr="004F40F6">
        <w:rPr>
          <w:rFonts w:cstheme="minorHAnsi"/>
          <w:sz w:val="24"/>
          <w:szCs w:val="24"/>
        </w:rPr>
        <w:t xml:space="preserve">Please describe how your program of study was developed and how it ensures </w:t>
      </w:r>
      <w:r w:rsidR="00801432" w:rsidRPr="004F40F6">
        <w:rPr>
          <w:rFonts w:cstheme="minorHAnsi"/>
          <w:sz w:val="24"/>
          <w:szCs w:val="24"/>
        </w:rPr>
        <w:t xml:space="preserve">learners </w:t>
      </w:r>
      <w:r w:rsidRPr="004F40F6">
        <w:rPr>
          <w:rFonts w:cstheme="minorHAnsi"/>
          <w:sz w:val="24"/>
          <w:szCs w:val="24"/>
        </w:rPr>
        <w:t xml:space="preserve">are academically and technically prepared </w:t>
      </w:r>
      <w:r w:rsidR="00801432" w:rsidRPr="004F40F6">
        <w:rPr>
          <w:rFonts w:cstheme="minorHAnsi"/>
          <w:sz w:val="24"/>
          <w:szCs w:val="24"/>
        </w:rPr>
        <w:t xml:space="preserve">for both </w:t>
      </w:r>
      <w:r w:rsidRPr="004F40F6">
        <w:rPr>
          <w:rFonts w:cstheme="minorHAnsi"/>
          <w:sz w:val="24"/>
          <w:szCs w:val="24"/>
        </w:rPr>
        <w:t xml:space="preserve">postsecondary education and careers. Please also address the following: </w:t>
      </w:r>
    </w:p>
    <w:p w:rsidR="00332786" w:rsidRPr="004F40F6" w:rsidRDefault="00332786" w:rsidP="00332786">
      <w:pPr>
        <w:pStyle w:val="ListParagraph"/>
        <w:numPr>
          <w:ilvl w:val="1"/>
          <w:numId w:val="1"/>
        </w:numPr>
        <w:spacing w:after="0" w:line="240" w:lineRule="auto"/>
        <w:rPr>
          <w:rFonts w:cstheme="minorHAnsi"/>
          <w:b/>
          <w:sz w:val="24"/>
          <w:szCs w:val="24"/>
        </w:rPr>
      </w:pPr>
      <w:r w:rsidRPr="004F40F6">
        <w:rPr>
          <w:rFonts w:cstheme="minorHAnsi"/>
          <w:sz w:val="24"/>
          <w:szCs w:val="24"/>
        </w:rPr>
        <w:t>How were employers involved in the development and</w:t>
      </w:r>
      <w:r w:rsidR="00801432" w:rsidRPr="004F40F6">
        <w:rPr>
          <w:rFonts w:cstheme="minorHAnsi"/>
          <w:sz w:val="24"/>
          <w:szCs w:val="24"/>
        </w:rPr>
        <w:t xml:space="preserve"> continue to be involved in </w:t>
      </w:r>
      <w:r w:rsidR="00F21E9B" w:rsidRPr="004F40F6">
        <w:rPr>
          <w:rFonts w:cstheme="minorHAnsi"/>
          <w:sz w:val="24"/>
          <w:szCs w:val="24"/>
        </w:rPr>
        <w:t>the maintenance</w:t>
      </w:r>
      <w:r w:rsidRPr="004F40F6">
        <w:rPr>
          <w:rFonts w:cstheme="minorHAnsi"/>
          <w:sz w:val="24"/>
          <w:szCs w:val="24"/>
        </w:rPr>
        <w:t xml:space="preserve"> of your program of study? </w:t>
      </w:r>
      <w:r w:rsidR="00705B75" w:rsidRPr="004F40F6">
        <w:rPr>
          <w:rFonts w:cstheme="minorHAnsi"/>
          <w:b/>
          <w:sz w:val="24"/>
          <w:szCs w:val="24"/>
        </w:rPr>
        <w:t xml:space="preserve">As an annual practice, members of business, industry, colleges, parents, and students are unified as an Advisory Board. They meet twice to discuss curriculum, program alignment, and to review data on the program. Through this, program adjustments are made to improve student outcomes. </w:t>
      </w:r>
    </w:p>
    <w:p w:rsidR="00332786" w:rsidRPr="004F40F6" w:rsidRDefault="00332786" w:rsidP="00332786">
      <w:pPr>
        <w:pStyle w:val="ListParagraph"/>
        <w:numPr>
          <w:ilvl w:val="1"/>
          <w:numId w:val="1"/>
        </w:numPr>
        <w:spacing w:after="0" w:line="240" w:lineRule="auto"/>
        <w:rPr>
          <w:rFonts w:cstheme="minorHAnsi"/>
          <w:b/>
          <w:sz w:val="24"/>
          <w:szCs w:val="24"/>
        </w:rPr>
      </w:pPr>
      <w:r w:rsidRPr="004F40F6">
        <w:rPr>
          <w:rFonts w:cstheme="minorHAnsi"/>
          <w:sz w:val="24"/>
          <w:szCs w:val="24"/>
        </w:rPr>
        <w:t xml:space="preserve">How does this program of study meet the economic needs of your community? </w:t>
      </w:r>
      <w:r w:rsidR="00705B75" w:rsidRPr="004F40F6">
        <w:rPr>
          <w:rFonts w:cstheme="minorHAnsi"/>
          <w:b/>
          <w:sz w:val="24"/>
          <w:szCs w:val="24"/>
        </w:rPr>
        <w:t xml:space="preserve">As part of the Advisory Board, business and industry make recommendations on equipment </w:t>
      </w:r>
      <w:r w:rsidR="00D7046A" w:rsidRPr="004F40F6">
        <w:rPr>
          <w:rFonts w:cstheme="minorHAnsi"/>
          <w:b/>
          <w:sz w:val="24"/>
          <w:szCs w:val="24"/>
        </w:rPr>
        <w:t>purchases, suggested</w:t>
      </w:r>
      <w:r w:rsidR="00705B75" w:rsidRPr="004F40F6">
        <w:rPr>
          <w:rFonts w:cstheme="minorHAnsi"/>
          <w:b/>
          <w:sz w:val="24"/>
          <w:szCs w:val="24"/>
        </w:rPr>
        <w:t xml:space="preserve"> teacher professional development, industry recognized credentials that are offered and student certifications that are needed for employment. These recommendations are then included in both long and short term budget planning and program implementation.  </w:t>
      </w:r>
      <w:r w:rsidR="00654A85" w:rsidRPr="004F40F6">
        <w:rPr>
          <w:rFonts w:cstheme="minorHAnsi"/>
          <w:b/>
          <w:sz w:val="24"/>
          <w:szCs w:val="24"/>
        </w:rPr>
        <w:t xml:space="preserve">In addition, alignment to post-secondary education is always the topic of discussion to make sure that students are prepared for the rigor at the college level. </w:t>
      </w:r>
    </w:p>
    <w:p w:rsidR="00332786" w:rsidRPr="004F40F6" w:rsidRDefault="00332786" w:rsidP="00332786">
      <w:pPr>
        <w:pStyle w:val="ListParagraph"/>
        <w:numPr>
          <w:ilvl w:val="1"/>
          <w:numId w:val="1"/>
        </w:numPr>
        <w:spacing w:after="0" w:line="240" w:lineRule="auto"/>
        <w:rPr>
          <w:rFonts w:cstheme="minorHAnsi"/>
          <w:b/>
          <w:sz w:val="24"/>
          <w:szCs w:val="24"/>
        </w:rPr>
      </w:pPr>
      <w:r w:rsidRPr="004F40F6">
        <w:rPr>
          <w:rFonts w:cstheme="minorHAnsi"/>
          <w:sz w:val="24"/>
          <w:szCs w:val="24"/>
        </w:rPr>
        <w:t xml:space="preserve">How does this program prepare </w:t>
      </w:r>
      <w:r w:rsidR="00801432" w:rsidRPr="004F40F6">
        <w:rPr>
          <w:rFonts w:cstheme="minorHAnsi"/>
          <w:sz w:val="24"/>
          <w:szCs w:val="24"/>
        </w:rPr>
        <w:t>learners</w:t>
      </w:r>
      <w:r w:rsidRPr="004F40F6">
        <w:rPr>
          <w:rFonts w:cstheme="minorHAnsi"/>
          <w:sz w:val="24"/>
          <w:szCs w:val="24"/>
        </w:rPr>
        <w:t xml:space="preserve"> for postsecondary education? (if applicable) </w:t>
      </w:r>
      <w:r w:rsidR="00D7046A" w:rsidRPr="004F40F6">
        <w:rPr>
          <w:rFonts w:cstheme="minorHAnsi"/>
          <w:b/>
          <w:sz w:val="24"/>
          <w:szCs w:val="24"/>
        </w:rPr>
        <w:t xml:space="preserve">Because of our strong program alignment to Project Lead the Way and are articulation agreements with colleges, students who obtain high scores, graduate from high school with 4 college classes under their belt. In addition, the program maintains a 95% positive placement rate annually in both 2 and 4 year colleges. </w:t>
      </w:r>
    </w:p>
    <w:p w:rsidR="00332786" w:rsidRPr="004F40F6" w:rsidRDefault="00332786" w:rsidP="00332786">
      <w:pPr>
        <w:pStyle w:val="ListParagraph"/>
        <w:numPr>
          <w:ilvl w:val="1"/>
          <w:numId w:val="1"/>
        </w:numPr>
        <w:spacing w:after="0" w:line="240" w:lineRule="auto"/>
        <w:rPr>
          <w:rFonts w:cstheme="minorHAnsi"/>
          <w:sz w:val="24"/>
          <w:szCs w:val="24"/>
        </w:rPr>
      </w:pPr>
      <w:r w:rsidRPr="004F40F6">
        <w:rPr>
          <w:rFonts w:cstheme="minorHAnsi"/>
          <w:sz w:val="24"/>
          <w:szCs w:val="24"/>
        </w:rPr>
        <w:t>How were both secondary and postsecondary educators involved in the development and/or maintenance of the program of study? (</w:t>
      </w:r>
      <w:r w:rsidRPr="004F40F6">
        <w:rPr>
          <w:rFonts w:cstheme="minorHAnsi"/>
          <w:sz w:val="24"/>
          <w:szCs w:val="24"/>
          <w:u w:val="single"/>
        </w:rPr>
        <w:t>500 word limit</w:t>
      </w:r>
      <w:r w:rsidRPr="004F40F6">
        <w:rPr>
          <w:rFonts w:cstheme="minorHAnsi"/>
          <w:sz w:val="24"/>
          <w:szCs w:val="24"/>
        </w:rPr>
        <w:t xml:space="preserve">) </w:t>
      </w:r>
    </w:p>
    <w:p w:rsidR="002C067D" w:rsidRPr="004F40F6" w:rsidRDefault="002C067D" w:rsidP="002C067D">
      <w:pPr>
        <w:pStyle w:val="ListParagraph"/>
        <w:ind w:left="360"/>
        <w:jc w:val="both"/>
        <w:rPr>
          <w:rFonts w:cstheme="minorHAnsi"/>
          <w:b/>
          <w:sz w:val="24"/>
          <w:szCs w:val="24"/>
        </w:rPr>
      </w:pPr>
    </w:p>
    <w:p w:rsidR="00902F3F" w:rsidRPr="004F40F6" w:rsidRDefault="002C067D" w:rsidP="004F40F6">
      <w:pPr>
        <w:pStyle w:val="ListParagraph"/>
        <w:ind w:left="360"/>
        <w:rPr>
          <w:rFonts w:eastAsia="Malgun Gothic Semilight" w:cstheme="minorHAnsi"/>
          <w:b/>
          <w:sz w:val="24"/>
          <w:szCs w:val="24"/>
        </w:rPr>
      </w:pPr>
      <w:r w:rsidRPr="004F40F6">
        <w:rPr>
          <w:rFonts w:eastAsia="Malgun Gothic Semilight" w:cstheme="minorHAnsi"/>
          <w:b/>
          <w:sz w:val="24"/>
          <w:szCs w:val="24"/>
        </w:rPr>
        <w:t xml:space="preserve">Southeastern’s Engineering program’s planning process involves an ongoing collaboration and commitment from administrators, teachers, students, parents, </w:t>
      </w:r>
      <w:r w:rsidR="0077260E" w:rsidRPr="004F40F6">
        <w:rPr>
          <w:rFonts w:eastAsia="Malgun Gothic Semilight" w:cstheme="minorHAnsi"/>
          <w:b/>
          <w:sz w:val="24"/>
          <w:szCs w:val="24"/>
        </w:rPr>
        <w:t xml:space="preserve">colleges </w:t>
      </w:r>
      <w:r w:rsidRPr="004F40F6">
        <w:rPr>
          <w:rFonts w:eastAsia="Malgun Gothic Semilight" w:cstheme="minorHAnsi"/>
          <w:b/>
          <w:sz w:val="24"/>
          <w:szCs w:val="24"/>
        </w:rPr>
        <w:t xml:space="preserve">and community partners. Career technical educators and career guidance staff support the curriculum through a rigorous course of study, professional development, the use of end-of-course assessments to gain articulated college credit.  In December, each of the teachers reviews the mid-year assessments to determine optional and required curriculum standards that tailor a learning plan for each student. This information is used to inform district-level decisions about curriculum updates as well as professional development. The academic and vocational curriculum directors continue to perform their roles as key strategists, who guide scheduling, seek opportunities to expand access to engineering, and encourage collaboration among teachers. In addition, the vocational curriculum director monitors students to ensure that engineering students have positive placement rates in two- or four-year colleges or industry after graduation. </w:t>
      </w:r>
      <w:r w:rsidR="00902F3F" w:rsidRPr="004F40F6">
        <w:rPr>
          <w:rFonts w:eastAsia="Malgun Gothic Semilight" w:cstheme="minorHAnsi"/>
          <w:b/>
          <w:sz w:val="24"/>
          <w:szCs w:val="24"/>
        </w:rPr>
        <w:t>All three CTE Instructors have taken advanced professional development courses to certify them to teach the content. All three of them have</w:t>
      </w:r>
      <w:r w:rsidR="003934E2" w:rsidRPr="004F40F6">
        <w:rPr>
          <w:rFonts w:eastAsia="Malgun Gothic Semilight" w:cstheme="minorHAnsi"/>
          <w:b/>
          <w:sz w:val="24"/>
          <w:szCs w:val="24"/>
        </w:rPr>
        <w:t xml:space="preserve"> had extensive training in PLTW course work, one of which is a Master PLTW instructor. While collaborating with Southeastern’s Guidance Department and local colleges, our program continues to follow and track the PLTW progress of our students. We continue to seek professional development, attend college and career fairs, work with local colleges on course alignment and dual enrollment opportunities and ways that our staff and students can compete in competi</w:t>
      </w:r>
      <w:r w:rsidR="007233B9" w:rsidRPr="004F40F6">
        <w:rPr>
          <w:rFonts w:eastAsia="Malgun Gothic Semilight" w:cstheme="minorHAnsi"/>
          <w:b/>
          <w:sz w:val="24"/>
          <w:szCs w:val="24"/>
        </w:rPr>
        <w:t>tions and take advantage of a</w:t>
      </w:r>
      <w:r w:rsidR="003934E2" w:rsidRPr="004F40F6">
        <w:rPr>
          <w:rFonts w:eastAsia="Malgun Gothic Semilight" w:cstheme="minorHAnsi"/>
          <w:b/>
          <w:sz w:val="24"/>
          <w:szCs w:val="24"/>
        </w:rPr>
        <w:t xml:space="preserve">nnual meetings, and other offerings so that we can continue to </w:t>
      </w:r>
      <w:r w:rsidR="00D16E81" w:rsidRPr="004F40F6">
        <w:rPr>
          <w:rFonts w:eastAsia="Malgun Gothic Semilight" w:cstheme="minorHAnsi"/>
          <w:b/>
          <w:sz w:val="24"/>
          <w:szCs w:val="24"/>
        </w:rPr>
        <w:t xml:space="preserve">keep current with the Project Lead the Way Engineering Standards as well as alignment to postsecondary pathways in engineering. </w:t>
      </w:r>
      <w:r w:rsidRPr="004F40F6">
        <w:rPr>
          <w:rFonts w:eastAsia="Malgun Gothic Semilight" w:cstheme="minorHAnsi"/>
          <w:b/>
          <w:sz w:val="24"/>
          <w:szCs w:val="24"/>
        </w:rPr>
        <w:t xml:space="preserve">Because the engineering field is driven by additional concentration at a four-year college, our school has put emphasis on a dual enrollment, advanced course work program of studies. This rigorous, heavily academic embedded career and technical curriculum, gives our high school students a real life scenario of learning that better prepares them for college. Our students deeply focus on math, English and science standards both during the school day and beyond. </w:t>
      </w:r>
    </w:p>
    <w:p w:rsidR="00D74E2F" w:rsidRPr="004F40F6" w:rsidRDefault="00C22A2E" w:rsidP="00457582">
      <w:pPr>
        <w:pStyle w:val="Heading1"/>
        <w:rPr>
          <w:rFonts w:asciiTheme="minorHAnsi" w:hAnsiTheme="minorHAnsi" w:cstheme="minorHAnsi"/>
          <w:b/>
          <w:color w:val="009AA6"/>
          <w:sz w:val="24"/>
          <w:szCs w:val="24"/>
        </w:rPr>
      </w:pPr>
      <w:r w:rsidRPr="004F40F6">
        <w:rPr>
          <w:rFonts w:asciiTheme="minorHAnsi" w:hAnsiTheme="minorHAnsi" w:cstheme="minorHAnsi"/>
          <w:b/>
          <w:color w:val="009AA6"/>
          <w:sz w:val="24"/>
          <w:szCs w:val="24"/>
        </w:rPr>
        <w:t xml:space="preserve">LEARNER </w:t>
      </w:r>
      <w:r w:rsidR="00E51805" w:rsidRPr="004F40F6">
        <w:rPr>
          <w:rFonts w:asciiTheme="minorHAnsi" w:hAnsiTheme="minorHAnsi" w:cstheme="minorHAnsi"/>
          <w:b/>
          <w:color w:val="009AA6"/>
          <w:sz w:val="24"/>
          <w:szCs w:val="24"/>
        </w:rPr>
        <w:t xml:space="preserve">POPULATION </w:t>
      </w:r>
      <w:r w:rsidR="001D2A42" w:rsidRPr="004F40F6">
        <w:rPr>
          <w:rFonts w:asciiTheme="minorHAnsi" w:hAnsiTheme="minorHAnsi" w:cstheme="minorHAnsi"/>
          <w:b/>
          <w:color w:val="009AA6"/>
          <w:sz w:val="24"/>
          <w:szCs w:val="24"/>
        </w:rPr>
        <w:t>&amp; DATA</w:t>
      </w:r>
      <w:r w:rsidR="00205609" w:rsidRPr="004F40F6">
        <w:rPr>
          <w:rFonts w:asciiTheme="minorHAnsi" w:hAnsiTheme="minorHAnsi" w:cstheme="minorHAnsi"/>
          <w:b/>
          <w:color w:val="009AA6"/>
          <w:sz w:val="24"/>
          <w:szCs w:val="24"/>
        </w:rPr>
        <w:br/>
      </w:r>
    </w:p>
    <w:p w:rsidR="00902F3F" w:rsidRPr="004F40F6" w:rsidRDefault="007D151A" w:rsidP="000B7607">
      <w:pPr>
        <w:pStyle w:val="ListParagraph"/>
        <w:numPr>
          <w:ilvl w:val="0"/>
          <w:numId w:val="1"/>
        </w:numPr>
        <w:spacing w:after="0" w:line="240" w:lineRule="auto"/>
        <w:rPr>
          <w:rFonts w:cstheme="minorHAnsi"/>
          <w:sz w:val="24"/>
          <w:szCs w:val="24"/>
        </w:rPr>
      </w:pPr>
      <w:r w:rsidRPr="004F40F6">
        <w:rPr>
          <w:rFonts w:cstheme="minorHAnsi"/>
          <w:sz w:val="24"/>
          <w:szCs w:val="24"/>
        </w:rPr>
        <w:t xml:space="preserve">Please describe your program of study’s </w:t>
      </w:r>
      <w:r w:rsidR="001D2A42" w:rsidRPr="004F40F6">
        <w:rPr>
          <w:rFonts w:cstheme="minorHAnsi"/>
          <w:sz w:val="24"/>
          <w:szCs w:val="24"/>
        </w:rPr>
        <w:t>demographic and outcome</w:t>
      </w:r>
      <w:r w:rsidR="00F77DFF" w:rsidRPr="004F40F6">
        <w:rPr>
          <w:rFonts w:cstheme="minorHAnsi"/>
          <w:sz w:val="24"/>
          <w:szCs w:val="24"/>
        </w:rPr>
        <w:t xml:space="preserve"> </w:t>
      </w:r>
      <w:r w:rsidR="001D2A42" w:rsidRPr="004F40F6">
        <w:rPr>
          <w:rFonts w:cstheme="minorHAnsi"/>
          <w:sz w:val="24"/>
          <w:szCs w:val="24"/>
        </w:rPr>
        <w:t xml:space="preserve">data for the most recent </w:t>
      </w:r>
      <w:r w:rsidR="00E56057" w:rsidRPr="004F40F6">
        <w:rPr>
          <w:rFonts w:cstheme="minorHAnsi"/>
          <w:sz w:val="24"/>
          <w:szCs w:val="24"/>
        </w:rPr>
        <w:t xml:space="preserve">academic </w:t>
      </w:r>
      <w:r w:rsidR="001D2A42" w:rsidRPr="004F40F6">
        <w:rPr>
          <w:rFonts w:cstheme="minorHAnsi"/>
          <w:sz w:val="24"/>
          <w:szCs w:val="24"/>
        </w:rPr>
        <w:t>year(s)</w:t>
      </w:r>
      <w:r w:rsidR="00F77DFF" w:rsidRPr="004F40F6">
        <w:rPr>
          <w:rFonts w:cstheme="minorHAnsi"/>
          <w:sz w:val="24"/>
          <w:szCs w:val="24"/>
        </w:rPr>
        <w:t xml:space="preserve">. </w:t>
      </w:r>
      <w:r w:rsidR="00F1357A" w:rsidRPr="004F40F6">
        <w:rPr>
          <w:rFonts w:cstheme="minorHAnsi"/>
          <w:sz w:val="24"/>
          <w:szCs w:val="24"/>
        </w:rPr>
        <w:t>It is our strong preference to have data from both secondary and postsecondary levels. If this is not available, please provide an explanation as to why the data from the other learner level is not available.</w:t>
      </w:r>
      <w:r w:rsidR="000B7607" w:rsidRPr="004F40F6">
        <w:rPr>
          <w:rFonts w:cstheme="minorHAnsi"/>
          <w:sz w:val="24"/>
          <w:szCs w:val="24"/>
        </w:rPr>
        <w:t xml:space="preserve"> Applications that do not include data to support positive impact on </w:t>
      </w:r>
      <w:r w:rsidR="00C22A2E" w:rsidRPr="004F40F6">
        <w:rPr>
          <w:rFonts w:cstheme="minorHAnsi"/>
          <w:sz w:val="24"/>
          <w:szCs w:val="24"/>
        </w:rPr>
        <w:t xml:space="preserve">learner </w:t>
      </w:r>
      <w:r w:rsidR="000B7607" w:rsidRPr="004F40F6">
        <w:rPr>
          <w:rFonts w:cstheme="minorHAnsi"/>
          <w:sz w:val="24"/>
          <w:szCs w:val="24"/>
        </w:rPr>
        <w:t>achievement will not be eligible for consideration.</w:t>
      </w:r>
      <w:r w:rsidR="00F5223D" w:rsidRPr="004F40F6">
        <w:rPr>
          <w:rFonts w:cstheme="minorHAnsi"/>
          <w:sz w:val="24"/>
          <w:szCs w:val="24"/>
        </w:rPr>
        <w:t xml:space="preserve"> (</w:t>
      </w:r>
      <w:r w:rsidR="00F5223D" w:rsidRPr="004F40F6">
        <w:rPr>
          <w:rFonts w:cstheme="minorHAnsi"/>
          <w:sz w:val="24"/>
          <w:szCs w:val="24"/>
          <w:u w:val="single"/>
        </w:rPr>
        <w:t>100 word limit</w:t>
      </w:r>
      <w:r w:rsidR="00F5223D" w:rsidRPr="004F40F6">
        <w:rPr>
          <w:rFonts w:cstheme="minorHAnsi"/>
          <w:sz w:val="24"/>
          <w:szCs w:val="24"/>
        </w:rPr>
        <w:t>)</w:t>
      </w:r>
    </w:p>
    <w:p w:rsidR="00F47852" w:rsidRPr="004F40F6" w:rsidRDefault="00902F3F" w:rsidP="00902F3F">
      <w:pPr>
        <w:pStyle w:val="ListParagraph"/>
        <w:spacing w:after="0" w:line="240" w:lineRule="auto"/>
        <w:ind w:left="360"/>
        <w:rPr>
          <w:rFonts w:cstheme="minorHAnsi"/>
          <w:b/>
          <w:sz w:val="24"/>
          <w:szCs w:val="24"/>
        </w:rPr>
      </w:pPr>
      <w:r w:rsidRPr="004F40F6">
        <w:rPr>
          <w:rStyle w:val="m3023231016195852075gmail-normaltextrun"/>
          <w:rFonts w:cstheme="minorHAnsi"/>
          <w:b/>
          <w:color w:val="000000"/>
          <w:sz w:val="24"/>
          <w:szCs w:val="24"/>
          <w:shd w:val="clear" w:color="auto" w:fill="FFFFFF"/>
        </w:rPr>
        <w:t xml:space="preserve">Our students are socially, culturally, and economically diverse. A snapshot of our student population reveals that more than 60% of our students come from Brockton, with the remainder residing in the towns of Easton, East Bridgewater, Foxborough, Mansfield, </w:t>
      </w:r>
      <w:r w:rsidRPr="004F40F6">
        <w:rPr>
          <w:rStyle w:val="m3023231016195852075gmail-normaltextrun"/>
          <w:rFonts w:cstheme="minorHAnsi"/>
          <w:b/>
          <w:color w:val="000000"/>
          <w:sz w:val="24"/>
          <w:szCs w:val="24"/>
          <w:shd w:val="clear" w:color="auto" w:fill="FFFFFF"/>
        </w:rPr>
        <w:lastRenderedPageBreak/>
        <w:t>Norton, Sharon, Stoughton, and West Bridgewater.  More than half of our combined high school population identify as African-American, Asian, Hispanic, or Multi-Race, and nearly a quarter of the students speak English as a second language. For the current school year, 40% of our high school students are identified as economically disadvantaged, and 15.1% require special education services. </w:t>
      </w:r>
    </w:p>
    <w:p w:rsidR="00E72AC1" w:rsidRPr="004F40F6" w:rsidRDefault="00E72AC1" w:rsidP="00F47852">
      <w:pPr>
        <w:spacing w:after="0" w:line="240" w:lineRule="auto"/>
        <w:rPr>
          <w:rFonts w:cstheme="minorHAnsi"/>
          <w:sz w:val="24"/>
          <w:szCs w:val="24"/>
        </w:rPr>
      </w:pPr>
    </w:p>
    <w:p w:rsidR="00D74E2F" w:rsidRPr="004F40F6" w:rsidRDefault="001D2A42" w:rsidP="00D74E2F">
      <w:pPr>
        <w:pStyle w:val="ListParagraph"/>
        <w:spacing w:after="0" w:line="240" w:lineRule="auto"/>
        <w:ind w:left="360"/>
        <w:rPr>
          <w:rFonts w:cstheme="minorHAnsi"/>
          <w:sz w:val="24"/>
          <w:szCs w:val="24"/>
        </w:rPr>
      </w:pPr>
      <w:r w:rsidRPr="004F40F6">
        <w:rPr>
          <w:rFonts w:cstheme="minorHAnsi"/>
          <w:b/>
          <w:sz w:val="24"/>
          <w:szCs w:val="24"/>
        </w:rPr>
        <w:t>NOTE</w:t>
      </w:r>
      <w:r w:rsidRPr="004F40F6">
        <w:rPr>
          <w:rFonts w:cstheme="minorHAnsi"/>
          <w:sz w:val="24"/>
          <w:szCs w:val="24"/>
        </w:rPr>
        <w:t>: Please specify if and when you are using a percentage with a different denominator (e.g., seniors) than the one listed.</w:t>
      </w:r>
      <w:r w:rsidR="00C30A7E" w:rsidRPr="004F40F6">
        <w:rPr>
          <w:rFonts w:cstheme="minorHAnsi"/>
          <w:sz w:val="24"/>
          <w:szCs w:val="24"/>
        </w:rPr>
        <w:t xml:space="preserve"> </w:t>
      </w:r>
    </w:p>
    <w:p w:rsidR="00C30A7E" w:rsidRPr="004F40F6" w:rsidRDefault="00C30A7E" w:rsidP="00D74E2F">
      <w:pPr>
        <w:pStyle w:val="ListParagraph"/>
        <w:spacing w:after="0" w:line="240" w:lineRule="auto"/>
        <w:ind w:left="360"/>
        <w:rPr>
          <w:rFonts w:cstheme="minorHAnsi"/>
          <w:sz w:val="24"/>
          <w:szCs w:val="24"/>
        </w:rPr>
      </w:pPr>
    </w:p>
    <w:p w:rsidR="00C30A7E" w:rsidRPr="004F40F6" w:rsidRDefault="00C30A7E" w:rsidP="00096FFF">
      <w:pPr>
        <w:pStyle w:val="ListParagraph"/>
        <w:spacing w:before="240" w:after="0" w:line="240" w:lineRule="auto"/>
        <w:ind w:left="360"/>
        <w:rPr>
          <w:rFonts w:cstheme="minorHAnsi"/>
          <w:b/>
          <w:sz w:val="24"/>
          <w:szCs w:val="24"/>
        </w:rPr>
      </w:pPr>
      <w:r w:rsidRPr="004F40F6">
        <w:rPr>
          <w:rFonts w:cstheme="minorHAnsi"/>
          <w:b/>
          <w:sz w:val="24"/>
          <w:szCs w:val="24"/>
        </w:rPr>
        <w:t xml:space="preserve">When completing the data section, please only use percentages and include data that is from your program of study. Additionally, only include data </w:t>
      </w:r>
      <w:r w:rsidR="00EE1E9B" w:rsidRPr="004F40F6">
        <w:rPr>
          <w:rFonts w:cstheme="minorHAnsi"/>
          <w:b/>
          <w:sz w:val="24"/>
          <w:szCs w:val="24"/>
        </w:rPr>
        <w:t xml:space="preserve">where </w:t>
      </w:r>
      <w:r w:rsidR="00C22A2E" w:rsidRPr="004F40F6">
        <w:rPr>
          <w:rFonts w:cstheme="minorHAnsi"/>
          <w:b/>
          <w:sz w:val="24"/>
          <w:szCs w:val="24"/>
        </w:rPr>
        <w:t xml:space="preserve">learners </w:t>
      </w:r>
      <w:r w:rsidR="00EE1E9B" w:rsidRPr="004F40F6">
        <w:rPr>
          <w:rFonts w:cstheme="minorHAnsi"/>
          <w:b/>
          <w:sz w:val="24"/>
          <w:szCs w:val="24"/>
        </w:rPr>
        <w:t xml:space="preserve">are </w:t>
      </w:r>
      <w:r w:rsidR="00EE1E9B" w:rsidRPr="004F40F6">
        <w:rPr>
          <w:rFonts w:cstheme="minorHAnsi"/>
          <w:b/>
          <w:sz w:val="24"/>
          <w:szCs w:val="24"/>
          <w:u w:val="single"/>
        </w:rPr>
        <w:t>eligible to participate</w:t>
      </w:r>
      <w:r w:rsidR="009A4071" w:rsidRPr="004F40F6">
        <w:rPr>
          <w:rFonts w:cstheme="minorHAnsi"/>
          <w:b/>
          <w:sz w:val="24"/>
          <w:szCs w:val="24"/>
        </w:rPr>
        <w:t xml:space="preserve"> (e</w:t>
      </w:r>
      <w:r w:rsidR="00D00B16" w:rsidRPr="004F40F6">
        <w:rPr>
          <w:rFonts w:cstheme="minorHAnsi"/>
          <w:b/>
          <w:sz w:val="24"/>
          <w:szCs w:val="24"/>
        </w:rPr>
        <w:t>.g.</w:t>
      </w:r>
      <w:r w:rsidRPr="004F40F6">
        <w:rPr>
          <w:rFonts w:cstheme="minorHAnsi"/>
          <w:b/>
          <w:sz w:val="24"/>
          <w:szCs w:val="24"/>
        </w:rPr>
        <w:t xml:space="preserve">, only seniors in high school will be eligible for the section asking for </w:t>
      </w:r>
      <w:r w:rsidR="00D00B16" w:rsidRPr="004F40F6">
        <w:rPr>
          <w:rFonts w:cstheme="minorHAnsi"/>
          <w:b/>
          <w:sz w:val="24"/>
          <w:szCs w:val="24"/>
        </w:rPr>
        <w:t>p</w:t>
      </w:r>
      <w:r w:rsidRPr="004F40F6">
        <w:rPr>
          <w:rFonts w:cstheme="minorHAnsi"/>
          <w:b/>
          <w:sz w:val="24"/>
          <w:szCs w:val="24"/>
        </w:rPr>
        <w:t xml:space="preserve">ercent of seniors who graduated </w:t>
      </w:r>
      <w:r w:rsidR="00EE1E9B" w:rsidRPr="004F40F6">
        <w:rPr>
          <w:rFonts w:cstheme="minorHAnsi"/>
          <w:b/>
          <w:sz w:val="24"/>
          <w:szCs w:val="24"/>
        </w:rPr>
        <w:t>high school</w:t>
      </w:r>
      <w:r w:rsidR="00D00B16" w:rsidRPr="004F40F6">
        <w:rPr>
          <w:rFonts w:cstheme="minorHAnsi"/>
          <w:b/>
          <w:sz w:val="24"/>
          <w:szCs w:val="24"/>
        </w:rPr>
        <w:t>, so only seniors should be included in that data;</w:t>
      </w:r>
      <w:r w:rsidR="00EE1E9B" w:rsidRPr="004F40F6">
        <w:rPr>
          <w:rFonts w:cstheme="minorHAnsi"/>
          <w:b/>
          <w:sz w:val="24"/>
          <w:szCs w:val="24"/>
        </w:rPr>
        <w:t xml:space="preserve"> if your work-based learning only occurs within a specific grade level, only include them in your </w:t>
      </w:r>
      <w:r w:rsidR="00D00B16" w:rsidRPr="004F40F6">
        <w:rPr>
          <w:rFonts w:cstheme="minorHAnsi"/>
          <w:b/>
          <w:sz w:val="24"/>
          <w:szCs w:val="24"/>
        </w:rPr>
        <w:t>data for that category.</w:t>
      </w:r>
      <w:r w:rsidR="009A4071" w:rsidRPr="004F40F6">
        <w:rPr>
          <w:rFonts w:cstheme="minorHAnsi"/>
          <w:b/>
          <w:sz w:val="24"/>
          <w:szCs w:val="24"/>
        </w:rPr>
        <w:t>)</w:t>
      </w:r>
      <w:r w:rsidR="00D00B16" w:rsidRPr="004F40F6">
        <w:rPr>
          <w:rFonts w:cstheme="minorHAnsi"/>
          <w:b/>
          <w:sz w:val="24"/>
          <w:szCs w:val="24"/>
        </w:rPr>
        <w:t xml:space="preserve"> </w:t>
      </w:r>
      <w:r w:rsidR="00EE1E9B" w:rsidRPr="004F40F6">
        <w:rPr>
          <w:rFonts w:cstheme="minorHAnsi"/>
          <w:b/>
          <w:sz w:val="24"/>
          <w:szCs w:val="24"/>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393982" w:rsidP="001D2A42">
            <w:pPr>
              <w:jc w:val="center"/>
              <w:rPr>
                <w:rFonts w:ascii="Myriad Pro" w:hAnsi="Myriad Pro"/>
              </w:rPr>
            </w:pPr>
            <w:r>
              <w:rPr>
                <w:rFonts w:ascii="Myriad Pro" w:hAnsi="Myriad Pro"/>
              </w:rPr>
              <w:t>1348</w:t>
            </w:r>
          </w:p>
        </w:tc>
        <w:tc>
          <w:tcPr>
            <w:tcW w:w="792" w:type="pct"/>
            <w:vAlign w:val="center"/>
          </w:tcPr>
          <w:p w:rsidR="00BE6EE2" w:rsidRPr="001D2A42" w:rsidRDefault="00BE6EE2" w:rsidP="00BE6EE2">
            <w:pPr>
              <w:jc w:val="center"/>
              <w:rPr>
                <w:rFonts w:ascii="Myriad Pro" w:hAnsi="Myriad Pro"/>
              </w:rPr>
            </w:pPr>
            <w:r>
              <w:rPr>
                <w:rFonts w:ascii="Myriad Pro" w:hAnsi="Myriad Pro"/>
              </w:rPr>
              <w:t>1404</w:t>
            </w:r>
          </w:p>
        </w:tc>
        <w:tc>
          <w:tcPr>
            <w:tcW w:w="733" w:type="pct"/>
            <w:vAlign w:val="center"/>
          </w:tcPr>
          <w:p w:rsidR="00961108" w:rsidRPr="001D2A42" w:rsidRDefault="00695F72" w:rsidP="001D2A42">
            <w:pPr>
              <w:jc w:val="center"/>
              <w:rPr>
                <w:rFonts w:ascii="Myriad Pro" w:hAnsi="Myriad Pro"/>
              </w:rPr>
            </w:pPr>
            <w:r>
              <w:rPr>
                <w:rFonts w:ascii="Myriad Pro" w:hAnsi="Myriad Pro"/>
              </w:rPr>
              <w:t>1413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393982" w:rsidRPr="001D2A42" w:rsidRDefault="00393982" w:rsidP="00393982">
            <w:pPr>
              <w:jc w:val="center"/>
              <w:rPr>
                <w:rFonts w:ascii="Myriad Pro" w:hAnsi="Myriad Pro"/>
              </w:rPr>
            </w:pPr>
            <w:r>
              <w:rPr>
                <w:rFonts w:ascii="Myriad Pro" w:hAnsi="Myriad Pro"/>
              </w:rPr>
              <w:t>630</w:t>
            </w:r>
          </w:p>
        </w:tc>
        <w:tc>
          <w:tcPr>
            <w:tcW w:w="792" w:type="pct"/>
            <w:shd w:val="clear" w:color="auto" w:fill="FFFFFF" w:themeFill="background1"/>
            <w:vAlign w:val="center"/>
          </w:tcPr>
          <w:p w:rsidR="00C22A2E" w:rsidRPr="001D2A42" w:rsidRDefault="00BE6EE2" w:rsidP="001D2A42">
            <w:pPr>
              <w:jc w:val="center"/>
              <w:rPr>
                <w:rFonts w:ascii="Myriad Pro" w:hAnsi="Myriad Pro"/>
              </w:rPr>
            </w:pPr>
            <w:r>
              <w:rPr>
                <w:rFonts w:ascii="Myriad Pro" w:hAnsi="Myriad Pro"/>
              </w:rPr>
              <w:t>693</w:t>
            </w:r>
          </w:p>
        </w:tc>
        <w:tc>
          <w:tcPr>
            <w:tcW w:w="733" w:type="pct"/>
            <w:shd w:val="clear" w:color="auto" w:fill="FFFFFF" w:themeFill="background1"/>
            <w:vAlign w:val="center"/>
          </w:tcPr>
          <w:p w:rsidR="00C22A2E" w:rsidRPr="001D2A42" w:rsidRDefault="00695F72" w:rsidP="001D2A42">
            <w:pPr>
              <w:jc w:val="center"/>
              <w:rPr>
                <w:rFonts w:ascii="Myriad Pro" w:hAnsi="Myriad Pro"/>
              </w:rPr>
            </w:pPr>
            <w:r>
              <w:rPr>
                <w:rFonts w:ascii="Myriad Pro" w:hAnsi="Myriad Pro"/>
              </w:rPr>
              <w:t>741</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393982" w:rsidP="001D2A42">
            <w:pPr>
              <w:jc w:val="center"/>
              <w:rPr>
                <w:rFonts w:ascii="Myriad Pro" w:hAnsi="Myriad Pro"/>
              </w:rPr>
            </w:pPr>
            <w:r>
              <w:rPr>
                <w:rFonts w:ascii="Myriad Pro" w:hAnsi="Myriad Pro"/>
              </w:rPr>
              <w:t>791</w:t>
            </w:r>
          </w:p>
        </w:tc>
        <w:tc>
          <w:tcPr>
            <w:tcW w:w="792" w:type="pct"/>
            <w:shd w:val="clear" w:color="auto" w:fill="FFFFFF" w:themeFill="background1"/>
            <w:vAlign w:val="center"/>
          </w:tcPr>
          <w:p w:rsidR="00C22A2E" w:rsidRPr="001D2A42" w:rsidRDefault="00BE6EE2" w:rsidP="001D2A42">
            <w:pPr>
              <w:jc w:val="center"/>
              <w:rPr>
                <w:rFonts w:ascii="Myriad Pro" w:hAnsi="Myriad Pro"/>
              </w:rPr>
            </w:pPr>
            <w:r>
              <w:rPr>
                <w:rFonts w:ascii="Myriad Pro" w:hAnsi="Myriad Pro"/>
              </w:rPr>
              <w:t>808</w:t>
            </w:r>
          </w:p>
        </w:tc>
        <w:tc>
          <w:tcPr>
            <w:tcW w:w="733" w:type="pct"/>
            <w:shd w:val="clear" w:color="auto" w:fill="FFFFFF" w:themeFill="background1"/>
            <w:vAlign w:val="center"/>
          </w:tcPr>
          <w:p w:rsidR="00C22A2E" w:rsidRPr="001D2A42" w:rsidRDefault="00695F72" w:rsidP="001D2A42">
            <w:pPr>
              <w:jc w:val="center"/>
              <w:rPr>
                <w:rFonts w:ascii="Myriad Pro" w:hAnsi="Myriad Pro"/>
              </w:rPr>
            </w:pPr>
            <w:r>
              <w:rPr>
                <w:rFonts w:ascii="Myriad Pro" w:hAnsi="Myriad Pro"/>
              </w:rPr>
              <w:t>780</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393982" w:rsidP="001D2A42">
            <w:pPr>
              <w:jc w:val="center"/>
              <w:rPr>
                <w:rFonts w:ascii="Myriad Pro" w:hAnsi="Myriad Pro"/>
              </w:rPr>
            </w:pPr>
            <w:r>
              <w:rPr>
                <w:rFonts w:ascii="Myriad Pro" w:hAnsi="Myriad Pro"/>
              </w:rPr>
              <w:t>308</w:t>
            </w:r>
          </w:p>
        </w:tc>
        <w:tc>
          <w:tcPr>
            <w:tcW w:w="792" w:type="pct"/>
            <w:shd w:val="clear" w:color="auto" w:fill="FFFFFF" w:themeFill="background1"/>
            <w:vAlign w:val="center"/>
          </w:tcPr>
          <w:p w:rsidR="00C22A2E" w:rsidRPr="001D2A42" w:rsidRDefault="00BE6EE2" w:rsidP="001D2A42">
            <w:pPr>
              <w:jc w:val="center"/>
              <w:rPr>
                <w:rFonts w:ascii="Myriad Pro" w:hAnsi="Myriad Pro"/>
              </w:rPr>
            </w:pPr>
            <w:r>
              <w:rPr>
                <w:rFonts w:ascii="Myriad Pro" w:hAnsi="Myriad Pro"/>
              </w:rPr>
              <w:t>271</w:t>
            </w:r>
          </w:p>
        </w:tc>
        <w:tc>
          <w:tcPr>
            <w:tcW w:w="733" w:type="pct"/>
            <w:shd w:val="clear" w:color="auto" w:fill="FFFFFF" w:themeFill="background1"/>
            <w:vAlign w:val="center"/>
          </w:tcPr>
          <w:p w:rsidR="00C22A2E" w:rsidRPr="001D2A42" w:rsidRDefault="00695F72" w:rsidP="001D2A42">
            <w:pPr>
              <w:jc w:val="center"/>
              <w:rPr>
                <w:rFonts w:ascii="Myriad Pro" w:hAnsi="Myriad Pro"/>
              </w:rPr>
            </w:pPr>
            <w:r>
              <w:rPr>
                <w:rFonts w:ascii="Myriad Pro" w:hAnsi="Myriad Pro"/>
              </w:rPr>
              <w:t>217</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393982" w:rsidP="001D2A42">
            <w:pPr>
              <w:jc w:val="center"/>
              <w:rPr>
                <w:rFonts w:ascii="Myriad Pro" w:hAnsi="Myriad Pro"/>
              </w:rPr>
            </w:pPr>
            <w:r>
              <w:rPr>
                <w:rFonts w:ascii="Myriad Pro" w:hAnsi="Myriad Pro"/>
              </w:rPr>
              <w:t>12</w:t>
            </w:r>
          </w:p>
        </w:tc>
        <w:tc>
          <w:tcPr>
            <w:tcW w:w="792" w:type="pct"/>
            <w:shd w:val="clear" w:color="auto" w:fill="FFFFFF" w:themeFill="background1"/>
            <w:vAlign w:val="center"/>
          </w:tcPr>
          <w:p w:rsidR="00C22A2E" w:rsidRPr="001D2A42" w:rsidRDefault="00BE6EE2" w:rsidP="001D2A42">
            <w:pPr>
              <w:jc w:val="center"/>
              <w:rPr>
                <w:rFonts w:ascii="Myriad Pro" w:hAnsi="Myriad Pro"/>
              </w:rPr>
            </w:pPr>
            <w:r>
              <w:rPr>
                <w:rFonts w:ascii="Myriad Pro" w:hAnsi="Myriad Pro"/>
              </w:rPr>
              <w:t>23</w:t>
            </w:r>
          </w:p>
        </w:tc>
        <w:tc>
          <w:tcPr>
            <w:tcW w:w="733" w:type="pct"/>
            <w:shd w:val="clear" w:color="auto" w:fill="FFFFFF" w:themeFill="background1"/>
            <w:vAlign w:val="center"/>
          </w:tcPr>
          <w:p w:rsidR="00C22A2E" w:rsidRPr="001D2A42" w:rsidRDefault="00695F72" w:rsidP="001D2A42">
            <w:pPr>
              <w:jc w:val="center"/>
              <w:rPr>
                <w:rFonts w:ascii="Myriad Pro" w:hAnsi="Myriad Pro"/>
              </w:rPr>
            </w:pPr>
            <w:r>
              <w:rPr>
                <w:rFonts w:ascii="Myriad Pro" w:hAnsi="Myriad Pro"/>
              </w:rPr>
              <w:t>15</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393982" w:rsidP="001D2A42">
            <w:pPr>
              <w:jc w:val="center"/>
              <w:rPr>
                <w:rFonts w:ascii="Myriad Pro" w:hAnsi="Myriad Pro"/>
              </w:rPr>
            </w:pPr>
            <w:r>
              <w:rPr>
                <w:rFonts w:ascii="Myriad Pro" w:hAnsi="Myriad Pro"/>
              </w:rPr>
              <w:t>79</w:t>
            </w:r>
          </w:p>
        </w:tc>
        <w:tc>
          <w:tcPr>
            <w:tcW w:w="792" w:type="pct"/>
            <w:vAlign w:val="center"/>
          </w:tcPr>
          <w:p w:rsidR="001D2A42" w:rsidRPr="001D2A42" w:rsidRDefault="00BE6EE2" w:rsidP="001D2A42">
            <w:pPr>
              <w:jc w:val="center"/>
              <w:rPr>
                <w:rFonts w:ascii="Myriad Pro" w:hAnsi="Myriad Pro"/>
              </w:rPr>
            </w:pPr>
            <w:r>
              <w:rPr>
                <w:rFonts w:ascii="Myriad Pro" w:hAnsi="Myriad Pro"/>
              </w:rPr>
              <w:t>77</w:t>
            </w:r>
          </w:p>
        </w:tc>
        <w:tc>
          <w:tcPr>
            <w:tcW w:w="733" w:type="pct"/>
            <w:vAlign w:val="center"/>
          </w:tcPr>
          <w:p w:rsidR="001D2A42" w:rsidRPr="001D2A42" w:rsidRDefault="00695F72" w:rsidP="001D2A42">
            <w:pPr>
              <w:jc w:val="center"/>
              <w:rPr>
                <w:rFonts w:ascii="Myriad Pro" w:hAnsi="Myriad Pro"/>
              </w:rPr>
            </w:pPr>
            <w:r>
              <w:rPr>
                <w:rFonts w:ascii="Myriad Pro" w:hAnsi="Myriad Pro"/>
              </w:rPr>
              <w:t>75</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93982" w:rsidP="001D2A42">
            <w:pPr>
              <w:jc w:val="center"/>
              <w:rPr>
                <w:rFonts w:ascii="Myriad Pro" w:hAnsi="Myriad Pro"/>
              </w:rPr>
            </w:pPr>
            <w:r>
              <w:rPr>
                <w:rFonts w:ascii="Myriad Pro" w:hAnsi="Myriad Pro"/>
              </w:rPr>
              <w:t>86</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90</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95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93982" w:rsidP="001D2A42">
            <w:pPr>
              <w:jc w:val="center"/>
              <w:rPr>
                <w:rFonts w:ascii="Myriad Pro" w:hAnsi="Myriad Pro"/>
              </w:rPr>
            </w:pPr>
            <w:r>
              <w:rPr>
                <w:rFonts w:ascii="Myriad Pro" w:hAnsi="Myriad Pro"/>
              </w:rPr>
              <w:t>14</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10</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863314" w:rsidP="001D2A42">
            <w:pPr>
              <w:jc w:val="center"/>
              <w:rPr>
                <w:rFonts w:ascii="Myriad Pro" w:hAnsi="Myriad Pro"/>
              </w:rPr>
            </w:pPr>
            <w:r>
              <w:rPr>
                <w:rFonts w:ascii="Myriad Pro" w:hAnsi="Myriad Pro"/>
              </w:rPr>
              <w:t>43</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45</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44</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863314" w:rsidP="001D2A42">
            <w:pPr>
              <w:jc w:val="center"/>
              <w:rPr>
                <w:rFonts w:ascii="Myriad Pro" w:hAnsi="Myriad Pro"/>
              </w:rPr>
            </w:pPr>
            <w:r>
              <w:rPr>
                <w:rFonts w:ascii="Myriad Pro" w:hAnsi="Myriad Pro"/>
              </w:rPr>
              <w:t>47</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44</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41</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863314" w:rsidP="001D2A42">
            <w:pPr>
              <w:jc w:val="center"/>
              <w:rPr>
                <w:rFonts w:ascii="Myriad Pro" w:hAnsi="Myriad Pro"/>
              </w:rPr>
            </w:pPr>
            <w:r>
              <w:rPr>
                <w:rFonts w:ascii="Myriad Pro" w:hAnsi="Myriad Pro"/>
              </w:rPr>
              <w:t>16</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13</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16</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863314"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695F72" w:rsidP="001D2A42">
            <w:pPr>
              <w:jc w:val="center"/>
              <w:rPr>
                <w:rFonts w:ascii="Myriad Pro" w:hAnsi="Myriad Pro"/>
              </w:rPr>
            </w:pPr>
            <w:r>
              <w:rPr>
                <w:rFonts w:ascii="Myriad Pro" w:hAnsi="Myriad Pro"/>
              </w:rPr>
              <w:t>14</w:t>
            </w:r>
            <w:r w:rsidR="001D2A42" w:rsidRPr="001D2A42">
              <w:rPr>
                <w:rFonts w:ascii="Myriad Pro" w:hAnsi="Myriad Pro"/>
              </w:rPr>
              <w:t>%</w:t>
            </w:r>
          </w:p>
        </w:tc>
        <w:tc>
          <w:tcPr>
            <w:tcW w:w="792" w:type="pct"/>
          </w:tcPr>
          <w:p w:rsidR="001D2A42" w:rsidRPr="001D2A42" w:rsidRDefault="00695F72" w:rsidP="001D2A42">
            <w:pPr>
              <w:jc w:val="center"/>
              <w:rPr>
                <w:rFonts w:ascii="Myriad Pro" w:hAnsi="Myriad Pro"/>
              </w:rPr>
            </w:pPr>
            <w:r>
              <w:rPr>
                <w:rFonts w:ascii="Myriad Pro" w:hAnsi="Myriad Pro"/>
              </w:rPr>
              <w:t>32</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47</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863314" w:rsidP="001D2A42">
            <w:pPr>
              <w:jc w:val="center"/>
              <w:rPr>
                <w:rFonts w:ascii="Myriad Pro" w:hAnsi="Myriad Pro"/>
              </w:rPr>
            </w:pPr>
            <w:r>
              <w:rPr>
                <w:rFonts w:ascii="Myriad Pro" w:hAnsi="Myriad Pro"/>
              </w:rPr>
              <w:t>75</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70</w:t>
            </w:r>
            <w:r w:rsidR="001D2A42" w:rsidRPr="001D2A42">
              <w:rPr>
                <w:rFonts w:ascii="Myriad Pro" w:hAnsi="Myriad Pro"/>
              </w:rPr>
              <w:t>%</w:t>
            </w:r>
          </w:p>
        </w:tc>
        <w:tc>
          <w:tcPr>
            <w:tcW w:w="733" w:type="pct"/>
          </w:tcPr>
          <w:p w:rsidR="001D2A42" w:rsidRPr="001D2A42" w:rsidRDefault="00695F72" w:rsidP="00695F72">
            <w:pPr>
              <w:jc w:val="center"/>
              <w:rPr>
                <w:rFonts w:ascii="Myriad Pro" w:hAnsi="Myriad Pro"/>
              </w:rPr>
            </w:pPr>
            <w:r>
              <w:rPr>
                <w:rFonts w:ascii="Myriad Pro" w:hAnsi="Myriad Pro"/>
              </w:rPr>
              <w:t>69%</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3946F7" w:rsidP="001D2A42">
            <w:pPr>
              <w:jc w:val="center"/>
              <w:rPr>
                <w:rFonts w:ascii="Myriad Pro" w:hAnsi="Myriad Pro"/>
              </w:rPr>
            </w:pPr>
            <w:r>
              <w:rPr>
                <w:rFonts w:ascii="Myriad Pro" w:hAnsi="Myriad Pro"/>
              </w:rPr>
              <w:t>8</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8</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lastRenderedPageBreak/>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863314"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863314" w:rsidP="001D2A42">
            <w:pPr>
              <w:jc w:val="center"/>
              <w:rPr>
                <w:rFonts w:ascii="Myriad Pro" w:hAnsi="Myriad Pro"/>
              </w:rPr>
            </w:pPr>
            <w:r>
              <w:rPr>
                <w:rFonts w:ascii="Myriad Pro" w:hAnsi="Myriad Pro"/>
              </w:rPr>
              <w:t>75</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90</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863314" w:rsidP="001D2A42">
            <w:pPr>
              <w:jc w:val="center"/>
              <w:rPr>
                <w:rFonts w:ascii="Myriad Pro" w:hAnsi="Myriad Pro"/>
              </w:rPr>
            </w:pPr>
            <w:r>
              <w:rPr>
                <w:rFonts w:ascii="Myriad Pro" w:hAnsi="Myriad Pro"/>
              </w:rPr>
              <w:t>20</w:t>
            </w:r>
            <w:r w:rsidR="001D2A42" w:rsidRPr="001D2A42">
              <w:rPr>
                <w:rFonts w:ascii="Myriad Pro" w:hAnsi="Myriad Pro"/>
              </w:rPr>
              <w:t>%</w:t>
            </w:r>
          </w:p>
        </w:tc>
        <w:tc>
          <w:tcPr>
            <w:tcW w:w="792" w:type="pct"/>
          </w:tcPr>
          <w:p w:rsidR="001D2A42" w:rsidRPr="001D2A42" w:rsidRDefault="00BE6EE2" w:rsidP="001D2A42">
            <w:pPr>
              <w:jc w:val="center"/>
              <w:rPr>
                <w:rFonts w:ascii="Myriad Pro" w:hAnsi="Myriad Pro"/>
              </w:rPr>
            </w:pPr>
            <w:r>
              <w:rPr>
                <w:rFonts w:ascii="Myriad Pro" w:hAnsi="Myriad Pro"/>
              </w:rPr>
              <w:t>10</w:t>
            </w:r>
            <w:r w:rsidR="001D2A42" w:rsidRPr="001D2A42">
              <w:rPr>
                <w:rFonts w:ascii="Myriad Pro" w:hAnsi="Myriad Pro"/>
              </w:rPr>
              <w:t>%</w:t>
            </w:r>
          </w:p>
        </w:tc>
        <w:tc>
          <w:tcPr>
            <w:tcW w:w="733" w:type="pct"/>
          </w:tcPr>
          <w:p w:rsidR="001D2A42" w:rsidRPr="001D2A42" w:rsidRDefault="00695F72"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766914" w:rsidRPr="001D2A42" w:rsidTr="005C193C">
        <w:trPr>
          <w:trHeight w:val="64"/>
        </w:trPr>
        <w:tc>
          <w:tcPr>
            <w:tcW w:w="2662" w:type="pct"/>
            <w:shd w:val="clear" w:color="auto" w:fill="E7E6E6" w:themeFill="background2"/>
            <w:vAlign w:val="center"/>
          </w:tcPr>
          <w:p w:rsidR="00766914" w:rsidRPr="001E6CDF" w:rsidRDefault="00766914" w:rsidP="00766914">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tcPr>
          <w:p w:rsidR="00766914" w:rsidRDefault="00766914" w:rsidP="00766914">
            <w:r w:rsidRPr="00D47323">
              <w:rPr>
                <w:rFonts w:ascii="Myriad Pro" w:hAnsi="Myriad Pro"/>
              </w:rPr>
              <w:t>N/A</w:t>
            </w:r>
          </w:p>
        </w:tc>
        <w:tc>
          <w:tcPr>
            <w:tcW w:w="792" w:type="pct"/>
          </w:tcPr>
          <w:p w:rsidR="00766914" w:rsidRDefault="00766914" w:rsidP="00766914">
            <w:r w:rsidRPr="00D47323">
              <w:rPr>
                <w:rFonts w:ascii="Myriad Pro" w:hAnsi="Myriad Pro"/>
              </w:rPr>
              <w:t>N/A</w:t>
            </w:r>
          </w:p>
        </w:tc>
        <w:tc>
          <w:tcPr>
            <w:tcW w:w="733" w:type="pct"/>
          </w:tcPr>
          <w:p w:rsidR="00766914" w:rsidRDefault="00766914" w:rsidP="00766914">
            <w:r w:rsidRPr="00D47323">
              <w:rPr>
                <w:rFonts w:ascii="Myriad Pro" w:hAnsi="Myriad Pro"/>
              </w:rPr>
              <w:t>N/A</w:t>
            </w:r>
          </w:p>
        </w:tc>
      </w:tr>
      <w:tr w:rsidR="00766914" w:rsidRPr="001D2A42" w:rsidTr="005C193C">
        <w:trPr>
          <w:trHeight w:val="64"/>
        </w:trPr>
        <w:tc>
          <w:tcPr>
            <w:tcW w:w="2662" w:type="pct"/>
            <w:shd w:val="clear" w:color="auto" w:fill="E7E6E6" w:themeFill="background2"/>
            <w:vAlign w:val="center"/>
          </w:tcPr>
          <w:p w:rsidR="00766914" w:rsidRDefault="00766914" w:rsidP="00766914">
            <w:pPr>
              <w:contextualSpacing/>
              <w:rPr>
                <w:rFonts w:ascii="Myriad Pro" w:hAnsi="Myriad Pro"/>
              </w:rPr>
            </w:pPr>
            <w:r>
              <w:rPr>
                <w:rFonts w:ascii="Myriad Pro" w:hAnsi="Myriad Pro"/>
              </w:rPr>
              <w:t>What is the total number of minority learners served by your school/institution?</w:t>
            </w:r>
          </w:p>
        </w:tc>
        <w:tc>
          <w:tcPr>
            <w:tcW w:w="813" w:type="pct"/>
          </w:tcPr>
          <w:p w:rsidR="00766914" w:rsidRDefault="00766914" w:rsidP="00766914">
            <w:r w:rsidRPr="00D47323">
              <w:rPr>
                <w:rFonts w:ascii="Myriad Pro" w:hAnsi="Myriad Pro"/>
              </w:rPr>
              <w:t>N/A</w:t>
            </w:r>
          </w:p>
        </w:tc>
        <w:tc>
          <w:tcPr>
            <w:tcW w:w="792" w:type="pct"/>
          </w:tcPr>
          <w:p w:rsidR="00766914" w:rsidRDefault="00766914" w:rsidP="00766914">
            <w:r w:rsidRPr="00D47323">
              <w:rPr>
                <w:rFonts w:ascii="Myriad Pro" w:hAnsi="Myriad Pro"/>
              </w:rPr>
              <w:t>N/A</w:t>
            </w:r>
          </w:p>
        </w:tc>
        <w:tc>
          <w:tcPr>
            <w:tcW w:w="733" w:type="pct"/>
          </w:tcPr>
          <w:p w:rsidR="00766914" w:rsidRDefault="00766914" w:rsidP="00766914">
            <w:r w:rsidRPr="00D47323">
              <w:rPr>
                <w:rFonts w:ascii="Myriad Pro" w:hAnsi="Myriad Pro"/>
              </w:rPr>
              <w:t>N/A</w:t>
            </w:r>
          </w:p>
        </w:tc>
      </w:tr>
      <w:tr w:rsidR="00766914" w:rsidRPr="001D2A42" w:rsidTr="005C193C">
        <w:trPr>
          <w:trHeight w:val="64"/>
        </w:trPr>
        <w:tc>
          <w:tcPr>
            <w:tcW w:w="2662" w:type="pct"/>
            <w:shd w:val="clear" w:color="auto" w:fill="E7E6E6" w:themeFill="background2"/>
            <w:vAlign w:val="center"/>
          </w:tcPr>
          <w:p w:rsidR="00766914" w:rsidRDefault="00766914" w:rsidP="00766914">
            <w:pPr>
              <w:contextualSpacing/>
              <w:rPr>
                <w:rFonts w:ascii="Myriad Pro" w:hAnsi="Myriad Pro"/>
              </w:rPr>
            </w:pPr>
            <w:r>
              <w:rPr>
                <w:rFonts w:ascii="Myriad Pro" w:hAnsi="Myriad Pro"/>
              </w:rPr>
              <w:t>What is the total number of low-income learners served by your school/institution?</w:t>
            </w:r>
          </w:p>
        </w:tc>
        <w:tc>
          <w:tcPr>
            <w:tcW w:w="813" w:type="pct"/>
          </w:tcPr>
          <w:p w:rsidR="00766914" w:rsidRDefault="00766914" w:rsidP="00766914">
            <w:r w:rsidRPr="00D47323">
              <w:rPr>
                <w:rFonts w:ascii="Myriad Pro" w:hAnsi="Myriad Pro"/>
              </w:rPr>
              <w:t>N/A</w:t>
            </w:r>
          </w:p>
        </w:tc>
        <w:tc>
          <w:tcPr>
            <w:tcW w:w="792" w:type="pct"/>
          </w:tcPr>
          <w:p w:rsidR="00766914" w:rsidRDefault="00766914" w:rsidP="00766914">
            <w:r w:rsidRPr="00D47323">
              <w:rPr>
                <w:rFonts w:ascii="Myriad Pro" w:hAnsi="Myriad Pro"/>
              </w:rPr>
              <w:t>N/A</w:t>
            </w:r>
          </w:p>
        </w:tc>
        <w:tc>
          <w:tcPr>
            <w:tcW w:w="733" w:type="pct"/>
          </w:tcPr>
          <w:p w:rsidR="00766914" w:rsidRDefault="00766914" w:rsidP="00766914">
            <w:r w:rsidRPr="00D47323">
              <w:rPr>
                <w:rFonts w:ascii="Myriad Pro" w:hAnsi="Myriad Pro"/>
              </w:rPr>
              <w:t>N/A</w:t>
            </w:r>
          </w:p>
        </w:tc>
      </w:tr>
      <w:tr w:rsidR="00766914" w:rsidRPr="001D2A42" w:rsidTr="005C193C">
        <w:trPr>
          <w:trHeight w:val="64"/>
        </w:trPr>
        <w:tc>
          <w:tcPr>
            <w:tcW w:w="2662" w:type="pct"/>
            <w:shd w:val="clear" w:color="auto" w:fill="E7E6E6" w:themeFill="background2"/>
            <w:vAlign w:val="center"/>
          </w:tcPr>
          <w:p w:rsidR="00766914" w:rsidRDefault="00766914" w:rsidP="00766914">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tcPr>
          <w:p w:rsidR="00766914" w:rsidRDefault="00766914" w:rsidP="00766914">
            <w:r w:rsidRPr="00D47323">
              <w:rPr>
                <w:rFonts w:ascii="Myriad Pro" w:hAnsi="Myriad Pro"/>
              </w:rPr>
              <w:t>N/A</w:t>
            </w:r>
          </w:p>
        </w:tc>
        <w:tc>
          <w:tcPr>
            <w:tcW w:w="792" w:type="pct"/>
          </w:tcPr>
          <w:p w:rsidR="00766914" w:rsidRDefault="00766914" w:rsidP="00766914">
            <w:r w:rsidRPr="00D47323">
              <w:rPr>
                <w:rFonts w:ascii="Myriad Pro" w:hAnsi="Myriad Pro"/>
              </w:rPr>
              <w:t>N/A</w:t>
            </w:r>
          </w:p>
        </w:tc>
        <w:tc>
          <w:tcPr>
            <w:tcW w:w="733" w:type="pct"/>
          </w:tcPr>
          <w:p w:rsidR="00766914" w:rsidRDefault="00766914" w:rsidP="00766914">
            <w:r w:rsidRPr="00D47323">
              <w:rPr>
                <w:rFonts w:ascii="Myriad Pro" w:hAnsi="Myriad Pro"/>
              </w:rPr>
              <w:t>N/A</w:t>
            </w:r>
          </w:p>
        </w:tc>
      </w:tr>
      <w:tr w:rsidR="00766914" w:rsidRPr="001D2A42" w:rsidTr="005C193C">
        <w:trPr>
          <w:trHeight w:val="64"/>
        </w:trPr>
        <w:tc>
          <w:tcPr>
            <w:tcW w:w="2662" w:type="pct"/>
            <w:shd w:val="clear" w:color="auto" w:fill="E7E6E6" w:themeFill="background2"/>
            <w:vAlign w:val="center"/>
          </w:tcPr>
          <w:p w:rsidR="00766914" w:rsidRDefault="00766914" w:rsidP="00766914">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tcPr>
          <w:p w:rsidR="00766914" w:rsidRDefault="00766914" w:rsidP="00766914">
            <w:r w:rsidRPr="00D47323">
              <w:rPr>
                <w:rFonts w:ascii="Myriad Pro" w:hAnsi="Myriad Pro"/>
              </w:rPr>
              <w:t>N/A</w:t>
            </w:r>
          </w:p>
        </w:tc>
        <w:tc>
          <w:tcPr>
            <w:tcW w:w="792" w:type="pct"/>
          </w:tcPr>
          <w:p w:rsidR="00766914" w:rsidRDefault="00766914" w:rsidP="00766914">
            <w:r w:rsidRPr="00D47323">
              <w:rPr>
                <w:rFonts w:ascii="Myriad Pro" w:hAnsi="Myriad Pro"/>
              </w:rPr>
              <w:t>N/A</w:t>
            </w:r>
          </w:p>
        </w:tc>
        <w:tc>
          <w:tcPr>
            <w:tcW w:w="733" w:type="pct"/>
          </w:tcPr>
          <w:p w:rsidR="00766914" w:rsidRDefault="00766914" w:rsidP="00766914">
            <w:r w:rsidRPr="00D47323">
              <w:rPr>
                <w:rFonts w:ascii="Myriad Pro" w:hAnsi="Myriad Pro"/>
              </w:rPr>
              <w:t>N/A</w:t>
            </w:r>
          </w:p>
        </w:tc>
      </w:tr>
      <w:tr w:rsidR="00766914" w:rsidRPr="001D2A42" w:rsidTr="005C193C">
        <w:trPr>
          <w:trHeight w:val="64"/>
        </w:trPr>
        <w:tc>
          <w:tcPr>
            <w:tcW w:w="2662" w:type="pct"/>
            <w:shd w:val="clear" w:color="auto" w:fill="BDD6EE" w:themeFill="accent1" w:themeFillTint="66"/>
            <w:vAlign w:val="center"/>
          </w:tcPr>
          <w:p w:rsidR="00766914" w:rsidRPr="00C30A7E" w:rsidRDefault="00766914" w:rsidP="00766914">
            <w:pPr>
              <w:rPr>
                <w:rFonts w:ascii="Myriad Pro" w:hAnsi="Myriad Pro"/>
                <w:b/>
              </w:rPr>
            </w:pPr>
            <w:r w:rsidRPr="00C30A7E">
              <w:rPr>
                <w:rFonts w:ascii="Myriad Pro" w:hAnsi="Myriad Pro"/>
                <w:b/>
              </w:rPr>
              <w:t xml:space="preserve">Total number of </w:t>
            </w:r>
            <w:r>
              <w:rPr>
                <w:rFonts w:ascii="Myriad Pro" w:hAnsi="Myriad Pro"/>
                <w:b/>
              </w:rPr>
              <w:t>learner</w:t>
            </w:r>
            <w:r w:rsidRPr="00C30A7E">
              <w:rPr>
                <w:rFonts w:ascii="Myriad Pro" w:hAnsi="Myriad Pro"/>
                <w:b/>
              </w:rPr>
              <w:t xml:space="preserve">s served by your </w:t>
            </w:r>
            <w:r w:rsidRPr="00C30A7E">
              <w:rPr>
                <w:rFonts w:ascii="Myriad Pro" w:hAnsi="Myriad Pro"/>
                <w:b/>
                <w:u w:val="single"/>
              </w:rPr>
              <w:t>program of study</w:t>
            </w:r>
            <w:r w:rsidRPr="00C30A7E">
              <w:rPr>
                <w:rFonts w:ascii="Myriad Pro" w:hAnsi="Myriad Pro"/>
                <w:b/>
              </w:rPr>
              <w:t xml:space="preserve"> </w:t>
            </w:r>
          </w:p>
        </w:tc>
        <w:tc>
          <w:tcPr>
            <w:tcW w:w="813" w:type="pct"/>
          </w:tcPr>
          <w:p w:rsidR="00766914" w:rsidRDefault="00766914" w:rsidP="00766914">
            <w:r w:rsidRPr="00D47323">
              <w:rPr>
                <w:rFonts w:ascii="Myriad Pro" w:hAnsi="Myriad Pro"/>
              </w:rPr>
              <w:t>N/A</w:t>
            </w:r>
          </w:p>
        </w:tc>
        <w:tc>
          <w:tcPr>
            <w:tcW w:w="792" w:type="pct"/>
          </w:tcPr>
          <w:p w:rsidR="00766914" w:rsidRDefault="00766914" w:rsidP="00766914">
            <w:r w:rsidRPr="00D47323">
              <w:rPr>
                <w:rFonts w:ascii="Myriad Pro" w:hAnsi="Myriad Pro"/>
              </w:rPr>
              <w:t>N/A</w:t>
            </w:r>
          </w:p>
        </w:tc>
        <w:tc>
          <w:tcPr>
            <w:tcW w:w="733" w:type="pct"/>
          </w:tcPr>
          <w:p w:rsidR="00766914" w:rsidRDefault="00766914" w:rsidP="00766914">
            <w:r w:rsidRPr="00D47323">
              <w:rPr>
                <w:rFonts w:ascii="Myriad Pro" w:hAnsi="Myriad Pro"/>
              </w:rPr>
              <w:t>N/A</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766914" w:rsidRPr="001D2A42">
        <w:trPr>
          <w:trHeight w:val="530"/>
        </w:trPr>
        <w:tc>
          <w:tcPr>
            <w:tcW w:w="2662" w:type="pct"/>
            <w:shd w:val="clear" w:color="auto" w:fill="A6A6A6" w:themeFill="background1" w:themeFillShade="A6"/>
          </w:tcPr>
          <w:p w:rsidR="00766914" w:rsidRPr="001D2A42" w:rsidRDefault="00766914" w:rsidP="00766914">
            <w:pPr>
              <w:rPr>
                <w:rFonts w:ascii="Myriad Pro" w:hAnsi="Myriad Pro"/>
              </w:rPr>
            </w:pPr>
            <w:r>
              <w:rPr>
                <w:rFonts w:ascii="Myriad Pro" w:hAnsi="Myriad Pro"/>
              </w:rPr>
              <w:t>% of graduates in program of study who transitioned to further postsecondary education (who were eligible)</w:t>
            </w:r>
          </w:p>
        </w:tc>
        <w:tc>
          <w:tcPr>
            <w:tcW w:w="813" w:type="pct"/>
          </w:tcPr>
          <w:p w:rsidR="00766914" w:rsidRDefault="00766914" w:rsidP="00766914">
            <w:r w:rsidRPr="005E418B">
              <w:rPr>
                <w:rFonts w:ascii="Myriad Pro" w:hAnsi="Myriad Pro"/>
              </w:rPr>
              <w:t>N/A</w:t>
            </w:r>
          </w:p>
        </w:tc>
        <w:tc>
          <w:tcPr>
            <w:tcW w:w="792" w:type="pct"/>
          </w:tcPr>
          <w:p w:rsidR="00766914" w:rsidRDefault="00766914" w:rsidP="00766914">
            <w:r w:rsidRPr="005E418B">
              <w:rPr>
                <w:rFonts w:ascii="Myriad Pro" w:hAnsi="Myriad Pro"/>
              </w:rPr>
              <w:t>N/A</w:t>
            </w:r>
          </w:p>
        </w:tc>
        <w:tc>
          <w:tcPr>
            <w:tcW w:w="733" w:type="pct"/>
          </w:tcPr>
          <w:p w:rsidR="00766914" w:rsidRDefault="00766914" w:rsidP="00766914">
            <w:r w:rsidRPr="005E418B">
              <w:rPr>
                <w:rFonts w:ascii="Myriad Pro" w:hAnsi="Myriad Pro"/>
              </w:rPr>
              <w:t>N/A</w:t>
            </w: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4F40F6" w:rsidRDefault="009B09E2" w:rsidP="000E1010">
      <w:pPr>
        <w:pStyle w:val="ListParagraph"/>
        <w:numPr>
          <w:ilvl w:val="0"/>
          <w:numId w:val="1"/>
        </w:numPr>
        <w:spacing w:after="0" w:line="240" w:lineRule="auto"/>
        <w:rPr>
          <w:rFonts w:ascii="Calibri" w:hAnsi="Calibri" w:cs="Calibri"/>
          <w:b/>
          <w:sz w:val="24"/>
          <w:szCs w:val="24"/>
        </w:rPr>
      </w:pPr>
      <w:r w:rsidRPr="004F40F6">
        <w:rPr>
          <w:rFonts w:ascii="Calibri" w:hAnsi="Calibri" w:cs="Calibri"/>
          <w:sz w:val="24"/>
          <w:szCs w:val="24"/>
        </w:rPr>
        <w:t>P</w:t>
      </w:r>
      <w:r w:rsidR="00053D79" w:rsidRPr="004F40F6">
        <w:rPr>
          <w:rFonts w:ascii="Calibri" w:hAnsi="Calibri" w:cs="Calibri"/>
          <w:sz w:val="24"/>
          <w:szCs w:val="24"/>
        </w:rPr>
        <w:t xml:space="preserve">rovide </w:t>
      </w:r>
      <w:r w:rsidR="000E1010" w:rsidRPr="004F40F6">
        <w:rPr>
          <w:rFonts w:ascii="Calibri" w:hAnsi="Calibri" w:cs="Calibri"/>
          <w:sz w:val="24"/>
          <w:szCs w:val="24"/>
        </w:rPr>
        <w:t>links to the</w:t>
      </w:r>
      <w:r w:rsidR="00053D79" w:rsidRPr="004F40F6">
        <w:rPr>
          <w:rFonts w:ascii="Calibri" w:hAnsi="Calibri" w:cs="Calibri"/>
          <w:sz w:val="24"/>
          <w:szCs w:val="24"/>
        </w:rPr>
        <w:t xml:space="preserve"> source of the</w:t>
      </w:r>
      <w:r w:rsidR="000E1010" w:rsidRPr="004F40F6">
        <w:rPr>
          <w:rFonts w:ascii="Calibri" w:hAnsi="Calibri" w:cs="Calibri"/>
          <w:sz w:val="24"/>
          <w:szCs w:val="24"/>
        </w:rPr>
        <w:t xml:space="preserve"> above data.</w:t>
      </w:r>
      <w:r w:rsidR="00053D79" w:rsidRPr="004F40F6">
        <w:rPr>
          <w:rFonts w:ascii="Calibri" w:hAnsi="Calibri" w:cs="Calibri"/>
          <w:sz w:val="24"/>
          <w:szCs w:val="24"/>
        </w:rPr>
        <w:t xml:space="preserve"> If the links are not publicly accessible, please explain the source of the data. </w:t>
      </w:r>
      <w:r w:rsidR="000E1010" w:rsidRPr="004F40F6">
        <w:rPr>
          <w:rFonts w:ascii="Calibri" w:hAnsi="Calibri" w:cs="Calibri"/>
          <w:sz w:val="24"/>
          <w:szCs w:val="24"/>
        </w:rPr>
        <w:t xml:space="preserve"> </w:t>
      </w:r>
      <w:r w:rsidR="00961108" w:rsidRPr="004F40F6">
        <w:rPr>
          <w:rFonts w:ascii="Calibri" w:hAnsi="Calibri" w:cs="Calibri"/>
          <w:sz w:val="24"/>
          <w:szCs w:val="24"/>
        </w:rPr>
        <w:t xml:space="preserve">If you are missing any data, please explain why and how you measure success. </w:t>
      </w:r>
      <w:r w:rsidR="00766914" w:rsidRPr="004F40F6">
        <w:rPr>
          <w:rFonts w:ascii="Calibri" w:hAnsi="Calibri" w:cs="Calibri"/>
          <w:b/>
          <w:sz w:val="24"/>
          <w:szCs w:val="24"/>
        </w:rPr>
        <w:t xml:space="preserve">We track all </w:t>
      </w:r>
      <w:r w:rsidR="003722A5">
        <w:rPr>
          <w:rFonts w:ascii="Calibri" w:hAnsi="Calibri" w:cs="Calibri"/>
          <w:b/>
          <w:sz w:val="24"/>
          <w:szCs w:val="24"/>
        </w:rPr>
        <w:t xml:space="preserve">student achievement and demographic </w:t>
      </w:r>
      <w:r w:rsidR="00766914" w:rsidRPr="004F40F6">
        <w:rPr>
          <w:rFonts w:ascii="Calibri" w:hAnsi="Calibri" w:cs="Calibri"/>
          <w:b/>
          <w:sz w:val="24"/>
          <w:szCs w:val="24"/>
        </w:rPr>
        <w:t xml:space="preserve">data through our Student Information System (Schoolbrains). This information is also reported to and verified through the Massachusetts Department of Elementary and Secondary Education’s Student Information Management System (SIMS) reports. </w:t>
      </w:r>
      <w:r w:rsidR="003722A5">
        <w:rPr>
          <w:rFonts w:ascii="Calibri" w:hAnsi="Calibri" w:cs="Calibri"/>
          <w:b/>
          <w:sz w:val="24"/>
          <w:szCs w:val="24"/>
        </w:rPr>
        <w:t xml:space="preserve">In addition, all high school graduates are required to complete a survey as part of the Massachusetts Department of Elementary and Secondary Education 2 year follow up study. </w:t>
      </w:r>
    </w:p>
    <w:p w:rsidR="00E51805" w:rsidRPr="004F40F6" w:rsidRDefault="00E51805" w:rsidP="00BF39A0">
      <w:pPr>
        <w:spacing w:after="0" w:line="240" w:lineRule="auto"/>
        <w:rPr>
          <w:rFonts w:ascii="Calibri" w:hAnsi="Calibri" w:cs="Calibri"/>
          <w:sz w:val="24"/>
          <w:szCs w:val="24"/>
        </w:rPr>
      </w:pPr>
    </w:p>
    <w:p w:rsidR="001E6CDF" w:rsidRPr="004F40F6" w:rsidRDefault="00053D79" w:rsidP="005C193C">
      <w:pPr>
        <w:pStyle w:val="ListParagraph"/>
        <w:numPr>
          <w:ilvl w:val="0"/>
          <w:numId w:val="1"/>
        </w:numPr>
        <w:spacing w:after="0" w:line="240" w:lineRule="auto"/>
        <w:rPr>
          <w:rFonts w:ascii="Calibri" w:hAnsi="Calibri" w:cs="Calibri"/>
          <w:b/>
          <w:sz w:val="24"/>
          <w:szCs w:val="24"/>
        </w:rPr>
      </w:pPr>
      <w:r w:rsidRPr="004F40F6">
        <w:rPr>
          <w:rFonts w:ascii="Calibri" w:hAnsi="Calibri" w:cs="Calibri"/>
          <w:sz w:val="24"/>
          <w:szCs w:val="24"/>
        </w:rPr>
        <w:lastRenderedPageBreak/>
        <w:t xml:space="preserve">How does your school or institution ensure equitable access </w:t>
      </w:r>
      <w:r w:rsidR="001E6CDF" w:rsidRPr="004F40F6">
        <w:rPr>
          <w:rFonts w:ascii="Calibri" w:hAnsi="Calibri" w:cs="Calibri"/>
          <w:sz w:val="24"/>
          <w:szCs w:val="24"/>
        </w:rPr>
        <w:t xml:space="preserve">for learners with diverse backgrounds? (150 word limit) </w:t>
      </w:r>
      <w:r w:rsidR="00141EF2" w:rsidRPr="004F40F6">
        <w:rPr>
          <w:rFonts w:ascii="Calibri" w:hAnsi="Calibri" w:cs="Calibri"/>
          <w:b/>
          <w:sz w:val="24"/>
          <w:szCs w:val="24"/>
        </w:rPr>
        <w:t>All freshmen are given a</w:t>
      </w:r>
      <w:r w:rsidR="003722A5">
        <w:rPr>
          <w:rFonts w:ascii="Calibri" w:hAnsi="Calibri" w:cs="Calibri"/>
          <w:b/>
          <w:sz w:val="24"/>
          <w:szCs w:val="24"/>
        </w:rPr>
        <w:t xml:space="preserve"> mathematica</w:t>
      </w:r>
      <w:r w:rsidR="003722A5" w:rsidRPr="004F40F6">
        <w:rPr>
          <w:rFonts w:ascii="Calibri" w:hAnsi="Calibri" w:cs="Calibri"/>
          <w:b/>
          <w:sz w:val="24"/>
          <w:szCs w:val="24"/>
        </w:rPr>
        <w:t>l</w:t>
      </w:r>
      <w:r w:rsidR="003722A5">
        <w:rPr>
          <w:rFonts w:ascii="Calibri" w:hAnsi="Calibri" w:cs="Calibri"/>
          <w:b/>
          <w:sz w:val="24"/>
          <w:szCs w:val="24"/>
        </w:rPr>
        <w:t xml:space="preserve"> and reading literacy</w:t>
      </w:r>
      <w:r w:rsidR="00141EF2" w:rsidRPr="004F40F6">
        <w:rPr>
          <w:rFonts w:ascii="Calibri" w:hAnsi="Calibri" w:cs="Calibri"/>
          <w:b/>
          <w:sz w:val="24"/>
          <w:szCs w:val="24"/>
        </w:rPr>
        <w:t xml:space="preserve"> test to use as benchmark data on placement in academic classes. All students are tested in all core subjects using beginning of the year, middle of year and end of year benchmark testing. This data then allows every core content area to customize the standards based learning for each student. Based upon their performance, all students are eligible to attend our afterschool support sessions Monday through Thursday to allow for extra assistance. Transportation home is provided for every student. In addition, students have additional supports built into the normal school day as needed. Student benchmark testing allows for students to move up to honors and AP courses at the next school year. In addition, all AP test fees are paid for by the district which allows students of disadvantaged households to be afforded the same opportunity to receive college credit. </w:t>
      </w:r>
    </w:p>
    <w:p w:rsidR="001E6CDF" w:rsidRPr="004F40F6" w:rsidRDefault="001E6CDF" w:rsidP="001E6CDF">
      <w:pPr>
        <w:spacing w:after="0" w:line="240" w:lineRule="auto"/>
        <w:rPr>
          <w:rFonts w:ascii="Calibri" w:hAnsi="Calibri" w:cs="Calibri"/>
          <w:sz w:val="24"/>
          <w:szCs w:val="24"/>
        </w:rPr>
      </w:pPr>
    </w:p>
    <w:p w:rsidR="001E6CDF" w:rsidRPr="004F40F6" w:rsidRDefault="001E6CDF" w:rsidP="001E6CDF">
      <w:pPr>
        <w:spacing w:after="0" w:line="240" w:lineRule="auto"/>
        <w:rPr>
          <w:rFonts w:ascii="Calibri" w:hAnsi="Calibri" w:cs="Calibri"/>
          <w:sz w:val="24"/>
          <w:szCs w:val="24"/>
        </w:rPr>
      </w:pPr>
    </w:p>
    <w:p w:rsidR="00B263AB" w:rsidRPr="004F40F6" w:rsidRDefault="001E6CDF" w:rsidP="001576C4">
      <w:pPr>
        <w:pStyle w:val="ListParagraph"/>
        <w:numPr>
          <w:ilvl w:val="0"/>
          <w:numId w:val="1"/>
        </w:numPr>
        <w:spacing w:after="0" w:line="240" w:lineRule="auto"/>
        <w:rPr>
          <w:rFonts w:ascii="Calibri" w:hAnsi="Calibri" w:cs="Calibri"/>
          <w:sz w:val="24"/>
          <w:szCs w:val="24"/>
        </w:rPr>
      </w:pPr>
      <w:r w:rsidRPr="004F40F6">
        <w:rPr>
          <w:rFonts w:ascii="Calibri" w:hAnsi="Calibri" w:cs="Calibri"/>
          <w:sz w:val="24"/>
          <w:szCs w:val="24"/>
        </w:rPr>
        <w:t>How do you ensure learner success, especially of those who from diverse backgrounds</w:t>
      </w:r>
      <w:r w:rsidR="00053D79" w:rsidRPr="004F40F6">
        <w:rPr>
          <w:rFonts w:ascii="Calibri" w:hAnsi="Calibri" w:cs="Calibri"/>
          <w:sz w:val="24"/>
          <w:szCs w:val="24"/>
        </w:rPr>
        <w:t xml:space="preserve">? </w:t>
      </w:r>
      <w:r w:rsidR="00B263AB" w:rsidRPr="004F40F6">
        <w:rPr>
          <w:rFonts w:ascii="Calibri" w:hAnsi="Calibri" w:cs="Calibri"/>
          <w:sz w:val="24"/>
          <w:szCs w:val="24"/>
        </w:rPr>
        <w:t xml:space="preserve">Please provide examples of what supports you offer learners. </w:t>
      </w:r>
      <w:r w:rsidR="00053D79" w:rsidRPr="004F40F6">
        <w:rPr>
          <w:rFonts w:ascii="Calibri" w:hAnsi="Calibri" w:cs="Calibri"/>
          <w:sz w:val="24"/>
          <w:szCs w:val="24"/>
        </w:rPr>
        <w:t>(</w:t>
      </w:r>
      <w:r w:rsidR="00053D79" w:rsidRPr="004F40F6">
        <w:rPr>
          <w:rFonts w:ascii="Calibri" w:hAnsi="Calibri" w:cs="Calibri"/>
          <w:sz w:val="24"/>
          <w:szCs w:val="24"/>
          <w:u w:val="single"/>
        </w:rPr>
        <w:t>150 word limit</w:t>
      </w:r>
      <w:r w:rsidR="00053D79" w:rsidRPr="004F40F6">
        <w:rPr>
          <w:rFonts w:ascii="Calibri" w:hAnsi="Calibri" w:cs="Calibri"/>
          <w:b/>
          <w:sz w:val="24"/>
          <w:szCs w:val="24"/>
        </w:rPr>
        <w:t>)</w:t>
      </w:r>
      <w:r w:rsidR="00141EF2" w:rsidRPr="004F40F6">
        <w:rPr>
          <w:rFonts w:ascii="Calibri" w:hAnsi="Calibri" w:cs="Calibri"/>
          <w:b/>
          <w:sz w:val="24"/>
          <w:szCs w:val="24"/>
        </w:rPr>
        <w:t xml:space="preserve"> In addition to our supports mentioned above, every classroom teacher provides extra help late nights. Parents are called by every classroom teacher numerous times a year by individual classroom instructors to arrange for extra help sessions. Standards based reports are also shared with parents and students to monitor student progress in each core content area. </w:t>
      </w:r>
      <w:r w:rsidR="00511155" w:rsidRPr="004F40F6">
        <w:rPr>
          <w:rFonts w:ascii="Calibri" w:hAnsi="Calibri" w:cs="Calibri"/>
          <w:b/>
          <w:sz w:val="24"/>
          <w:szCs w:val="24"/>
        </w:rPr>
        <w:t xml:space="preserve">We utilize the assistance of translators to communicate these opportunities to non-English speaking parents. We provide transportation to students that have no means of transportation to stay afterschool. In addition, we hold parent teacher conferences throughout the year that highlight opportunities for advanced course work. In every career and technical education program, we have a para professional that works with students to ensure they are taking advantage of extra teacher assistance when needed. </w:t>
      </w:r>
    </w:p>
    <w:p w:rsidR="00E51805" w:rsidRPr="004F40F6" w:rsidRDefault="00E51805" w:rsidP="00E51805">
      <w:pPr>
        <w:spacing w:after="0" w:line="240" w:lineRule="auto"/>
        <w:rPr>
          <w:rFonts w:ascii="Calibri" w:hAnsi="Calibri" w:cs="Calibri"/>
          <w:sz w:val="24"/>
          <w:szCs w:val="24"/>
        </w:rPr>
      </w:pPr>
    </w:p>
    <w:p w:rsidR="00E51805" w:rsidRPr="003722A5" w:rsidRDefault="000E1010" w:rsidP="00E51805">
      <w:pPr>
        <w:pStyle w:val="ListParagraph"/>
        <w:numPr>
          <w:ilvl w:val="0"/>
          <w:numId w:val="1"/>
        </w:numPr>
        <w:spacing w:after="0" w:line="240" w:lineRule="auto"/>
        <w:rPr>
          <w:rFonts w:ascii="Calibri" w:hAnsi="Calibri" w:cs="Calibri"/>
          <w:sz w:val="24"/>
          <w:szCs w:val="24"/>
        </w:rPr>
      </w:pPr>
      <w:r w:rsidRPr="004F40F6">
        <w:rPr>
          <w:rFonts w:ascii="Calibri" w:hAnsi="Calibri" w:cs="Calibri"/>
          <w:sz w:val="24"/>
          <w:szCs w:val="24"/>
        </w:rPr>
        <w:t xml:space="preserve">Is your program of study associated with a Career Technical Student Organization (CTSO)? If so, which one(s) and in what way(s)? (Check the </w:t>
      </w:r>
      <w:hyperlink r:id="rId15" w:history="1">
        <w:r w:rsidRPr="004F40F6">
          <w:rPr>
            <w:rStyle w:val="Hyperlink"/>
            <w:rFonts w:ascii="Calibri" w:hAnsi="Calibri" w:cs="Calibri"/>
            <w:sz w:val="24"/>
            <w:szCs w:val="24"/>
          </w:rPr>
          <w:t>approved list</w:t>
        </w:r>
      </w:hyperlink>
      <w:r w:rsidRPr="004F40F6">
        <w:rPr>
          <w:rFonts w:ascii="Calibri" w:hAnsi="Calibri" w:cs="Calibri"/>
          <w:sz w:val="24"/>
          <w:szCs w:val="24"/>
        </w:rPr>
        <w:t xml:space="preserve"> of CTSOs) (</w:t>
      </w:r>
      <w:r w:rsidR="000913CC" w:rsidRPr="004F40F6">
        <w:rPr>
          <w:rFonts w:ascii="Calibri" w:hAnsi="Calibri" w:cs="Calibri"/>
          <w:sz w:val="24"/>
          <w:szCs w:val="24"/>
          <w:u w:val="single"/>
        </w:rPr>
        <w:t xml:space="preserve">50 </w:t>
      </w:r>
      <w:r w:rsidRPr="004F40F6">
        <w:rPr>
          <w:rFonts w:ascii="Calibri" w:hAnsi="Calibri" w:cs="Calibri"/>
          <w:sz w:val="24"/>
          <w:szCs w:val="24"/>
          <w:u w:val="single"/>
        </w:rPr>
        <w:t>word limit</w:t>
      </w:r>
      <w:r w:rsidRPr="004F40F6">
        <w:rPr>
          <w:rFonts w:ascii="Calibri" w:hAnsi="Calibri" w:cs="Calibri"/>
          <w:sz w:val="24"/>
          <w:szCs w:val="24"/>
        </w:rPr>
        <w:t xml:space="preserve">) </w:t>
      </w:r>
      <w:r w:rsidR="00511155" w:rsidRPr="004F40F6">
        <w:rPr>
          <w:rFonts w:ascii="Calibri" w:hAnsi="Calibri" w:cs="Calibri"/>
          <w:b/>
          <w:sz w:val="24"/>
          <w:szCs w:val="24"/>
        </w:rPr>
        <w:t xml:space="preserve">Southeastern is </w:t>
      </w:r>
      <w:r w:rsidR="003722A5">
        <w:rPr>
          <w:rFonts w:ascii="Calibri" w:hAnsi="Calibri" w:cs="Calibri"/>
          <w:b/>
          <w:sz w:val="24"/>
          <w:szCs w:val="24"/>
        </w:rPr>
        <w:t xml:space="preserve">a </w:t>
      </w:r>
      <w:r w:rsidR="00511155" w:rsidRPr="004F40F6">
        <w:rPr>
          <w:rFonts w:ascii="Calibri" w:hAnsi="Calibri" w:cs="Calibri"/>
          <w:b/>
          <w:sz w:val="24"/>
          <w:szCs w:val="24"/>
        </w:rPr>
        <w:t xml:space="preserve">100% </w:t>
      </w:r>
      <w:r w:rsidR="003722A5">
        <w:rPr>
          <w:rFonts w:ascii="Calibri" w:hAnsi="Calibri" w:cs="Calibri"/>
          <w:b/>
          <w:sz w:val="24"/>
          <w:szCs w:val="24"/>
        </w:rPr>
        <w:t xml:space="preserve">SkillsUSA </w:t>
      </w:r>
      <w:r w:rsidR="00511155" w:rsidRPr="004F40F6">
        <w:rPr>
          <w:rFonts w:ascii="Calibri" w:hAnsi="Calibri" w:cs="Calibri"/>
          <w:b/>
          <w:sz w:val="24"/>
          <w:szCs w:val="24"/>
        </w:rPr>
        <w:t xml:space="preserve">Chapter. We pay membership fees for all students, provide transportation, lodging, materials, and uniforms for the State and National Competitions, Each December, we hold local competitions in which our Advisory Board comes in to judge the performance competition. We are the host site for the District Competition. </w:t>
      </w:r>
      <w:r w:rsidRPr="004F40F6">
        <w:rPr>
          <w:rFonts w:ascii="Calibri" w:hAnsi="Calibri" w:cs="Calibri"/>
          <w:sz w:val="24"/>
          <w:szCs w:val="24"/>
        </w:rPr>
        <w:br/>
      </w:r>
    </w:p>
    <w:p w:rsidR="00A45272" w:rsidRPr="004F40F6" w:rsidRDefault="00E51805" w:rsidP="00A45272">
      <w:pPr>
        <w:pStyle w:val="ListParagraph"/>
        <w:numPr>
          <w:ilvl w:val="0"/>
          <w:numId w:val="1"/>
        </w:numPr>
        <w:spacing w:after="0" w:line="240" w:lineRule="auto"/>
        <w:rPr>
          <w:rFonts w:ascii="Calibri" w:hAnsi="Calibri" w:cs="Calibri"/>
          <w:sz w:val="24"/>
          <w:szCs w:val="24"/>
        </w:rPr>
      </w:pPr>
      <w:r w:rsidRPr="004F40F6">
        <w:rPr>
          <w:rFonts w:ascii="Calibri" w:hAnsi="Calibri" w:cs="Calibri"/>
          <w:sz w:val="24"/>
          <w:szCs w:val="24"/>
        </w:rPr>
        <w:t xml:space="preserve">Describe how career guidance/advisement is integrated into your program of study to support </w:t>
      </w:r>
      <w:r w:rsidR="00C22A2E" w:rsidRPr="004F40F6">
        <w:rPr>
          <w:rFonts w:ascii="Calibri" w:hAnsi="Calibri" w:cs="Calibri"/>
          <w:sz w:val="24"/>
          <w:szCs w:val="24"/>
        </w:rPr>
        <w:t xml:space="preserve">learners’ </w:t>
      </w:r>
      <w:r w:rsidRPr="004F40F6">
        <w:rPr>
          <w:rFonts w:ascii="Calibri" w:hAnsi="Calibri" w:cs="Calibri"/>
          <w:sz w:val="24"/>
          <w:szCs w:val="24"/>
        </w:rPr>
        <w:t xml:space="preserve">completion of the program of study and entry into additional education/training and/or a successful career. </w:t>
      </w:r>
      <w:r w:rsidR="00B263AB" w:rsidRPr="004F40F6">
        <w:rPr>
          <w:rFonts w:ascii="Calibri" w:hAnsi="Calibri" w:cs="Calibri"/>
          <w:sz w:val="24"/>
          <w:szCs w:val="24"/>
        </w:rPr>
        <w:t xml:space="preserve">Describe how you recruit students into CTE programs. </w:t>
      </w:r>
      <w:r w:rsidR="00EE1E9B" w:rsidRPr="004F40F6">
        <w:rPr>
          <w:rFonts w:ascii="Calibri" w:hAnsi="Calibri" w:cs="Calibri"/>
          <w:sz w:val="24"/>
          <w:szCs w:val="24"/>
        </w:rPr>
        <w:t>Where applicable, describe the tools (individual career and academic plans, career exploration websites, etc.) that are provided to learners and how they are used.</w:t>
      </w:r>
      <w:r w:rsidRPr="004F40F6">
        <w:rPr>
          <w:rFonts w:ascii="Calibri" w:hAnsi="Calibri" w:cs="Calibri"/>
          <w:sz w:val="24"/>
          <w:szCs w:val="24"/>
        </w:rPr>
        <w:t xml:space="preserve"> (</w:t>
      </w:r>
      <w:r w:rsidRPr="004F40F6">
        <w:rPr>
          <w:rFonts w:ascii="Calibri" w:hAnsi="Calibri" w:cs="Calibri"/>
          <w:sz w:val="24"/>
          <w:szCs w:val="24"/>
          <w:u w:val="single"/>
        </w:rPr>
        <w:t>200 word limit</w:t>
      </w:r>
      <w:r w:rsidRPr="004F40F6">
        <w:rPr>
          <w:rFonts w:ascii="Calibri" w:hAnsi="Calibri" w:cs="Calibri"/>
          <w:sz w:val="24"/>
          <w:szCs w:val="24"/>
        </w:rPr>
        <w:t>)</w:t>
      </w:r>
      <w:r w:rsidR="0077260E" w:rsidRPr="004F40F6">
        <w:rPr>
          <w:rFonts w:ascii="Calibri" w:hAnsi="Calibri" w:cs="Calibri"/>
          <w:sz w:val="24"/>
          <w:szCs w:val="24"/>
        </w:rPr>
        <w:t xml:space="preserve"> </w:t>
      </w:r>
      <w:r w:rsidR="00E055DA" w:rsidRPr="004F40F6">
        <w:rPr>
          <w:rFonts w:ascii="Calibri" w:hAnsi="Calibri" w:cs="Calibri"/>
          <w:b/>
          <w:sz w:val="24"/>
          <w:szCs w:val="24"/>
        </w:rPr>
        <w:t>Freshmen</w:t>
      </w:r>
      <w:r w:rsidR="00511155" w:rsidRPr="004F40F6">
        <w:rPr>
          <w:rFonts w:ascii="Calibri" w:hAnsi="Calibri" w:cs="Calibri"/>
          <w:b/>
          <w:sz w:val="24"/>
          <w:szCs w:val="24"/>
        </w:rPr>
        <w:t xml:space="preserve"> complete a </w:t>
      </w:r>
      <w:r w:rsidR="00E055DA" w:rsidRPr="004F40F6">
        <w:rPr>
          <w:rFonts w:ascii="Calibri" w:hAnsi="Calibri" w:cs="Calibri"/>
          <w:b/>
          <w:sz w:val="24"/>
          <w:szCs w:val="24"/>
        </w:rPr>
        <w:t>one-day</w:t>
      </w:r>
      <w:r w:rsidR="00511155" w:rsidRPr="004F40F6">
        <w:rPr>
          <w:rFonts w:ascii="Calibri" w:hAnsi="Calibri" w:cs="Calibri"/>
          <w:b/>
          <w:sz w:val="24"/>
          <w:szCs w:val="24"/>
        </w:rPr>
        <w:t xml:space="preserve"> experience in every CTE program. Based upon that experience, students select programs they want to explore further. Once that timeframe concludes, students sel</w:t>
      </w:r>
      <w:r w:rsidR="00E055DA" w:rsidRPr="004F40F6">
        <w:rPr>
          <w:rFonts w:ascii="Calibri" w:hAnsi="Calibri" w:cs="Calibri"/>
          <w:b/>
          <w:sz w:val="24"/>
          <w:szCs w:val="24"/>
        </w:rPr>
        <w:t>e</w:t>
      </w:r>
      <w:r w:rsidR="00511155" w:rsidRPr="004F40F6">
        <w:rPr>
          <w:rFonts w:ascii="Calibri" w:hAnsi="Calibri" w:cs="Calibri"/>
          <w:b/>
          <w:sz w:val="24"/>
          <w:szCs w:val="24"/>
        </w:rPr>
        <w:t xml:space="preserve">ct </w:t>
      </w:r>
      <w:r w:rsidR="00E055DA" w:rsidRPr="004F40F6">
        <w:rPr>
          <w:rFonts w:ascii="Calibri" w:hAnsi="Calibri" w:cs="Calibri"/>
          <w:b/>
          <w:sz w:val="24"/>
          <w:szCs w:val="24"/>
        </w:rPr>
        <w:t>three</w:t>
      </w:r>
      <w:r w:rsidR="00511155" w:rsidRPr="004F40F6">
        <w:rPr>
          <w:rFonts w:ascii="Calibri" w:hAnsi="Calibri" w:cs="Calibri"/>
          <w:b/>
          <w:sz w:val="24"/>
          <w:szCs w:val="24"/>
        </w:rPr>
        <w:t xml:space="preserve"> choice</w:t>
      </w:r>
      <w:r w:rsidR="00E055DA" w:rsidRPr="004F40F6">
        <w:rPr>
          <w:rFonts w:ascii="Calibri" w:hAnsi="Calibri" w:cs="Calibri"/>
          <w:b/>
          <w:sz w:val="24"/>
          <w:szCs w:val="24"/>
        </w:rPr>
        <w:t>s</w:t>
      </w:r>
      <w:r w:rsidR="00511155" w:rsidRPr="004F40F6">
        <w:rPr>
          <w:rFonts w:ascii="Calibri" w:hAnsi="Calibri" w:cs="Calibri"/>
          <w:b/>
          <w:sz w:val="24"/>
          <w:szCs w:val="24"/>
        </w:rPr>
        <w:t xml:space="preserve">. Our district prides itself in placing 85% of </w:t>
      </w:r>
      <w:r w:rsidR="00E055DA" w:rsidRPr="004F40F6">
        <w:rPr>
          <w:rFonts w:ascii="Calibri" w:hAnsi="Calibri" w:cs="Calibri"/>
          <w:b/>
          <w:sz w:val="24"/>
          <w:szCs w:val="24"/>
        </w:rPr>
        <w:t>students</w:t>
      </w:r>
      <w:r w:rsidR="00511155" w:rsidRPr="004F40F6">
        <w:rPr>
          <w:rFonts w:ascii="Calibri" w:hAnsi="Calibri" w:cs="Calibri"/>
          <w:b/>
          <w:sz w:val="24"/>
          <w:szCs w:val="24"/>
        </w:rPr>
        <w:t xml:space="preserve"> in their first or second choices. Students that do not get their top </w:t>
      </w:r>
      <w:r w:rsidR="00E055DA" w:rsidRPr="004F40F6">
        <w:rPr>
          <w:rFonts w:ascii="Calibri" w:hAnsi="Calibri" w:cs="Calibri"/>
          <w:b/>
          <w:sz w:val="24"/>
          <w:szCs w:val="24"/>
        </w:rPr>
        <w:lastRenderedPageBreak/>
        <w:t>selection</w:t>
      </w:r>
      <w:r w:rsidR="00511155" w:rsidRPr="004F40F6">
        <w:rPr>
          <w:rFonts w:ascii="Calibri" w:hAnsi="Calibri" w:cs="Calibri"/>
          <w:b/>
          <w:sz w:val="24"/>
          <w:szCs w:val="24"/>
        </w:rPr>
        <w:t xml:space="preserve"> are placed on </w:t>
      </w:r>
      <w:r w:rsidR="00E055DA" w:rsidRPr="004F40F6">
        <w:rPr>
          <w:rFonts w:ascii="Calibri" w:hAnsi="Calibri" w:cs="Calibri"/>
          <w:b/>
          <w:sz w:val="24"/>
          <w:szCs w:val="24"/>
        </w:rPr>
        <w:t>a waiting</w:t>
      </w:r>
      <w:r w:rsidR="00511155" w:rsidRPr="004F40F6">
        <w:rPr>
          <w:rFonts w:ascii="Calibri" w:hAnsi="Calibri" w:cs="Calibri"/>
          <w:b/>
          <w:sz w:val="24"/>
          <w:szCs w:val="24"/>
        </w:rPr>
        <w:t xml:space="preserve"> list by score (gra</w:t>
      </w:r>
      <w:r w:rsidR="00E055DA" w:rsidRPr="004F40F6">
        <w:rPr>
          <w:rFonts w:ascii="Calibri" w:hAnsi="Calibri" w:cs="Calibri"/>
          <w:b/>
          <w:sz w:val="24"/>
          <w:szCs w:val="24"/>
        </w:rPr>
        <w:t xml:space="preserve">des, attendance, and behavior) which are the same identifiers to who gets their choice. </w:t>
      </w:r>
      <w:r w:rsidR="00511155" w:rsidRPr="004F40F6">
        <w:rPr>
          <w:rFonts w:ascii="Calibri" w:hAnsi="Calibri" w:cs="Calibri"/>
          <w:b/>
          <w:sz w:val="24"/>
          <w:szCs w:val="24"/>
        </w:rPr>
        <w:t xml:space="preserve">If a space becomes available, the student first on the </w:t>
      </w:r>
      <w:r w:rsidR="00E055DA" w:rsidRPr="004F40F6">
        <w:rPr>
          <w:rFonts w:ascii="Calibri" w:hAnsi="Calibri" w:cs="Calibri"/>
          <w:b/>
          <w:sz w:val="24"/>
          <w:szCs w:val="24"/>
        </w:rPr>
        <w:t>waiting</w:t>
      </w:r>
      <w:r w:rsidR="00511155" w:rsidRPr="004F40F6">
        <w:rPr>
          <w:rFonts w:ascii="Calibri" w:hAnsi="Calibri" w:cs="Calibri"/>
          <w:b/>
          <w:sz w:val="24"/>
          <w:szCs w:val="24"/>
        </w:rPr>
        <w:t xml:space="preserve"> </w:t>
      </w:r>
      <w:r w:rsidR="00E055DA" w:rsidRPr="004F40F6">
        <w:rPr>
          <w:rFonts w:ascii="Calibri" w:hAnsi="Calibri" w:cs="Calibri"/>
          <w:b/>
          <w:sz w:val="24"/>
          <w:szCs w:val="24"/>
        </w:rPr>
        <w:t>list</w:t>
      </w:r>
      <w:r w:rsidR="00511155" w:rsidRPr="004F40F6">
        <w:rPr>
          <w:rFonts w:ascii="Calibri" w:hAnsi="Calibri" w:cs="Calibri"/>
          <w:b/>
          <w:sz w:val="24"/>
          <w:szCs w:val="24"/>
        </w:rPr>
        <w:t xml:space="preserve"> gets the option to enter the program. </w:t>
      </w:r>
      <w:r w:rsidR="00E055DA" w:rsidRPr="004F40F6">
        <w:rPr>
          <w:rFonts w:ascii="Calibri" w:hAnsi="Calibri" w:cs="Calibri"/>
          <w:b/>
          <w:sz w:val="24"/>
          <w:szCs w:val="24"/>
        </w:rPr>
        <w:t xml:space="preserve">Throughout the students four years of high school, guidance counselors in collaboration with CTE teachers, work with them on college and career planning, host numerous college and career field trips and bring in guest speakers. All of our students are monitored on their post-secondary plans to ensure that placement in college or a career has been established before graduation. In addition, we also keep a close eye on positive placement using the State’s two year follow up study. If a program falls below 90% positive placement for a graduated class, discussions take place amongst teachers, guidance counsellors administrators, and Advisory Committees to make adjustments to our programming. </w:t>
      </w:r>
    </w:p>
    <w:p w:rsidR="00A45272" w:rsidRPr="004F40F6" w:rsidRDefault="00A45272" w:rsidP="00A45272">
      <w:pPr>
        <w:spacing w:after="0" w:line="240" w:lineRule="auto"/>
        <w:rPr>
          <w:rFonts w:ascii="Calibri" w:hAnsi="Calibri" w:cs="Calibri"/>
          <w:b/>
          <w:sz w:val="24"/>
          <w:szCs w:val="24"/>
        </w:rPr>
      </w:pPr>
    </w:p>
    <w:p w:rsidR="001722ED" w:rsidRPr="004F40F6" w:rsidRDefault="00AC0651" w:rsidP="00AC0651">
      <w:pPr>
        <w:pStyle w:val="ListParagraph"/>
        <w:numPr>
          <w:ilvl w:val="0"/>
          <w:numId w:val="1"/>
        </w:numPr>
        <w:spacing w:after="0" w:line="240" w:lineRule="auto"/>
        <w:rPr>
          <w:rFonts w:ascii="Calibri" w:hAnsi="Calibri" w:cs="Calibri"/>
          <w:sz w:val="24"/>
          <w:szCs w:val="24"/>
        </w:rPr>
      </w:pPr>
      <w:r w:rsidRPr="004F40F6">
        <w:rPr>
          <w:rFonts w:ascii="Calibri" w:hAnsi="Calibri" w:cs="Calibri"/>
          <w:sz w:val="24"/>
          <w:szCs w:val="24"/>
        </w:rPr>
        <w:t>Which technical, academic and/or employability</w:t>
      </w:r>
      <w:r w:rsidR="001A4A95" w:rsidRPr="004F40F6">
        <w:rPr>
          <w:rFonts w:ascii="Calibri" w:hAnsi="Calibri" w:cs="Calibri"/>
          <w:sz w:val="24"/>
          <w:szCs w:val="24"/>
        </w:rPr>
        <w:t xml:space="preserve"> </w:t>
      </w:r>
      <w:r w:rsidRPr="004F40F6">
        <w:rPr>
          <w:rFonts w:ascii="Calibri" w:hAnsi="Calibri" w:cs="Calibri"/>
          <w:sz w:val="24"/>
          <w:szCs w:val="24"/>
        </w:rPr>
        <w:t xml:space="preserve">standards does your program of study incorporate at the secondary and/or postsecondary level and how? (Please </w:t>
      </w:r>
      <w:r w:rsidR="000B7607" w:rsidRPr="004F40F6">
        <w:rPr>
          <w:rFonts w:ascii="Calibri" w:hAnsi="Calibri" w:cs="Calibri"/>
          <w:sz w:val="24"/>
          <w:szCs w:val="24"/>
        </w:rPr>
        <w:t xml:space="preserve">list the standards you use and </w:t>
      </w:r>
      <w:r w:rsidRPr="004F40F6">
        <w:rPr>
          <w:rFonts w:ascii="Calibri" w:hAnsi="Calibri" w:cs="Calibri"/>
          <w:sz w:val="24"/>
          <w:szCs w:val="24"/>
        </w:rPr>
        <w:t xml:space="preserve">be specific regarding how your program uses industry, national, state </w:t>
      </w:r>
      <w:r w:rsidR="00722285" w:rsidRPr="004F40F6">
        <w:rPr>
          <w:rFonts w:ascii="Calibri" w:hAnsi="Calibri" w:cs="Calibri"/>
          <w:sz w:val="24"/>
          <w:szCs w:val="24"/>
        </w:rPr>
        <w:t>and/</w:t>
      </w:r>
      <w:r w:rsidRPr="004F40F6">
        <w:rPr>
          <w:rFonts w:ascii="Calibri" w:hAnsi="Calibri" w:cs="Calibri"/>
          <w:sz w:val="24"/>
          <w:szCs w:val="24"/>
        </w:rPr>
        <w:t>or locally-developed standards) (</w:t>
      </w:r>
      <w:r w:rsidRPr="004F40F6">
        <w:rPr>
          <w:rFonts w:ascii="Calibri" w:hAnsi="Calibri" w:cs="Calibri"/>
          <w:sz w:val="24"/>
          <w:szCs w:val="24"/>
          <w:u w:val="single"/>
        </w:rPr>
        <w:t>250 word limit</w:t>
      </w:r>
      <w:r w:rsidRPr="004F40F6">
        <w:rPr>
          <w:rFonts w:ascii="Calibri" w:hAnsi="Calibri" w:cs="Calibri"/>
          <w:sz w:val="24"/>
          <w:szCs w:val="24"/>
        </w:rPr>
        <w:t xml:space="preserve">) </w:t>
      </w:r>
    </w:p>
    <w:p w:rsidR="00F1464D" w:rsidRDefault="002F6D65" w:rsidP="001722ED">
      <w:pPr>
        <w:spacing w:after="0" w:line="240" w:lineRule="auto"/>
        <w:ind w:left="720"/>
        <w:rPr>
          <w:rFonts w:ascii="Calibri" w:eastAsia="Times New Roman" w:hAnsi="Calibri" w:cs="Calibri"/>
          <w:b/>
          <w:sz w:val="24"/>
          <w:szCs w:val="24"/>
        </w:rPr>
      </w:pPr>
      <w:r w:rsidRPr="00F1464D">
        <w:rPr>
          <w:rFonts w:ascii="Calibri" w:eastAsia="Times New Roman" w:hAnsi="Calibri" w:cs="Calibri"/>
          <w:b/>
          <w:color w:val="000000"/>
          <w:sz w:val="24"/>
          <w:szCs w:val="24"/>
        </w:rPr>
        <w:t>Our</w:t>
      </w:r>
      <w:r w:rsidR="001722ED" w:rsidRPr="00F1464D">
        <w:rPr>
          <w:rFonts w:ascii="Calibri" w:eastAsia="Times New Roman" w:hAnsi="Calibri" w:cs="Calibri"/>
          <w:b/>
          <w:color w:val="000000"/>
          <w:sz w:val="24"/>
          <w:szCs w:val="24"/>
        </w:rPr>
        <w:t xml:space="preserve"> </w:t>
      </w:r>
      <w:r w:rsidRPr="00F1464D">
        <w:rPr>
          <w:rFonts w:ascii="Calibri" w:eastAsia="Times New Roman" w:hAnsi="Calibri" w:cs="Calibri"/>
          <w:b/>
          <w:color w:val="000000"/>
          <w:sz w:val="24"/>
          <w:szCs w:val="24"/>
        </w:rPr>
        <w:t>program</w:t>
      </w:r>
      <w:r w:rsidR="001722ED" w:rsidRPr="00F1464D">
        <w:rPr>
          <w:rFonts w:ascii="Calibri" w:eastAsia="Times New Roman" w:hAnsi="Calibri" w:cs="Calibri"/>
          <w:b/>
          <w:color w:val="000000"/>
          <w:sz w:val="24"/>
          <w:szCs w:val="24"/>
        </w:rPr>
        <w:t xml:space="preserve"> meet</w:t>
      </w:r>
      <w:r w:rsidRPr="00F1464D">
        <w:rPr>
          <w:rFonts w:ascii="Calibri" w:eastAsia="Times New Roman" w:hAnsi="Calibri" w:cs="Calibri"/>
          <w:b/>
          <w:color w:val="000000"/>
          <w:sz w:val="24"/>
          <w:szCs w:val="24"/>
        </w:rPr>
        <w:t>s</w:t>
      </w:r>
      <w:r w:rsidR="001722ED" w:rsidRPr="00F1464D">
        <w:rPr>
          <w:rFonts w:ascii="Calibri" w:eastAsia="Times New Roman" w:hAnsi="Calibri" w:cs="Calibri"/>
          <w:b/>
          <w:color w:val="000000"/>
          <w:sz w:val="24"/>
          <w:szCs w:val="24"/>
        </w:rPr>
        <w:t xml:space="preserve"> the demands of modern technical education. Each face</w:t>
      </w:r>
      <w:r w:rsidRPr="00F1464D">
        <w:rPr>
          <w:rFonts w:ascii="Calibri" w:eastAsia="Times New Roman" w:hAnsi="Calibri" w:cs="Calibri"/>
          <w:b/>
          <w:color w:val="000000"/>
          <w:sz w:val="24"/>
          <w:szCs w:val="24"/>
        </w:rPr>
        <w:t>t adheres to the Massachusetts framew</w:t>
      </w:r>
      <w:r w:rsidR="001722ED" w:rsidRPr="00F1464D">
        <w:rPr>
          <w:rFonts w:ascii="Calibri" w:eastAsia="Times New Roman" w:hAnsi="Calibri" w:cs="Calibri"/>
          <w:b/>
          <w:color w:val="000000"/>
          <w:sz w:val="24"/>
          <w:szCs w:val="24"/>
        </w:rPr>
        <w:t>ork</w:t>
      </w:r>
      <w:r w:rsidRPr="00F1464D">
        <w:rPr>
          <w:rFonts w:ascii="Calibri" w:eastAsia="Times New Roman" w:hAnsi="Calibri" w:cs="Calibri"/>
          <w:b/>
          <w:color w:val="000000"/>
          <w:sz w:val="24"/>
          <w:szCs w:val="24"/>
        </w:rPr>
        <w:t>s</w:t>
      </w:r>
      <w:r w:rsidR="001722ED" w:rsidRPr="00F1464D">
        <w:rPr>
          <w:rFonts w:ascii="Calibri" w:eastAsia="Times New Roman" w:hAnsi="Calibri" w:cs="Calibri"/>
          <w:b/>
          <w:color w:val="000000"/>
          <w:sz w:val="24"/>
          <w:szCs w:val="24"/>
        </w:rPr>
        <w:t xml:space="preserve"> for Engineering Technology. Highlighted are several initiatives that incorporate the English, Mathematics and Science embedded academic crosswalks in addition to the Engineering Technology framework.</w:t>
      </w:r>
      <w:r w:rsidR="001722ED" w:rsidRPr="00F1464D">
        <w:rPr>
          <w:rFonts w:ascii="Calibri" w:eastAsia="Times New Roman" w:hAnsi="Calibri" w:cs="Calibri"/>
          <w:b/>
          <w:sz w:val="24"/>
          <w:szCs w:val="24"/>
        </w:rPr>
        <w:t xml:space="preserve"> </w:t>
      </w:r>
    </w:p>
    <w:p w:rsidR="00F1464D" w:rsidRDefault="00F1464D" w:rsidP="001722ED">
      <w:pPr>
        <w:spacing w:after="0" w:line="240" w:lineRule="auto"/>
        <w:ind w:left="720"/>
        <w:rPr>
          <w:rFonts w:ascii="Calibri" w:eastAsia="Times New Roman" w:hAnsi="Calibri" w:cs="Calibri"/>
          <w:b/>
          <w:sz w:val="24"/>
          <w:szCs w:val="24"/>
        </w:rPr>
      </w:pPr>
    </w:p>
    <w:p w:rsidR="001722ED" w:rsidRPr="00F1464D" w:rsidRDefault="001722ED" w:rsidP="001722ED">
      <w:pPr>
        <w:spacing w:after="0" w:line="240" w:lineRule="auto"/>
        <w:ind w:left="720"/>
        <w:rPr>
          <w:rFonts w:ascii="Calibri" w:eastAsia="Times New Roman" w:hAnsi="Calibri" w:cs="Calibri"/>
          <w:b/>
          <w:sz w:val="24"/>
          <w:szCs w:val="24"/>
        </w:rPr>
      </w:pPr>
      <w:r w:rsidRPr="00F1464D">
        <w:rPr>
          <w:rFonts w:ascii="Calibri" w:eastAsia="Times New Roman" w:hAnsi="Calibri" w:cs="Calibri"/>
          <w:b/>
          <w:color w:val="000000"/>
          <w:sz w:val="24"/>
          <w:szCs w:val="24"/>
        </w:rPr>
        <w:t>Starting in their freshman year, students in the Engineering program learn to combine the knowledge needed in our three disciplines by creating an Infinity Mirror. Design is completed using 3D modeling software and then created on a 3D printer. Students construct the product using mirrors and an Arduino microcontroller. Electronics are implemented to provide power to a string of LED lights. Finally, coding of the LED lighting is used to create varying patterns of each student’s own design. Digital Electronics is part of our curriculum in grades 10 and 11. Students create a power supply by creating the enclosure using various hand tools. They utilize their knowledge of electronics to then create and assemble the circuitry needed for a fully fun</w:t>
      </w:r>
      <w:r w:rsidR="00F1464D">
        <w:rPr>
          <w:rFonts w:ascii="Calibri" w:eastAsia="Times New Roman" w:hAnsi="Calibri" w:cs="Calibri"/>
          <w:b/>
          <w:color w:val="000000"/>
          <w:sz w:val="24"/>
          <w:szCs w:val="24"/>
        </w:rPr>
        <w:t xml:space="preserve">ctional product. </w:t>
      </w:r>
      <w:r w:rsidRPr="00F1464D">
        <w:rPr>
          <w:rFonts w:ascii="Calibri" w:eastAsia="Times New Roman" w:hAnsi="Calibri" w:cs="Calibri"/>
          <w:b/>
          <w:color w:val="000000"/>
          <w:sz w:val="24"/>
          <w:szCs w:val="24"/>
        </w:rPr>
        <w:t xml:space="preserve">Computer Science Principles is part of our curriculum in grades 10 and 11. Students are assessed in grade 11 for the Advanced Placement Explore Performance Task. This assessment requires the submission of writing associated with technical research describing a computing innovation. Students begin to prepare in grade 10 and continue through grade 11 by researching technical topics, creating computational artifacts that illustrate the innovation and writing about the benefits and detriments to society. </w:t>
      </w:r>
    </w:p>
    <w:p w:rsidR="00DA2438" w:rsidRPr="00654A85" w:rsidRDefault="00DA2438" w:rsidP="001722ED">
      <w:pPr>
        <w:pStyle w:val="ListParagraph"/>
        <w:spacing w:after="0" w:line="240" w:lineRule="auto"/>
        <w:ind w:left="360"/>
        <w:rPr>
          <w:rFonts w:ascii="Myriad Pro" w:hAnsi="Myriad Pro"/>
          <w:highlight w:val="yellow"/>
        </w:rPr>
      </w:pPr>
      <w:r w:rsidRPr="00F1464D">
        <w:rPr>
          <w:rFonts w:ascii="Myriad Pro" w:hAnsi="Myriad Pro"/>
          <w:b/>
          <w:highlight w:val="yellow"/>
        </w:rPr>
        <w:br/>
      </w:r>
    </w:p>
    <w:tbl>
      <w:tblPr>
        <w:tblStyle w:val="TableGrid"/>
        <w:tblW w:w="0" w:type="auto"/>
        <w:tblLook w:val="04A0" w:firstRow="1" w:lastRow="0" w:firstColumn="1" w:lastColumn="0" w:noHBand="0" w:noVBand="1"/>
      </w:tblPr>
      <w:tblGrid>
        <w:gridCol w:w="1376"/>
        <w:gridCol w:w="7974"/>
      </w:tblGrid>
      <w:tr w:rsidR="00DA2438" w:rsidTr="003722A5">
        <w:tc>
          <w:tcPr>
            <w:tcW w:w="1376" w:type="dxa"/>
          </w:tcPr>
          <w:p w:rsidR="00DA2438" w:rsidRPr="000B7607" w:rsidRDefault="00DA2438" w:rsidP="00801432">
            <w:pPr>
              <w:rPr>
                <w:b/>
              </w:rPr>
            </w:pPr>
            <w:r>
              <w:rPr>
                <w:b/>
              </w:rPr>
              <w:t xml:space="preserve">Standard Types </w:t>
            </w:r>
          </w:p>
        </w:tc>
        <w:tc>
          <w:tcPr>
            <w:tcW w:w="7974"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rsidTr="003722A5">
        <w:tc>
          <w:tcPr>
            <w:tcW w:w="1376" w:type="dxa"/>
          </w:tcPr>
          <w:p w:rsidR="00DA2438" w:rsidRDefault="00DA2438" w:rsidP="00801432">
            <w:r>
              <w:t>Academic Standards</w:t>
            </w:r>
          </w:p>
        </w:tc>
        <w:tc>
          <w:tcPr>
            <w:tcW w:w="7974" w:type="dxa"/>
          </w:tcPr>
          <w:tbl>
            <w:tblPr>
              <w:tblStyle w:val="TableGrid1"/>
              <w:tblW w:w="0" w:type="auto"/>
              <w:jc w:val="center"/>
              <w:tblLook w:val="04A0" w:firstRow="1" w:lastRow="0" w:firstColumn="1" w:lastColumn="0" w:noHBand="0" w:noVBand="1"/>
            </w:tblPr>
            <w:tblGrid>
              <w:gridCol w:w="2044"/>
              <w:gridCol w:w="1114"/>
              <w:gridCol w:w="4590"/>
            </w:tblGrid>
            <w:tr w:rsidR="00817837" w:rsidRPr="00AA4CE1" w:rsidTr="00DF74B6">
              <w:trPr>
                <w:trHeight w:val="300"/>
                <w:jc w:val="center"/>
              </w:trPr>
              <w:tc>
                <w:tcPr>
                  <w:tcW w:w="2101" w:type="dxa"/>
                  <w:noWrap/>
                  <w:hideMark/>
                </w:tcPr>
                <w:p w:rsidR="00817837" w:rsidRPr="00AA4CE1" w:rsidRDefault="00817837" w:rsidP="00817837">
                  <w:pPr>
                    <w:rPr>
                      <w:rFonts w:ascii="Cambria" w:hAnsi="Cambria"/>
                      <w:sz w:val="20"/>
                      <w:szCs w:val="20"/>
                    </w:rPr>
                  </w:pPr>
                  <w:r w:rsidRPr="00AA4CE1">
                    <w:rPr>
                      <w:rFonts w:ascii="Cambria" w:hAnsi="Cambria"/>
                      <w:sz w:val="20"/>
                      <w:szCs w:val="20"/>
                    </w:rPr>
                    <w:t>2.A.01 –   2.A.02</w:t>
                  </w:r>
                </w:p>
                <w:p w:rsidR="00817837" w:rsidRPr="00AA4CE1" w:rsidRDefault="00817837" w:rsidP="00817837">
                  <w:pPr>
                    <w:rPr>
                      <w:rFonts w:ascii="Cambria" w:hAnsi="Cambria"/>
                      <w:sz w:val="20"/>
                      <w:szCs w:val="20"/>
                    </w:rPr>
                  </w:pPr>
                  <w:r w:rsidRPr="00AA4CE1">
                    <w:rPr>
                      <w:rFonts w:ascii="Cambria" w:hAnsi="Cambria"/>
                      <w:sz w:val="20"/>
                      <w:szCs w:val="20"/>
                    </w:rPr>
                    <w:t>2B.01 – 2.B.10</w:t>
                  </w:r>
                </w:p>
                <w:p w:rsidR="00817837" w:rsidRPr="00AA4CE1" w:rsidRDefault="00817837" w:rsidP="00817837">
                  <w:pPr>
                    <w:rPr>
                      <w:rFonts w:ascii="Cambria" w:hAnsi="Cambria"/>
                      <w:sz w:val="20"/>
                      <w:szCs w:val="20"/>
                    </w:rPr>
                  </w:pPr>
                  <w:r w:rsidRPr="00AA4CE1">
                    <w:rPr>
                      <w:rFonts w:ascii="Cambria" w:hAnsi="Cambria"/>
                      <w:sz w:val="20"/>
                      <w:szCs w:val="20"/>
                    </w:rPr>
                    <w:t>2.C.01-2.C.20</w:t>
                  </w:r>
                </w:p>
              </w:tc>
              <w:tc>
                <w:tcPr>
                  <w:tcW w:w="1142" w:type="dxa"/>
                  <w:noWrap/>
                  <w:hideMark/>
                </w:tcPr>
                <w:p w:rsidR="00817837" w:rsidRPr="00AA4CE1" w:rsidRDefault="00817837" w:rsidP="00817837">
                  <w:pPr>
                    <w:rPr>
                      <w:rFonts w:ascii="Cambria" w:hAnsi="Cambria"/>
                      <w:sz w:val="20"/>
                      <w:szCs w:val="20"/>
                    </w:rPr>
                  </w:pPr>
                  <w:r w:rsidRPr="00AA4CE1">
                    <w:rPr>
                      <w:rFonts w:ascii="Cambria" w:hAnsi="Cambria"/>
                      <w:sz w:val="20"/>
                      <w:szCs w:val="20"/>
                    </w:rPr>
                    <w:t xml:space="preserve">  WHST. Grades 6-12.10</w:t>
                  </w:r>
                </w:p>
              </w:tc>
              <w:tc>
                <w:tcPr>
                  <w:tcW w:w="4727" w:type="dxa"/>
                  <w:noWrap/>
                  <w:hideMark/>
                </w:tcPr>
                <w:p w:rsidR="00817837" w:rsidRPr="00AA4CE1" w:rsidRDefault="00817837" w:rsidP="00817837">
                  <w:pPr>
                    <w:autoSpaceDE w:val="0"/>
                    <w:autoSpaceDN w:val="0"/>
                    <w:adjustRightInd w:val="0"/>
                    <w:rPr>
                      <w:rFonts w:ascii="Cambria" w:hAnsi="Cambria" w:cs="Arial"/>
                      <w:color w:val="000000"/>
                      <w:sz w:val="20"/>
                      <w:szCs w:val="20"/>
                    </w:rPr>
                  </w:pPr>
                  <w:r w:rsidRPr="00AA4CE1">
                    <w:rPr>
                      <w:rFonts w:ascii="Cambria" w:hAnsi="Cambria" w:cs="Arial"/>
                      <w:color w:val="000000"/>
                      <w:sz w:val="20"/>
                      <w:szCs w:val="20"/>
                    </w:rPr>
                    <w:t xml:space="preserve">Write routinely over extended time frames (time for reflection and revision) and shorter time frames (a single sitting or a day or two) for a range </w:t>
                  </w:r>
                  <w:r w:rsidRPr="00AA4CE1">
                    <w:rPr>
                      <w:rFonts w:ascii="Cambria" w:hAnsi="Cambria" w:cs="Arial"/>
                      <w:color w:val="000000"/>
                      <w:sz w:val="20"/>
                      <w:szCs w:val="20"/>
                    </w:rPr>
                    <w:lastRenderedPageBreak/>
                    <w:t xml:space="preserve">of discipline-specific tasks, purposes, and audiences </w:t>
                  </w:r>
                </w:p>
                <w:p w:rsidR="00817837" w:rsidRPr="00AA4CE1" w:rsidRDefault="00817837" w:rsidP="00817837">
                  <w:pPr>
                    <w:rPr>
                      <w:rFonts w:ascii="Cambria" w:hAnsi="Cambria"/>
                      <w:sz w:val="20"/>
                      <w:szCs w:val="20"/>
                    </w:rPr>
                  </w:pPr>
                </w:p>
              </w:tc>
            </w:tr>
            <w:tr w:rsidR="00817837" w:rsidRPr="00AA4CE1" w:rsidTr="00DF74B6">
              <w:trPr>
                <w:trHeight w:val="300"/>
                <w:jc w:val="center"/>
              </w:trPr>
              <w:tc>
                <w:tcPr>
                  <w:tcW w:w="2101" w:type="dxa"/>
                  <w:noWrap/>
                  <w:hideMark/>
                </w:tcPr>
                <w:p w:rsidR="00817837" w:rsidRPr="00D514D6" w:rsidRDefault="00817837" w:rsidP="00817837">
                  <w:pPr>
                    <w:rPr>
                      <w:rFonts w:ascii="Cambria" w:hAnsi="Cambria"/>
                      <w:sz w:val="20"/>
                      <w:szCs w:val="20"/>
                    </w:rPr>
                  </w:pPr>
                  <w:r w:rsidRPr="00D514D6">
                    <w:rPr>
                      <w:rFonts w:ascii="Cambria" w:hAnsi="Cambria"/>
                      <w:sz w:val="20"/>
                      <w:szCs w:val="20"/>
                    </w:rPr>
                    <w:lastRenderedPageBreak/>
                    <w:t>  2.A.02.01</w:t>
                  </w:r>
                </w:p>
                <w:p w:rsidR="00817837" w:rsidRPr="00D514D6" w:rsidRDefault="00817837" w:rsidP="00817837">
                  <w:pPr>
                    <w:rPr>
                      <w:rFonts w:ascii="Cambria" w:hAnsi="Cambria"/>
                      <w:sz w:val="20"/>
                      <w:szCs w:val="20"/>
                    </w:rPr>
                  </w:pPr>
                  <w:r w:rsidRPr="00D514D6">
                    <w:rPr>
                      <w:rFonts w:ascii="Cambria" w:hAnsi="Cambria"/>
                      <w:sz w:val="20"/>
                      <w:szCs w:val="20"/>
                    </w:rPr>
                    <w:t>2.A.02.02</w:t>
                  </w:r>
                </w:p>
              </w:tc>
              <w:tc>
                <w:tcPr>
                  <w:tcW w:w="1142" w:type="dxa"/>
                  <w:noWrap/>
                  <w:hideMark/>
                </w:tcPr>
                <w:p w:rsidR="00817837" w:rsidRPr="00AA4CE1" w:rsidRDefault="00817837" w:rsidP="00817837">
                  <w:pPr>
                    <w:rPr>
                      <w:rFonts w:ascii="Cambria" w:hAnsi="Cambria"/>
                      <w:sz w:val="20"/>
                      <w:szCs w:val="20"/>
                    </w:rPr>
                  </w:pPr>
                  <w:r w:rsidRPr="00AA4CE1">
                    <w:rPr>
                      <w:rFonts w:ascii="Cambria" w:hAnsi="Cambria"/>
                      <w:sz w:val="20"/>
                      <w:szCs w:val="20"/>
                    </w:rPr>
                    <w:t>  RST. grades 9-10.1</w:t>
                  </w:r>
                </w:p>
              </w:tc>
              <w:tc>
                <w:tcPr>
                  <w:tcW w:w="472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w:t>
                  </w:r>
                </w:p>
                <w:p w:rsidR="00817837" w:rsidRPr="00AA4CE1" w:rsidRDefault="00817837" w:rsidP="00817837">
                  <w:pPr>
                    <w:rPr>
                      <w:rFonts w:ascii="Cambria" w:hAnsi="Cambria"/>
                      <w:sz w:val="20"/>
                      <w:szCs w:val="20"/>
                    </w:rPr>
                  </w:pPr>
                  <w:r w:rsidRPr="00AA4CE1">
                    <w:rPr>
                      <w:rFonts w:ascii="Cambria" w:hAnsi="Cambria"/>
                      <w:sz w:val="20"/>
                      <w:szCs w:val="20"/>
                    </w:rPr>
                    <w:t xml:space="preserve">Cite specific textual evidence to support analysis of science and technical texts, attending to the precise details of explanations or descriptions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r w:rsidRPr="00AA4CE1">
                    <w:rPr>
                      <w:rFonts w:ascii="Cambria" w:hAnsi="Cambria"/>
                      <w:sz w:val="20"/>
                      <w:szCs w:val="20"/>
                    </w:rPr>
                    <w:t xml:space="preserve"> </w:t>
                  </w:r>
                </w:p>
              </w:tc>
            </w:tr>
            <w:tr w:rsidR="00817837" w:rsidRPr="00AA4CE1" w:rsidTr="00DF74B6">
              <w:trPr>
                <w:trHeight w:val="300"/>
                <w:jc w:val="center"/>
              </w:trPr>
              <w:tc>
                <w:tcPr>
                  <w:tcW w:w="2101" w:type="dxa"/>
                  <w:noWrap/>
                  <w:hideMark/>
                </w:tcPr>
                <w:p w:rsidR="00817837" w:rsidRPr="00DF74B6" w:rsidRDefault="00817837" w:rsidP="00817837">
                  <w:pPr>
                    <w:rPr>
                      <w:rFonts w:ascii="Cambria" w:hAnsi="Cambria"/>
                      <w:sz w:val="20"/>
                      <w:szCs w:val="20"/>
                    </w:rPr>
                  </w:pPr>
                  <w:r w:rsidRPr="00D514D6">
                    <w:rPr>
                      <w:rFonts w:ascii="Cambria" w:hAnsi="Cambria"/>
                      <w:sz w:val="20"/>
                      <w:szCs w:val="20"/>
                    </w:rPr>
                    <w:t xml:space="preserve">  </w:t>
                  </w:r>
                  <w:r w:rsidRPr="00DF74B6">
                    <w:rPr>
                      <w:rFonts w:ascii="Cambria" w:hAnsi="Cambria"/>
                      <w:sz w:val="20"/>
                      <w:szCs w:val="20"/>
                    </w:rPr>
                    <w:t>2.B.01.02</w:t>
                  </w:r>
                </w:p>
                <w:p w:rsidR="00817837" w:rsidRPr="00DF74B6" w:rsidRDefault="00817837" w:rsidP="00817837">
                  <w:pPr>
                    <w:rPr>
                      <w:rFonts w:ascii="Cambria" w:hAnsi="Cambria"/>
                      <w:sz w:val="20"/>
                      <w:szCs w:val="20"/>
                    </w:rPr>
                  </w:pPr>
                  <w:r w:rsidRPr="00DF74B6">
                    <w:rPr>
                      <w:rFonts w:ascii="Cambria" w:hAnsi="Cambria"/>
                      <w:sz w:val="20"/>
                      <w:szCs w:val="20"/>
                    </w:rPr>
                    <w:t>2.B.01.03</w:t>
                  </w:r>
                </w:p>
              </w:tc>
              <w:tc>
                <w:tcPr>
                  <w:tcW w:w="1142" w:type="dxa"/>
                  <w:noWrap/>
                  <w:hideMark/>
                </w:tcPr>
                <w:p w:rsidR="00817837" w:rsidRPr="00DF74B6" w:rsidRDefault="00817837" w:rsidP="00817837">
                  <w:pPr>
                    <w:rPr>
                      <w:rFonts w:ascii="Cambria" w:hAnsi="Cambria"/>
                      <w:sz w:val="20"/>
                      <w:szCs w:val="20"/>
                    </w:rPr>
                  </w:pPr>
                  <w:r w:rsidRPr="00DF74B6">
                    <w:rPr>
                      <w:rFonts w:ascii="Cambria" w:hAnsi="Cambria"/>
                      <w:sz w:val="20"/>
                      <w:szCs w:val="20"/>
                    </w:rPr>
                    <w:t xml:space="preserve">  SL. Grades 8-.1a-d</w:t>
                  </w:r>
                </w:p>
                <w:p w:rsidR="00817837" w:rsidRPr="00DF74B6" w:rsidRDefault="00817837" w:rsidP="00817837">
                  <w:pPr>
                    <w:rPr>
                      <w:rFonts w:ascii="Cambria" w:hAnsi="Cambria"/>
                      <w:sz w:val="20"/>
                      <w:szCs w:val="20"/>
                    </w:rPr>
                  </w:pPr>
                  <w:r w:rsidRPr="00DF74B6">
                    <w:rPr>
                      <w:rFonts w:ascii="Cambria" w:hAnsi="Cambria"/>
                      <w:sz w:val="20"/>
                      <w:szCs w:val="20"/>
                    </w:rPr>
                    <w:t>SL. Grades 9 -10.1a-d</w:t>
                  </w:r>
                </w:p>
                <w:p w:rsidR="00817837" w:rsidRPr="00DF74B6" w:rsidRDefault="00817837" w:rsidP="00817837">
                  <w:pPr>
                    <w:rPr>
                      <w:rFonts w:ascii="Cambria" w:hAnsi="Cambria"/>
                      <w:sz w:val="20"/>
                      <w:szCs w:val="20"/>
                    </w:rPr>
                  </w:pPr>
                  <w:r w:rsidRPr="00DF74B6">
                    <w:rPr>
                      <w:rFonts w:ascii="Cambria" w:hAnsi="Cambria"/>
                      <w:sz w:val="20"/>
                      <w:szCs w:val="20"/>
                    </w:rPr>
                    <w:t>SL. Grades 11-12.1a-d</w:t>
                  </w:r>
                </w:p>
              </w:tc>
              <w:tc>
                <w:tcPr>
                  <w:tcW w:w="4727" w:type="dxa"/>
                  <w:noWrap/>
                  <w:hideMark/>
                </w:tcPr>
                <w:p w:rsidR="00817837" w:rsidRPr="00DF74B6" w:rsidRDefault="00817837" w:rsidP="00817837">
                  <w:pPr>
                    <w:rPr>
                      <w:rFonts w:ascii="Cambria" w:hAnsi="Cambria"/>
                      <w:sz w:val="20"/>
                      <w:szCs w:val="20"/>
                    </w:rPr>
                  </w:pPr>
                  <w:r w:rsidRPr="00DF74B6">
                    <w:rPr>
                      <w:rFonts w:ascii="Cambria" w:hAnsi="Cambria"/>
                      <w:sz w:val="20"/>
                      <w:szCs w:val="20"/>
                    </w:rPr>
                    <w:t xml:space="preserve"> 8. </w:t>
                  </w:r>
                </w:p>
                <w:p w:rsidR="00817837" w:rsidRPr="00DF74B6" w:rsidRDefault="00817837" w:rsidP="00817837">
                  <w:pPr>
                    <w:rPr>
                      <w:rFonts w:ascii="Cambria" w:hAnsi="Cambria"/>
                      <w:sz w:val="20"/>
                      <w:szCs w:val="20"/>
                    </w:rPr>
                  </w:pPr>
                  <w:r w:rsidRPr="00DF74B6">
                    <w:rPr>
                      <w:rFonts w:ascii="Cambria" w:hAnsi="Cambria"/>
                      <w:sz w:val="20"/>
                      <w:szCs w:val="20"/>
                    </w:rPr>
                    <w:t xml:space="preserve">Engage effectively in a range of collaborative discussions (one-on-one, in groups, and teacher-led) with diverse partners on grade 8 topics, texts, and issues, building on others’ ideas and expressing their own clearly. </w:t>
                  </w:r>
                </w:p>
                <w:p w:rsidR="00817837" w:rsidRPr="00DF74B6" w:rsidRDefault="00817837" w:rsidP="00817837">
                  <w:pPr>
                    <w:rPr>
                      <w:rFonts w:ascii="Cambria" w:hAnsi="Cambria"/>
                      <w:sz w:val="20"/>
                      <w:szCs w:val="20"/>
                    </w:rPr>
                  </w:pPr>
                  <w:r w:rsidRPr="00DF74B6">
                    <w:rPr>
                      <w:rFonts w:ascii="Cambria" w:hAnsi="Cambria"/>
                      <w:sz w:val="20"/>
                      <w:szCs w:val="20"/>
                    </w:rPr>
                    <w:t xml:space="preserve">a. Come to discussions prepared, having read or researched material under study; explicitly draw on that preparation by referring to evidence on the topic, text, or issue to probe and reflect on ideas under discussion. </w:t>
                  </w:r>
                </w:p>
                <w:p w:rsidR="00817837" w:rsidRPr="00DF74B6" w:rsidRDefault="00817837" w:rsidP="00817837">
                  <w:pPr>
                    <w:rPr>
                      <w:rFonts w:ascii="Cambria" w:hAnsi="Cambria"/>
                      <w:sz w:val="20"/>
                      <w:szCs w:val="20"/>
                    </w:rPr>
                  </w:pPr>
                  <w:r w:rsidRPr="00DF74B6">
                    <w:rPr>
                      <w:rFonts w:ascii="Cambria" w:hAnsi="Cambria"/>
                      <w:sz w:val="20"/>
                      <w:szCs w:val="20"/>
                    </w:rPr>
                    <w:t xml:space="preserve">b. Follow rules for collegial discussions and decision-making, track progress toward specific goals and deadlines, and define individual roles as needed. </w:t>
                  </w:r>
                </w:p>
                <w:p w:rsidR="00817837" w:rsidRPr="00DF74B6" w:rsidRDefault="00817837" w:rsidP="00817837">
                  <w:pPr>
                    <w:rPr>
                      <w:rFonts w:ascii="Cambria" w:hAnsi="Cambria"/>
                      <w:sz w:val="20"/>
                      <w:szCs w:val="20"/>
                    </w:rPr>
                  </w:pPr>
                  <w:r w:rsidRPr="00DF74B6">
                    <w:rPr>
                      <w:rFonts w:ascii="Cambria" w:hAnsi="Cambria"/>
                      <w:sz w:val="20"/>
                      <w:szCs w:val="20"/>
                    </w:rPr>
                    <w:t xml:space="preserve">c. Pose questions that connect the ideas of several speakers and respond to others’ questions and comments with relevant evidence, observations, and ideas. </w:t>
                  </w:r>
                </w:p>
                <w:p w:rsidR="00817837" w:rsidRPr="00DF74B6" w:rsidRDefault="00817837" w:rsidP="00817837">
                  <w:pPr>
                    <w:rPr>
                      <w:rFonts w:ascii="Cambria" w:hAnsi="Cambria"/>
                      <w:sz w:val="20"/>
                      <w:szCs w:val="20"/>
                    </w:rPr>
                  </w:pPr>
                  <w:r w:rsidRPr="00DF74B6">
                    <w:rPr>
                      <w:rFonts w:ascii="Cambria" w:hAnsi="Cambria"/>
                      <w:sz w:val="20"/>
                      <w:szCs w:val="20"/>
                    </w:rPr>
                    <w:t xml:space="preserve">d. Acknowledge new information expressed by others, and, when warranted, qualify or justify their own views in light of the evidence presented </w:t>
                  </w:r>
                </w:p>
                <w:p w:rsidR="00817837" w:rsidRPr="00DF74B6" w:rsidRDefault="00817837" w:rsidP="00817837">
                  <w:pPr>
                    <w:rPr>
                      <w:rFonts w:ascii="Cambria" w:hAnsi="Cambria"/>
                      <w:sz w:val="20"/>
                      <w:szCs w:val="20"/>
                    </w:rPr>
                  </w:pPr>
                  <w:r w:rsidRPr="00DF74B6">
                    <w:rPr>
                      <w:rFonts w:ascii="Cambria" w:hAnsi="Cambria"/>
                      <w:sz w:val="20"/>
                      <w:szCs w:val="20"/>
                    </w:rPr>
                    <w:t>9-10</w:t>
                  </w:r>
                </w:p>
                <w:p w:rsidR="00817837" w:rsidRPr="00DF74B6" w:rsidRDefault="00817837" w:rsidP="00817837">
                  <w:pPr>
                    <w:rPr>
                      <w:rFonts w:ascii="Cambria" w:hAnsi="Cambria"/>
                      <w:sz w:val="20"/>
                      <w:szCs w:val="20"/>
                    </w:rPr>
                  </w:pPr>
                  <w:r w:rsidRPr="00DF74B6">
                    <w:rPr>
                      <w:rFonts w:ascii="Cambria" w:hAnsi="Cambria"/>
                      <w:sz w:val="20"/>
                      <w:szCs w:val="20"/>
                    </w:rPr>
                    <w:t xml:space="preserve">Initiate and participate effectively in a range of collaborative discussions (one-on-one, in groups, and teacher-led) with diverse partners on grades 9–10 topics, texts, and issues, building on others’ ideas and expressing their own clearly and persuasively. </w:t>
                  </w:r>
                </w:p>
                <w:p w:rsidR="00817837" w:rsidRPr="00DF74B6" w:rsidRDefault="00817837" w:rsidP="00817837">
                  <w:pPr>
                    <w:rPr>
                      <w:rFonts w:ascii="Cambria" w:hAnsi="Cambria"/>
                      <w:sz w:val="20"/>
                      <w:szCs w:val="20"/>
                    </w:rPr>
                  </w:pPr>
                  <w:r w:rsidRPr="00DF74B6">
                    <w:rPr>
                      <w:rFonts w:ascii="Cambria" w:hAnsi="Cambria"/>
                      <w:sz w:val="20"/>
                      <w:szCs w:val="20"/>
                    </w:rPr>
                    <w:t xml:space="preserve">a. Come to discussions prepared, having read and researched material under study; explicitly draw on that preparation by referring to evidence from texts and other research on the topic or issue to stimulate a thoughtful, well-reasoned exchange of ideas. </w:t>
                  </w:r>
                </w:p>
                <w:p w:rsidR="00817837" w:rsidRPr="00DF74B6" w:rsidRDefault="00817837" w:rsidP="00817837">
                  <w:pPr>
                    <w:rPr>
                      <w:rFonts w:ascii="Cambria" w:hAnsi="Cambria"/>
                      <w:sz w:val="20"/>
                      <w:szCs w:val="20"/>
                    </w:rPr>
                  </w:pPr>
                  <w:r w:rsidRPr="00DF74B6">
                    <w:rPr>
                      <w:rFonts w:ascii="Cambria" w:hAnsi="Cambria"/>
                      <w:sz w:val="20"/>
                      <w:szCs w:val="20"/>
                    </w:rPr>
                    <w:t xml:space="preserve">b. Work with peers to set rules for collegial discussions and decision-making (e.g.,, informal consensus, taking votes on key issues, presentation of alternate views), clear goals and deadlines, and individual roles as needed. </w:t>
                  </w:r>
                </w:p>
                <w:p w:rsidR="00817837" w:rsidRPr="00DF74B6" w:rsidRDefault="00817837" w:rsidP="00817837">
                  <w:pPr>
                    <w:rPr>
                      <w:rFonts w:ascii="Cambria" w:hAnsi="Cambria"/>
                      <w:sz w:val="20"/>
                      <w:szCs w:val="20"/>
                    </w:rPr>
                  </w:pPr>
                  <w:r w:rsidRPr="00DF74B6">
                    <w:rPr>
                      <w:rFonts w:ascii="Cambria" w:hAnsi="Cambria"/>
                      <w:sz w:val="20"/>
                      <w:szCs w:val="20"/>
                    </w:rPr>
                    <w:t xml:space="preserve">c. Propel conversations by posing and responding to questions that relate the current discussion to broader themes or larger ideas; actively incorporate others into the discussion; and clarify, verify, or challenge ideas and conclusions. </w:t>
                  </w:r>
                </w:p>
                <w:p w:rsidR="00817837" w:rsidRPr="00DF74B6" w:rsidRDefault="00817837" w:rsidP="00817837">
                  <w:pPr>
                    <w:rPr>
                      <w:rFonts w:ascii="Cambria" w:hAnsi="Cambria"/>
                      <w:sz w:val="20"/>
                      <w:szCs w:val="20"/>
                    </w:rPr>
                  </w:pPr>
                  <w:r w:rsidRPr="00DF74B6">
                    <w:rPr>
                      <w:rFonts w:ascii="Cambria" w:hAnsi="Cambria"/>
                      <w:sz w:val="20"/>
                      <w:szCs w:val="20"/>
                    </w:rPr>
                    <w:lastRenderedPageBreak/>
                    <w:t xml:space="preserve">d. Respond thoughtfully to diverse perspectives, summarize points of agreement and disagreement, and, when warranted, qualify or justify their own views and understanding and make new connections in light of the evidence and reasoning presented </w:t>
                  </w:r>
                </w:p>
                <w:p w:rsidR="00817837" w:rsidRPr="00DF74B6" w:rsidRDefault="00817837" w:rsidP="00817837">
                  <w:pPr>
                    <w:rPr>
                      <w:rFonts w:ascii="Cambria" w:hAnsi="Cambria"/>
                      <w:sz w:val="20"/>
                      <w:szCs w:val="20"/>
                    </w:rPr>
                  </w:pPr>
                  <w:r w:rsidRPr="00DF74B6">
                    <w:rPr>
                      <w:rFonts w:ascii="Cambria" w:hAnsi="Cambria"/>
                      <w:sz w:val="20"/>
                      <w:szCs w:val="20"/>
                    </w:rPr>
                    <w:t>11-12</w:t>
                  </w:r>
                </w:p>
                <w:p w:rsidR="00817837" w:rsidRPr="00DF74B6" w:rsidRDefault="00817837" w:rsidP="00817837">
                  <w:pPr>
                    <w:rPr>
                      <w:rFonts w:ascii="Cambria" w:hAnsi="Cambria"/>
                      <w:sz w:val="20"/>
                      <w:szCs w:val="20"/>
                    </w:rPr>
                  </w:pPr>
                  <w:r w:rsidRPr="00DF74B6">
                    <w:rPr>
                      <w:rFonts w:ascii="Cambria" w:hAnsi="Cambria"/>
                      <w:sz w:val="20"/>
                      <w:szCs w:val="2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rsidR="00817837" w:rsidRPr="00DF74B6" w:rsidRDefault="00817837" w:rsidP="00817837">
                  <w:pPr>
                    <w:rPr>
                      <w:rFonts w:ascii="Cambria" w:hAnsi="Cambria"/>
                      <w:sz w:val="20"/>
                      <w:szCs w:val="20"/>
                    </w:rPr>
                  </w:pPr>
                  <w:r w:rsidRPr="00DF74B6">
                    <w:rPr>
                      <w:rFonts w:ascii="Cambria" w:hAnsi="Cambria"/>
                      <w:sz w:val="20"/>
                      <w:szCs w:val="20"/>
                    </w:rPr>
                    <w:t xml:space="preserve">a. Come to discussions prepared, having read and researched material under study; explicitly draw on that preparation by referring to evidence from texts and other research on the topic or issue to stimulate a thoughtful, well-reasoned exchange of ideas. </w:t>
                  </w:r>
                </w:p>
                <w:p w:rsidR="00817837" w:rsidRPr="00DF74B6" w:rsidRDefault="00817837" w:rsidP="00817837">
                  <w:pPr>
                    <w:rPr>
                      <w:rFonts w:ascii="Cambria" w:hAnsi="Cambria"/>
                      <w:sz w:val="20"/>
                      <w:szCs w:val="20"/>
                    </w:rPr>
                  </w:pPr>
                  <w:r w:rsidRPr="00DF74B6">
                    <w:rPr>
                      <w:rFonts w:ascii="Cambria" w:hAnsi="Cambria"/>
                      <w:sz w:val="20"/>
                      <w:szCs w:val="20"/>
                    </w:rPr>
                    <w:t xml:space="preserve">b. Work with peers to promote civil, democratic discussions and decision-making, set clear goals and deadlines, and establish individual roles as needed. </w:t>
                  </w:r>
                </w:p>
                <w:p w:rsidR="00817837" w:rsidRPr="00DF74B6" w:rsidRDefault="00817837" w:rsidP="00817837">
                  <w:pPr>
                    <w:rPr>
                      <w:rFonts w:ascii="Cambria" w:hAnsi="Cambria"/>
                      <w:sz w:val="20"/>
                      <w:szCs w:val="20"/>
                    </w:rPr>
                  </w:pPr>
                  <w:r w:rsidRPr="00DF74B6">
                    <w:rPr>
                      <w:rFonts w:ascii="Cambria" w:hAnsi="Cambria"/>
                      <w:sz w:val="20"/>
                      <w:szCs w:val="20"/>
                    </w:rPr>
                    <w:t xml:space="preserve">c. Propel conversations by posing and responding to questions that probe reasoning and evidence; ensure a hearing for a full range of positions on a topic or issue; clarify, verify, or challenge ideas and conclusions; and promote divergent and creative perspectives. </w:t>
                  </w:r>
                </w:p>
                <w:p w:rsidR="00817837" w:rsidRPr="00AA4CE1" w:rsidRDefault="00817837" w:rsidP="00817837">
                  <w:pPr>
                    <w:rPr>
                      <w:rFonts w:ascii="Cambria" w:hAnsi="Cambria"/>
                      <w:sz w:val="20"/>
                      <w:szCs w:val="20"/>
                    </w:rPr>
                  </w:pPr>
                  <w:r w:rsidRPr="00DF74B6">
                    <w:rPr>
                      <w:rFonts w:ascii="Cambria" w:hAnsi="Cambria"/>
                      <w:sz w:val="20"/>
                      <w:szCs w:val="20"/>
                    </w:rPr>
                    <w:t>d. Respond thoughtfully to diverse perspectives; synthesize comments, claims, and evidence made on all sides of an issue; resolve contradictions when possible; and determine what additional information or research is required to deepen the investigation or complete the task.</w:t>
                  </w:r>
                  <w:r w:rsidRPr="00AA4CE1">
                    <w:rPr>
                      <w:rFonts w:ascii="Cambria" w:hAnsi="Cambria"/>
                      <w:sz w:val="20"/>
                      <w:szCs w:val="20"/>
                    </w:rPr>
                    <w:t xml:space="preserve"> </w:t>
                  </w:r>
                </w:p>
              </w:tc>
            </w:tr>
            <w:tr w:rsidR="00817837" w:rsidRPr="00AA4CE1" w:rsidTr="00DF74B6">
              <w:trPr>
                <w:trHeight w:val="300"/>
                <w:jc w:val="center"/>
              </w:trPr>
              <w:tc>
                <w:tcPr>
                  <w:tcW w:w="7970" w:type="dxa"/>
                  <w:gridSpan w:val="3"/>
                  <w:shd w:val="clear" w:color="auto" w:fill="EAEAEA"/>
                  <w:noWrap/>
                </w:tcPr>
                <w:p w:rsidR="00817837" w:rsidRPr="00D514D6" w:rsidRDefault="00817837" w:rsidP="00817837">
                  <w:pPr>
                    <w:rPr>
                      <w:rFonts w:ascii="Cambria" w:hAnsi="Cambria"/>
                      <w:sz w:val="20"/>
                      <w:szCs w:val="20"/>
                    </w:rPr>
                  </w:pPr>
                </w:p>
              </w:tc>
            </w:tr>
            <w:tr w:rsidR="00817837" w:rsidRPr="00AA4CE1" w:rsidTr="00DF74B6">
              <w:trPr>
                <w:trHeight w:val="300"/>
                <w:jc w:val="center"/>
              </w:trPr>
              <w:tc>
                <w:tcPr>
                  <w:tcW w:w="2101" w:type="dxa"/>
                  <w:noWrap/>
                  <w:hideMark/>
                </w:tcPr>
                <w:p w:rsidR="00817837" w:rsidRPr="00D514D6" w:rsidRDefault="00817837" w:rsidP="00817837">
                  <w:pPr>
                    <w:rPr>
                      <w:rFonts w:ascii="Cambria" w:hAnsi="Cambria"/>
                      <w:sz w:val="20"/>
                      <w:szCs w:val="20"/>
                    </w:rPr>
                  </w:pPr>
                  <w:r w:rsidRPr="00D514D6">
                    <w:rPr>
                      <w:rFonts w:ascii="Cambria" w:hAnsi="Cambria"/>
                      <w:sz w:val="20"/>
                      <w:szCs w:val="20"/>
                    </w:rPr>
                    <w:t>  2.b.01-2.B.10</w:t>
                  </w:r>
                </w:p>
                <w:p w:rsidR="00817837" w:rsidRPr="00D514D6" w:rsidRDefault="00817837" w:rsidP="00817837">
                  <w:pPr>
                    <w:rPr>
                      <w:rFonts w:ascii="Cambria" w:hAnsi="Cambria"/>
                      <w:sz w:val="20"/>
                      <w:szCs w:val="20"/>
                    </w:rPr>
                  </w:pPr>
                  <w:r w:rsidRPr="00D514D6">
                    <w:rPr>
                      <w:rFonts w:ascii="Cambria" w:hAnsi="Cambria"/>
                      <w:sz w:val="20"/>
                      <w:szCs w:val="20"/>
                    </w:rPr>
                    <w:t>2.C.01-2.C.20</w:t>
                  </w:r>
                </w:p>
              </w:tc>
              <w:tc>
                <w:tcPr>
                  <w:tcW w:w="1142" w:type="dxa"/>
                  <w:noWrap/>
                  <w:hideMark/>
                </w:tcPr>
                <w:p w:rsidR="00817837" w:rsidRPr="00AA4CE1" w:rsidRDefault="00817837" w:rsidP="00817837">
                  <w:pPr>
                    <w:rPr>
                      <w:rFonts w:ascii="Cambria" w:hAnsi="Cambria"/>
                      <w:sz w:val="20"/>
                      <w:szCs w:val="20"/>
                    </w:rPr>
                  </w:pPr>
                  <w:r w:rsidRPr="00AA4CE1">
                    <w:rPr>
                      <w:rFonts w:ascii="Cambria" w:hAnsi="Cambria"/>
                      <w:sz w:val="20"/>
                      <w:szCs w:val="20"/>
                    </w:rPr>
                    <w:t>  RST. grades 9-10.3</w:t>
                  </w:r>
                </w:p>
                <w:p w:rsidR="00817837" w:rsidRPr="00AA4CE1" w:rsidRDefault="00817837" w:rsidP="00817837">
                  <w:pPr>
                    <w:rPr>
                      <w:rFonts w:ascii="Cambria" w:hAnsi="Cambria"/>
                      <w:sz w:val="20"/>
                      <w:szCs w:val="20"/>
                    </w:rPr>
                  </w:pPr>
                  <w:r w:rsidRPr="00AA4CE1">
                    <w:rPr>
                      <w:rFonts w:ascii="Cambria" w:hAnsi="Cambria"/>
                      <w:sz w:val="20"/>
                      <w:szCs w:val="20"/>
                    </w:rPr>
                    <w:t>RST. Grades 11-12.3</w:t>
                  </w:r>
                </w:p>
              </w:tc>
              <w:tc>
                <w:tcPr>
                  <w:tcW w:w="472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9-10</w:t>
                  </w:r>
                </w:p>
                <w:p w:rsidR="00817837" w:rsidRPr="00AA4CE1" w:rsidRDefault="00817837" w:rsidP="00817837">
                  <w:pPr>
                    <w:rPr>
                      <w:rFonts w:ascii="Cambria" w:hAnsi="Cambria"/>
                      <w:sz w:val="20"/>
                      <w:szCs w:val="20"/>
                    </w:rPr>
                  </w:pPr>
                  <w:r w:rsidRPr="00AA4CE1">
                    <w:rPr>
                      <w:rFonts w:ascii="Cambria" w:hAnsi="Cambria"/>
                      <w:sz w:val="20"/>
                      <w:szCs w:val="20"/>
                    </w:rPr>
                    <w:t xml:space="preserve">Follow precisely a complex multistep procedure when carrying out experiments, taking measurements, or performing technical tasks, attending to special cases or exceptions defined in the text </w:t>
                  </w:r>
                </w:p>
                <w:p w:rsidR="00817837" w:rsidRPr="00AA4CE1" w:rsidRDefault="00817837" w:rsidP="00817837">
                  <w:pPr>
                    <w:rPr>
                      <w:rFonts w:ascii="Cambria" w:hAnsi="Cambria"/>
                      <w:sz w:val="20"/>
                      <w:szCs w:val="20"/>
                    </w:rPr>
                  </w:pPr>
                  <w:r w:rsidRPr="00AA4CE1">
                    <w:rPr>
                      <w:rFonts w:ascii="Cambria" w:hAnsi="Cambria"/>
                      <w:sz w:val="20"/>
                      <w:szCs w:val="20"/>
                    </w:rPr>
                    <w:t>11-12</w:t>
                  </w:r>
                </w:p>
                <w:p w:rsidR="00817837" w:rsidRPr="00AA4CE1" w:rsidRDefault="00817837" w:rsidP="00817837">
                  <w:pPr>
                    <w:rPr>
                      <w:rFonts w:ascii="Cambria" w:hAnsi="Cambria"/>
                      <w:sz w:val="20"/>
                      <w:szCs w:val="20"/>
                    </w:rPr>
                  </w:pPr>
                  <w:r w:rsidRPr="00AA4CE1">
                    <w:rPr>
                      <w:rFonts w:ascii="Cambria" w:hAnsi="Cambria"/>
                      <w:sz w:val="20"/>
                      <w:szCs w:val="20"/>
                    </w:rPr>
                    <w:t xml:space="preserve">Follow precisely a complex multistep procedure when carrying out experiments, taking measurements, or performing technical tasks; analyze the specific results based on explanations in the text. </w:t>
                  </w:r>
                </w:p>
                <w:p w:rsidR="00817837" w:rsidRPr="00AA4CE1" w:rsidRDefault="00817837" w:rsidP="00817837">
                  <w:pPr>
                    <w:rPr>
                      <w:rFonts w:ascii="Cambria" w:hAnsi="Cambria"/>
                      <w:sz w:val="20"/>
                      <w:szCs w:val="20"/>
                    </w:rPr>
                  </w:pPr>
                </w:p>
              </w:tc>
            </w:tr>
            <w:tr w:rsidR="00817837" w:rsidRPr="00AA4CE1" w:rsidTr="00DF74B6">
              <w:trPr>
                <w:trHeight w:val="300"/>
                <w:jc w:val="center"/>
              </w:trPr>
              <w:tc>
                <w:tcPr>
                  <w:tcW w:w="7970" w:type="dxa"/>
                  <w:gridSpan w:val="3"/>
                  <w:shd w:val="clear" w:color="auto" w:fill="EAEAEA"/>
                  <w:noWrap/>
                  <w:hideMark/>
                </w:tcPr>
                <w:p w:rsidR="00817837" w:rsidRPr="00D514D6" w:rsidRDefault="00817837" w:rsidP="00817837">
                  <w:pPr>
                    <w:rPr>
                      <w:rFonts w:ascii="Cambria" w:hAnsi="Cambria"/>
                      <w:sz w:val="20"/>
                      <w:szCs w:val="20"/>
                    </w:rPr>
                  </w:pPr>
                </w:p>
              </w:tc>
            </w:tr>
            <w:tr w:rsidR="00817837" w:rsidRPr="00AA4CE1" w:rsidTr="00DF74B6">
              <w:trPr>
                <w:trHeight w:val="300"/>
                <w:jc w:val="center"/>
              </w:trPr>
              <w:tc>
                <w:tcPr>
                  <w:tcW w:w="2101" w:type="dxa"/>
                  <w:noWrap/>
                  <w:hideMark/>
                </w:tcPr>
                <w:p w:rsidR="00817837" w:rsidRPr="00D514D6" w:rsidRDefault="00817837" w:rsidP="00817837">
                  <w:pPr>
                    <w:rPr>
                      <w:rFonts w:ascii="Cambria" w:hAnsi="Cambria"/>
                      <w:sz w:val="20"/>
                      <w:szCs w:val="20"/>
                    </w:rPr>
                  </w:pPr>
                  <w:r w:rsidRPr="00D514D6">
                    <w:rPr>
                      <w:rFonts w:ascii="Cambria" w:hAnsi="Cambria"/>
                      <w:sz w:val="20"/>
                      <w:szCs w:val="20"/>
                    </w:rPr>
                    <w:t xml:space="preserve">  2.B.01-2.B.10</w:t>
                  </w:r>
                </w:p>
                <w:p w:rsidR="00817837" w:rsidRPr="00D514D6" w:rsidRDefault="00817837" w:rsidP="00817837">
                  <w:pPr>
                    <w:rPr>
                      <w:rFonts w:ascii="Cambria" w:hAnsi="Cambria"/>
                      <w:sz w:val="20"/>
                      <w:szCs w:val="20"/>
                    </w:rPr>
                  </w:pPr>
                  <w:r w:rsidRPr="00D514D6">
                    <w:rPr>
                      <w:rFonts w:ascii="Cambria" w:hAnsi="Cambria"/>
                      <w:sz w:val="20"/>
                      <w:szCs w:val="20"/>
                    </w:rPr>
                    <w:t>2.C.01-2.C.20</w:t>
                  </w:r>
                </w:p>
              </w:tc>
              <w:tc>
                <w:tcPr>
                  <w:tcW w:w="1142" w:type="dxa"/>
                  <w:noWrap/>
                  <w:hideMark/>
                </w:tcPr>
                <w:p w:rsidR="00817837" w:rsidRPr="00AA4CE1" w:rsidRDefault="00817837" w:rsidP="00817837">
                  <w:pPr>
                    <w:rPr>
                      <w:rFonts w:ascii="Cambria" w:hAnsi="Cambria"/>
                      <w:sz w:val="20"/>
                      <w:szCs w:val="20"/>
                    </w:rPr>
                  </w:pPr>
                  <w:r w:rsidRPr="00AA4CE1">
                    <w:rPr>
                      <w:rFonts w:ascii="Cambria" w:hAnsi="Cambria"/>
                      <w:sz w:val="20"/>
                      <w:szCs w:val="20"/>
                    </w:rPr>
                    <w:t>  L. grades 9 – 12.6</w:t>
                  </w:r>
                </w:p>
              </w:tc>
              <w:tc>
                <w:tcPr>
                  <w:tcW w:w="472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w:t>
                  </w:r>
                </w:p>
                <w:p w:rsidR="00817837" w:rsidRPr="00AA4CE1" w:rsidRDefault="00817837" w:rsidP="00817837">
                  <w:pPr>
                    <w:rPr>
                      <w:rFonts w:ascii="Cambria" w:hAnsi="Cambria"/>
                      <w:sz w:val="20"/>
                      <w:szCs w:val="20"/>
                    </w:rPr>
                  </w:pPr>
                  <w:r w:rsidRPr="00AA4CE1">
                    <w:rPr>
                      <w:rFonts w:ascii="Cambria" w:hAnsi="Cambria"/>
                      <w:sz w:val="20"/>
                      <w:szCs w:val="20"/>
                    </w:rPr>
                    <w:t xml:space="preserve">Acquire and use accurately general academic and domain-specific words and phrases, sufficient for reading, writing, speaking, and listening at the </w:t>
                  </w:r>
                  <w:r w:rsidRPr="00AA4CE1">
                    <w:rPr>
                      <w:rFonts w:ascii="Cambria" w:hAnsi="Cambria"/>
                      <w:sz w:val="20"/>
                      <w:szCs w:val="20"/>
                    </w:rPr>
                    <w:lastRenderedPageBreak/>
                    <w:t xml:space="preserve">college and career readiness level; demonstrate independence in gathering vocabulary knowledge when considering a word or phrase important to comprehension or expression </w:t>
                  </w:r>
                </w:p>
                <w:p w:rsidR="00817837" w:rsidRPr="00AA4CE1" w:rsidRDefault="00817837" w:rsidP="00817837">
                  <w:pPr>
                    <w:rPr>
                      <w:rFonts w:ascii="Cambria" w:hAnsi="Cambria"/>
                      <w:sz w:val="20"/>
                      <w:szCs w:val="20"/>
                    </w:rPr>
                  </w:pPr>
                  <w:r w:rsidRPr="00AA4CE1">
                    <w:rPr>
                      <w:rFonts w:ascii="Cambria" w:hAnsi="Cambria"/>
                      <w:sz w:val="20"/>
                      <w:szCs w:val="20"/>
                    </w:rPr>
                    <w:t xml:space="preserve"> </w:t>
                  </w:r>
                </w:p>
              </w:tc>
            </w:tr>
            <w:tr w:rsidR="00817837" w:rsidRPr="00AA4CE1" w:rsidTr="00DF74B6">
              <w:trPr>
                <w:trHeight w:val="300"/>
                <w:jc w:val="center"/>
              </w:trPr>
              <w:tc>
                <w:tcPr>
                  <w:tcW w:w="7970" w:type="dxa"/>
                  <w:gridSpan w:val="3"/>
                  <w:shd w:val="clear" w:color="auto" w:fill="EAEAEA"/>
                  <w:noWrap/>
                  <w:hideMark/>
                </w:tcPr>
                <w:p w:rsidR="00817837" w:rsidRPr="00D514D6" w:rsidRDefault="00817837" w:rsidP="00817837">
                  <w:pPr>
                    <w:rPr>
                      <w:rFonts w:ascii="Cambria" w:hAnsi="Cambria"/>
                      <w:sz w:val="20"/>
                      <w:szCs w:val="20"/>
                    </w:rPr>
                  </w:pPr>
                  <w:r w:rsidRPr="00D514D6">
                    <w:rPr>
                      <w:rFonts w:ascii="Cambria" w:hAnsi="Cambria"/>
                      <w:sz w:val="20"/>
                      <w:szCs w:val="20"/>
                    </w:rPr>
                    <w:lastRenderedPageBreak/>
                    <w:t xml:space="preserve"> </w:t>
                  </w:r>
                </w:p>
              </w:tc>
            </w:tr>
            <w:tr w:rsidR="00817837" w:rsidRPr="00AA4CE1" w:rsidTr="00DF74B6">
              <w:trPr>
                <w:trHeight w:val="300"/>
                <w:jc w:val="center"/>
              </w:trPr>
              <w:tc>
                <w:tcPr>
                  <w:tcW w:w="2101" w:type="dxa"/>
                  <w:noWrap/>
                  <w:hideMark/>
                </w:tcPr>
                <w:p w:rsidR="00817837" w:rsidRPr="00D514D6" w:rsidRDefault="00817837" w:rsidP="00817837">
                  <w:pPr>
                    <w:rPr>
                      <w:rFonts w:ascii="Cambria" w:hAnsi="Cambria"/>
                      <w:sz w:val="20"/>
                      <w:szCs w:val="20"/>
                    </w:rPr>
                  </w:pPr>
                  <w:r w:rsidRPr="00D514D6">
                    <w:rPr>
                      <w:rFonts w:ascii="Cambria" w:hAnsi="Cambria"/>
                      <w:sz w:val="20"/>
                      <w:szCs w:val="20"/>
                    </w:rPr>
                    <w:t>  2.B.03.02</w:t>
                  </w:r>
                </w:p>
                <w:p w:rsidR="00817837" w:rsidRPr="00D514D6" w:rsidRDefault="00817837" w:rsidP="00817837">
                  <w:pPr>
                    <w:rPr>
                      <w:rFonts w:ascii="Cambria" w:hAnsi="Cambria"/>
                      <w:sz w:val="20"/>
                      <w:szCs w:val="20"/>
                    </w:rPr>
                  </w:pPr>
                  <w:r w:rsidRPr="00D514D6">
                    <w:rPr>
                      <w:rFonts w:ascii="Cambria" w:hAnsi="Cambria"/>
                      <w:sz w:val="20"/>
                      <w:szCs w:val="20"/>
                    </w:rPr>
                    <w:t>2.B.01.10</w:t>
                  </w:r>
                </w:p>
                <w:p w:rsidR="00817837" w:rsidRPr="00D514D6" w:rsidRDefault="00817837" w:rsidP="00817837">
                  <w:pPr>
                    <w:rPr>
                      <w:rFonts w:ascii="Cambria" w:hAnsi="Cambria"/>
                      <w:sz w:val="20"/>
                      <w:szCs w:val="20"/>
                    </w:rPr>
                  </w:pPr>
                  <w:r w:rsidRPr="00D514D6">
                    <w:rPr>
                      <w:rFonts w:ascii="Cambria" w:hAnsi="Cambria"/>
                      <w:sz w:val="20"/>
                      <w:szCs w:val="20"/>
                    </w:rPr>
                    <w:t>2.B.07.05</w:t>
                  </w:r>
                </w:p>
                <w:p w:rsidR="00817837" w:rsidRPr="00D514D6" w:rsidRDefault="00817837" w:rsidP="00817837">
                  <w:pPr>
                    <w:rPr>
                      <w:rFonts w:ascii="Cambria" w:hAnsi="Cambria"/>
                      <w:sz w:val="20"/>
                      <w:szCs w:val="20"/>
                    </w:rPr>
                  </w:pPr>
                  <w:r w:rsidRPr="00D514D6">
                    <w:rPr>
                      <w:rFonts w:ascii="Cambria" w:hAnsi="Cambria"/>
                      <w:sz w:val="20"/>
                      <w:szCs w:val="20"/>
                    </w:rPr>
                    <w:t>2.B.09.02</w:t>
                  </w:r>
                </w:p>
                <w:p w:rsidR="00817837" w:rsidRPr="00D514D6" w:rsidRDefault="00817837" w:rsidP="00817837">
                  <w:pPr>
                    <w:rPr>
                      <w:rFonts w:ascii="Cambria" w:hAnsi="Cambria"/>
                      <w:sz w:val="20"/>
                      <w:szCs w:val="20"/>
                    </w:rPr>
                  </w:pPr>
                  <w:r w:rsidRPr="00D514D6">
                    <w:rPr>
                      <w:rFonts w:ascii="Cambria" w:hAnsi="Cambria"/>
                      <w:sz w:val="20"/>
                      <w:szCs w:val="20"/>
                    </w:rPr>
                    <w:t>2.C.05.13</w:t>
                  </w:r>
                </w:p>
                <w:p w:rsidR="00817837" w:rsidRPr="00D514D6" w:rsidRDefault="00817837" w:rsidP="00817837">
                  <w:pPr>
                    <w:rPr>
                      <w:rFonts w:ascii="Cambria" w:hAnsi="Cambria"/>
                      <w:sz w:val="20"/>
                      <w:szCs w:val="20"/>
                    </w:rPr>
                  </w:pPr>
                  <w:r w:rsidRPr="00D514D6">
                    <w:rPr>
                      <w:rFonts w:ascii="Cambria" w:hAnsi="Cambria"/>
                      <w:sz w:val="20"/>
                      <w:szCs w:val="20"/>
                    </w:rPr>
                    <w:t>2.C.05.17</w:t>
                  </w:r>
                </w:p>
                <w:p w:rsidR="00817837" w:rsidRPr="00D514D6" w:rsidRDefault="00817837" w:rsidP="00817837">
                  <w:pPr>
                    <w:rPr>
                      <w:rFonts w:ascii="Cambria" w:hAnsi="Cambria"/>
                      <w:sz w:val="20"/>
                      <w:szCs w:val="20"/>
                    </w:rPr>
                  </w:pPr>
                  <w:r w:rsidRPr="00D514D6">
                    <w:rPr>
                      <w:rFonts w:ascii="Cambria" w:hAnsi="Cambria"/>
                      <w:sz w:val="20"/>
                      <w:szCs w:val="20"/>
                    </w:rPr>
                    <w:t>2.C.07.01</w:t>
                  </w:r>
                </w:p>
                <w:p w:rsidR="00817837" w:rsidRPr="00D514D6" w:rsidRDefault="00817837" w:rsidP="00817837">
                  <w:pPr>
                    <w:rPr>
                      <w:rFonts w:ascii="Cambria" w:hAnsi="Cambria"/>
                      <w:sz w:val="20"/>
                      <w:szCs w:val="20"/>
                    </w:rPr>
                  </w:pPr>
                  <w:r w:rsidRPr="00D514D6">
                    <w:rPr>
                      <w:rFonts w:ascii="Cambria" w:hAnsi="Cambria"/>
                      <w:sz w:val="20"/>
                      <w:szCs w:val="20"/>
                    </w:rPr>
                    <w:t>2.C.07.23</w:t>
                  </w:r>
                </w:p>
                <w:p w:rsidR="00817837" w:rsidRPr="00D514D6" w:rsidRDefault="00817837" w:rsidP="00817837">
                  <w:pPr>
                    <w:rPr>
                      <w:rFonts w:ascii="Cambria" w:hAnsi="Cambria"/>
                      <w:sz w:val="20"/>
                      <w:szCs w:val="20"/>
                    </w:rPr>
                  </w:pPr>
                  <w:r w:rsidRPr="00D514D6">
                    <w:rPr>
                      <w:rFonts w:ascii="Cambria" w:hAnsi="Cambria"/>
                      <w:sz w:val="20"/>
                      <w:szCs w:val="20"/>
                    </w:rPr>
                    <w:t>2.C.07.30</w:t>
                  </w:r>
                </w:p>
                <w:p w:rsidR="00817837" w:rsidRPr="00D514D6" w:rsidRDefault="00817837" w:rsidP="00817837">
                  <w:pPr>
                    <w:rPr>
                      <w:rFonts w:ascii="Cambria" w:hAnsi="Cambria"/>
                      <w:sz w:val="20"/>
                      <w:szCs w:val="20"/>
                    </w:rPr>
                  </w:pPr>
                  <w:r w:rsidRPr="00D514D6">
                    <w:rPr>
                      <w:rFonts w:ascii="Cambria" w:hAnsi="Cambria"/>
                      <w:sz w:val="20"/>
                      <w:szCs w:val="20"/>
                    </w:rPr>
                    <w:t>2.C07.34</w:t>
                  </w:r>
                </w:p>
                <w:p w:rsidR="00817837" w:rsidRPr="00D514D6" w:rsidRDefault="00817837" w:rsidP="00817837">
                  <w:pPr>
                    <w:rPr>
                      <w:rFonts w:ascii="Cambria" w:hAnsi="Cambria"/>
                      <w:sz w:val="20"/>
                      <w:szCs w:val="20"/>
                    </w:rPr>
                  </w:pPr>
                  <w:r w:rsidRPr="00D514D6">
                    <w:rPr>
                      <w:rFonts w:ascii="Cambria" w:hAnsi="Cambria"/>
                      <w:sz w:val="20"/>
                      <w:szCs w:val="20"/>
                    </w:rPr>
                    <w:t>2.C.07.36</w:t>
                  </w:r>
                </w:p>
                <w:p w:rsidR="00817837" w:rsidRPr="00D514D6" w:rsidRDefault="00817837" w:rsidP="00817837">
                  <w:pPr>
                    <w:rPr>
                      <w:rFonts w:ascii="Cambria" w:hAnsi="Cambria"/>
                      <w:sz w:val="20"/>
                      <w:szCs w:val="20"/>
                    </w:rPr>
                  </w:pPr>
                  <w:r w:rsidRPr="00D514D6">
                    <w:rPr>
                      <w:rFonts w:ascii="Cambria" w:hAnsi="Cambria"/>
                      <w:sz w:val="20"/>
                      <w:szCs w:val="20"/>
                    </w:rPr>
                    <w:t>2.C.11.08</w:t>
                  </w:r>
                </w:p>
              </w:tc>
              <w:tc>
                <w:tcPr>
                  <w:tcW w:w="1142" w:type="dxa"/>
                  <w:noWrap/>
                  <w:hideMark/>
                </w:tcPr>
                <w:p w:rsidR="00817837" w:rsidRPr="00AA4CE1" w:rsidRDefault="00817837" w:rsidP="00817837">
                  <w:pPr>
                    <w:rPr>
                      <w:rFonts w:ascii="Cambria" w:hAnsi="Cambria"/>
                      <w:sz w:val="20"/>
                      <w:szCs w:val="20"/>
                    </w:rPr>
                  </w:pPr>
                  <w:r w:rsidRPr="00AA4CE1">
                    <w:rPr>
                      <w:rFonts w:ascii="Cambria" w:hAnsi="Cambria"/>
                      <w:sz w:val="20"/>
                      <w:szCs w:val="20"/>
                    </w:rPr>
                    <w:t>  SL. Grades 8.4</w:t>
                  </w:r>
                </w:p>
                <w:p w:rsidR="00817837" w:rsidRPr="00AA4CE1" w:rsidRDefault="00817837" w:rsidP="00817837">
                  <w:pPr>
                    <w:rPr>
                      <w:rFonts w:ascii="Cambria" w:hAnsi="Cambria"/>
                      <w:sz w:val="20"/>
                      <w:szCs w:val="20"/>
                    </w:rPr>
                  </w:pPr>
                  <w:r w:rsidRPr="00AA4CE1">
                    <w:rPr>
                      <w:rFonts w:ascii="Cambria" w:hAnsi="Cambria"/>
                      <w:sz w:val="20"/>
                      <w:szCs w:val="20"/>
                    </w:rPr>
                    <w:t>SL. Grades 9 – 10.4</w:t>
                  </w:r>
                </w:p>
                <w:p w:rsidR="00817837" w:rsidRPr="00AA4CE1" w:rsidRDefault="00817837" w:rsidP="00817837">
                  <w:pPr>
                    <w:rPr>
                      <w:rFonts w:ascii="Cambria" w:hAnsi="Cambria"/>
                      <w:sz w:val="20"/>
                      <w:szCs w:val="20"/>
                    </w:rPr>
                  </w:pPr>
                  <w:r w:rsidRPr="00AA4CE1">
                    <w:rPr>
                      <w:rFonts w:ascii="Cambria" w:hAnsi="Cambria"/>
                      <w:sz w:val="20"/>
                      <w:szCs w:val="20"/>
                    </w:rPr>
                    <w:t>SL. Grades 11-12.4</w:t>
                  </w:r>
                </w:p>
              </w:tc>
              <w:tc>
                <w:tcPr>
                  <w:tcW w:w="472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8.</w:t>
                  </w:r>
                </w:p>
                <w:p w:rsidR="00817837" w:rsidRPr="00AA4CE1" w:rsidRDefault="00817837" w:rsidP="00817837">
                  <w:pPr>
                    <w:rPr>
                      <w:rFonts w:ascii="Cambria" w:hAnsi="Cambria"/>
                      <w:sz w:val="20"/>
                      <w:szCs w:val="20"/>
                    </w:rPr>
                  </w:pPr>
                  <w:r w:rsidRPr="00AA4CE1">
                    <w:rPr>
                      <w:rFonts w:ascii="Cambria" w:hAnsi="Cambria"/>
                      <w:sz w:val="20"/>
                      <w:szCs w:val="20"/>
                    </w:rPr>
                    <w:t xml:space="preserve">Present claims and findings, emphasizing salient points in a focused, coherent manner with relevant evidence, sound valid reasoning, and well-chosen details; use appropriate eye contact, adequate volume, and clear pronunciation </w:t>
                  </w:r>
                </w:p>
                <w:p w:rsidR="00817837" w:rsidRPr="00AA4CE1" w:rsidRDefault="00817837" w:rsidP="00817837">
                  <w:pPr>
                    <w:rPr>
                      <w:rFonts w:ascii="Cambria" w:hAnsi="Cambria"/>
                      <w:sz w:val="20"/>
                      <w:szCs w:val="20"/>
                    </w:rPr>
                  </w:pPr>
                  <w:r w:rsidRPr="00AA4CE1">
                    <w:rPr>
                      <w:rFonts w:ascii="Cambria" w:hAnsi="Cambria"/>
                      <w:sz w:val="20"/>
                      <w:szCs w:val="20"/>
                    </w:rPr>
                    <w:t>9-10</w:t>
                  </w:r>
                </w:p>
                <w:p w:rsidR="00817837" w:rsidRPr="00AA4CE1" w:rsidRDefault="00817837" w:rsidP="00817837">
                  <w:pPr>
                    <w:rPr>
                      <w:rFonts w:ascii="Cambria" w:hAnsi="Cambria"/>
                      <w:sz w:val="20"/>
                      <w:szCs w:val="20"/>
                    </w:rPr>
                  </w:pPr>
                  <w:r w:rsidRPr="00AA4CE1">
                    <w:rPr>
                      <w:rFonts w:ascii="Cambria" w:hAnsi="Cambria"/>
                      <w:sz w:val="20"/>
                      <w:szCs w:val="20"/>
                    </w:rPr>
                    <w:t xml:space="preserve">Present information, findings, and supporting evidence clearly, concisely, and logically such that listeners can follow the line of reasoning and the organization, development, substance, and style are appropriate to purpose, audience, and task. </w:t>
                  </w:r>
                </w:p>
                <w:p w:rsidR="00817837" w:rsidRPr="00AA4CE1" w:rsidRDefault="00817837" w:rsidP="00817837">
                  <w:pPr>
                    <w:rPr>
                      <w:rFonts w:ascii="Cambria" w:hAnsi="Cambria"/>
                      <w:sz w:val="20"/>
                      <w:szCs w:val="20"/>
                    </w:rPr>
                  </w:pPr>
                  <w:r w:rsidRPr="00AA4CE1">
                    <w:rPr>
                      <w:rFonts w:ascii="Cambria" w:hAnsi="Cambria"/>
                      <w:sz w:val="20"/>
                      <w:szCs w:val="20"/>
                    </w:rPr>
                    <w:t>11-12</w:t>
                  </w:r>
                </w:p>
                <w:p w:rsidR="00817837" w:rsidRPr="00AA4CE1" w:rsidRDefault="00817837" w:rsidP="00817837">
                  <w:pPr>
                    <w:rPr>
                      <w:rFonts w:ascii="Cambria" w:hAnsi="Cambria"/>
                      <w:sz w:val="20"/>
                      <w:szCs w:val="20"/>
                    </w:rPr>
                  </w:pPr>
                  <w:r w:rsidRPr="00AA4CE1">
                    <w:rPr>
                      <w:rFonts w:ascii="Cambria" w:hAnsi="Cambria"/>
                      <w:sz w:val="20"/>
                      <w:szCs w:val="20"/>
                    </w:rPr>
                    <w:t xml:space="preserve">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w:t>
                  </w:r>
                </w:p>
                <w:p w:rsidR="00817837" w:rsidRPr="00AA4CE1" w:rsidRDefault="00817837" w:rsidP="00817837">
                  <w:pPr>
                    <w:rPr>
                      <w:rFonts w:ascii="Cambria" w:hAnsi="Cambria"/>
                      <w:sz w:val="20"/>
                      <w:szCs w:val="20"/>
                    </w:rPr>
                  </w:pPr>
                </w:p>
              </w:tc>
            </w:tr>
            <w:tr w:rsidR="00817837" w:rsidRPr="00AA4CE1" w:rsidTr="00DF74B6">
              <w:trPr>
                <w:trHeight w:val="300"/>
                <w:jc w:val="center"/>
              </w:trPr>
              <w:tc>
                <w:tcPr>
                  <w:tcW w:w="2101" w:type="dxa"/>
                  <w:noWrap/>
                  <w:hideMark/>
                </w:tcPr>
                <w:p w:rsidR="00817837" w:rsidRPr="00D514D6" w:rsidRDefault="00817837" w:rsidP="00817837">
                  <w:pPr>
                    <w:rPr>
                      <w:rFonts w:ascii="Cambria" w:hAnsi="Cambria"/>
                      <w:sz w:val="20"/>
                      <w:szCs w:val="20"/>
                    </w:rPr>
                  </w:pPr>
                  <w:r w:rsidRPr="00D514D6">
                    <w:rPr>
                      <w:rFonts w:ascii="Cambria" w:hAnsi="Cambria"/>
                      <w:sz w:val="20"/>
                      <w:szCs w:val="20"/>
                    </w:rPr>
                    <w:t> 2.C.02.14</w:t>
                  </w:r>
                </w:p>
                <w:p w:rsidR="00817837" w:rsidRPr="00D514D6" w:rsidRDefault="00817837" w:rsidP="00817837">
                  <w:pPr>
                    <w:rPr>
                      <w:rFonts w:ascii="Cambria" w:hAnsi="Cambria"/>
                      <w:sz w:val="20"/>
                      <w:szCs w:val="20"/>
                    </w:rPr>
                  </w:pPr>
                  <w:r w:rsidRPr="00D514D6">
                    <w:rPr>
                      <w:rFonts w:ascii="Cambria" w:hAnsi="Cambria"/>
                      <w:sz w:val="20"/>
                      <w:szCs w:val="20"/>
                    </w:rPr>
                    <w:t>2.C.02.19</w:t>
                  </w:r>
                </w:p>
                <w:p w:rsidR="00817837" w:rsidRPr="00D514D6" w:rsidRDefault="00817837" w:rsidP="00817837">
                  <w:pPr>
                    <w:rPr>
                      <w:rFonts w:ascii="Cambria" w:hAnsi="Cambria"/>
                      <w:sz w:val="20"/>
                      <w:szCs w:val="20"/>
                    </w:rPr>
                  </w:pPr>
                  <w:r w:rsidRPr="00D514D6">
                    <w:rPr>
                      <w:rFonts w:ascii="Cambria" w:hAnsi="Cambria"/>
                      <w:sz w:val="20"/>
                      <w:szCs w:val="20"/>
                    </w:rPr>
                    <w:t>2.C.05.18</w:t>
                  </w:r>
                </w:p>
                <w:p w:rsidR="00817837" w:rsidRPr="00D514D6" w:rsidRDefault="00817837" w:rsidP="00817837">
                  <w:pPr>
                    <w:rPr>
                      <w:rFonts w:ascii="Cambria" w:hAnsi="Cambria"/>
                      <w:sz w:val="20"/>
                      <w:szCs w:val="20"/>
                    </w:rPr>
                  </w:pPr>
                  <w:r w:rsidRPr="00D514D6">
                    <w:rPr>
                      <w:rFonts w:ascii="Cambria" w:hAnsi="Cambria"/>
                      <w:sz w:val="20"/>
                      <w:szCs w:val="20"/>
                    </w:rPr>
                    <w:t>2.C.06.01</w:t>
                  </w:r>
                </w:p>
                <w:p w:rsidR="00817837" w:rsidRPr="00D514D6" w:rsidRDefault="00817837" w:rsidP="00817837">
                  <w:pPr>
                    <w:rPr>
                      <w:rFonts w:ascii="Cambria" w:hAnsi="Cambria"/>
                      <w:sz w:val="20"/>
                      <w:szCs w:val="20"/>
                    </w:rPr>
                  </w:pPr>
                  <w:r w:rsidRPr="00D514D6">
                    <w:rPr>
                      <w:rFonts w:ascii="Cambria" w:hAnsi="Cambria"/>
                      <w:sz w:val="20"/>
                      <w:szCs w:val="20"/>
                    </w:rPr>
                    <w:t>2.C.11.04</w:t>
                  </w:r>
                </w:p>
                <w:p w:rsidR="00817837" w:rsidRPr="00D514D6" w:rsidRDefault="00817837" w:rsidP="00817837">
                  <w:pPr>
                    <w:rPr>
                      <w:rFonts w:ascii="Cambria" w:hAnsi="Cambria"/>
                      <w:sz w:val="20"/>
                      <w:szCs w:val="20"/>
                    </w:rPr>
                  </w:pPr>
                  <w:r w:rsidRPr="00D514D6">
                    <w:rPr>
                      <w:rFonts w:ascii="Cambria" w:hAnsi="Cambria"/>
                      <w:sz w:val="20"/>
                      <w:szCs w:val="20"/>
                    </w:rPr>
                    <w:t>2C.12.03</w:t>
                  </w:r>
                </w:p>
                <w:p w:rsidR="00817837" w:rsidRPr="00D514D6" w:rsidRDefault="00817837" w:rsidP="00817837">
                  <w:pPr>
                    <w:rPr>
                      <w:rFonts w:ascii="Cambria" w:hAnsi="Cambria"/>
                      <w:sz w:val="20"/>
                      <w:szCs w:val="20"/>
                    </w:rPr>
                  </w:pPr>
                  <w:r w:rsidRPr="00D514D6">
                    <w:rPr>
                      <w:rFonts w:ascii="Cambria" w:hAnsi="Cambria"/>
                      <w:sz w:val="20"/>
                      <w:szCs w:val="20"/>
                    </w:rPr>
                    <w:t xml:space="preserve">2.C.13.03 </w:t>
                  </w:r>
                </w:p>
              </w:tc>
              <w:tc>
                <w:tcPr>
                  <w:tcW w:w="1142" w:type="dxa"/>
                  <w:noWrap/>
                  <w:hideMark/>
                </w:tcPr>
                <w:p w:rsidR="00817837" w:rsidRPr="00AA4CE1" w:rsidRDefault="00817837" w:rsidP="00817837">
                  <w:pPr>
                    <w:rPr>
                      <w:rFonts w:ascii="Cambria" w:hAnsi="Cambria"/>
                      <w:sz w:val="20"/>
                      <w:szCs w:val="20"/>
                    </w:rPr>
                  </w:pPr>
                  <w:r w:rsidRPr="00AA4CE1">
                    <w:rPr>
                      <w:rFonts w:ascii="Cambria" w:hAnsi="Cambria"/>
                      <w:sz w:val="20"/>
                      <w:szCs w:val="20"/>
                    </w:rPr>
                    <w:t> RST. Grades 6-12.4</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r w:rsidRPr="00AA4CE1">
                    <w:rPr>
                      <w:rFonts w:ascii="Cambria" w:hAnsi="Cambria"/>
                      <w:sz w:val="20"/>
                      <w:szCs w:val="20"/>
                    </w:rPr>
                    <w:t xml:space="preserve">RST.6-10.9 </w:t>
                  </w:r>
                </w:p>
              </w:tc>
              <w:tc>
                <w:tcPr>
                  <w:tcW w:w="472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xml:space="preserve">  </w:t>
                  </w:r>
                </w:p>
                <w:p w:rsidR="00817837" w:rsidRPr="00AA4CE1" w:rsidRDefault="00817837" w:rsidP="00817837">
                  <w:pPr>
                    <w:rPr>
                      <w:rFonts w:ascii="Cambria" w:hAnsi="Cambria"/>
                      <w:sz w:val="20"/>
                      <w:szCs w:val="20"/>
                    </w:rPr>
                  </w:pPr>
                  <w:r w:rsidRPr="00AA4CE1">
                    <w:rPr>
                      <w:rFonts w:ascii="Cambria" w:hAnsi="Cambria"/>
                      <w:sz w:val="20"/>
                      <w:szCs w:val="20"/>
                    </w:rPr>
                    <w:t xml:space="preserve">Determine the meaning of symbols, key terms, and other domain-specific words and phrases as they are used in a specific scientific or technical context relevant to grades 6–12 texts and topics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r w:rsidRPr="00AA4CE1">
                    <w:rPr>
                      <w:rFonts w:ascii="Cambria" w:hAnsi="Cambria"/>
                      <w:sz w:val="20"/>
                      <w:szCs w:val="20"/>
                    </w:rPr>
                    <w:t>6-8</w:t>
                  </w:r>
                </w:p>
                <w:p w:rsidR="00817837" w:rsidRPr="00AA4CE1" w:rsidRDefault="00817837" w:rsidP="00817837">
                  <w:pPr>
                    <w:rPr>
                      <w:rFonts w:ascii="Cambria" w:hAnsi="Cambria"/>
                      <w:sz w:val="20"/>
                      <w:szCs w:val="20"/>
                    </w:rPr>
                  </w:pPr>
                  <w:r w:rsidRPr="00AA4CE1">
                    <w:rPr>
                      <w:rFonts w:ascii="Cambria" w:hAnsi="Cambria"/>
                      <w:sz w:val="20"/>
                      <w:szCs w:val="20"/>
                    </w:rPr>
                    <w:t xml:space="preserve">Compare and contrast the information gained from experiments, simulations, video, or multimedia sources with that gained from reading a text on the same topic. </w:t>
                  </w:r>
                </w:p>
                <w:p w:rsidR="00817837" w:rsidRPr="00AA4CE1" w:rsidRDefault="00817837" w:rsidP="00817837">
                  <w:pPr>
                    <w:rPr>
                      <w:rFonts w:ascii="Cambria" w:hAnsi="Cambria"/>
                      <w:sz w:val="20"/>
                      <w:szCs w:val="20"/>
                    </w:rPr>
                  </w:pPr>
                  <w:r w:rsidRPr="00AA4CE1">
                    <w:rPr>
                      <w:rFonts w:ascii="Cambria" w:hAnsi="Cambria"/>
                      <w:sz w:val="20"/>
                      <w:szCs w:val="20"/>
                    </w:rPr>
                    <w:t>9-10</w:t>
                  </w:r>
                </w:p>
                <w:p w:rsidR="00817837" w:rsidRPr="00AA4CE1" w:rsidRDefault="00817837" w:rsidP="00817837">
                  <w:pPr>
                    <w:rPr>
                      <w:rFonts w:ascii="Cambria" w:hAnsi="Cambria"/>
                      <w:sz w:val="20"/>
                      <w:szCs w:val="20"/>
                    </w:rPr>
                  </w:pPr>
                  <w:r w:rsidRPr="00AA4CE1">
                    <w:rPr>
                      <w:rFonts w:ascii="Cambria" w:hAnsi="Cambria"/>
                      <w:sz w:val="20"/>
                      <w:szCs w:val="20"/>
                    </w:rPr>
                    <w:t xml:space="preserve">Compare and contrast findings presented in a text to those from other sources (including their own experiments), noting when the findings support or contradict previous explanations or accounts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tc>
            </w:tr>
          </w:tbl>
          <w:tbl>
            <w:tblPr>
              <w:tblStyle w:val="TableGrid2"/>
              <w:tblW w:w="0" w:type="auto"/>
              <w:jc w:val="center"/>
              <w:tblLook w:val="04A0" w:firstRow="1" w:lastRow="0" w:firstColumn="1" w:lastColumn="0" w:noHBand="0" w:noVBand="1"/>
            </w:tblPr>
            <w:tblGrid>
              <w:gridCol w:w="1077"/>
              <w:gridCol w:w="2110"/>
              <w:gridCol w:w="4561"/>
            </w:tblGrid>
            <w:tr w:rsidR="00817837" w:rsidRPr="00AA4CE1" w:rsidTr="00DF74B6">
              <w:trPr>
                <w:trHeight w:val="300"/>
                <w:jc w:val="center"/>
              </w:trPr>
              <w:tc>
                <w:tcPr>
                  <w:tcW w:w="1104" w:type="dxa"/>
                  <w:noWrap/>
                  <w:hideMark/>
                </w:tcPr>
                <w:p w:rsidR="00817837" w:rsidRDefault="00817837" w:rsidP="00817837">
                  <w:pPr>
                    <w:rPr>
                      <w:rFonts w:ascii="Cambria" w:hAnsi="Cambria"/>
                      <w:sz w:val="20"/>
                      <w:szCs w:val="20"/>
                    </w:rPr>
                  </w:pPr>
                  <w:r w:rsidRPr="005E4B03">
                    <w:rPr>
                      <w:rFonts w:ascii="Cambria" w:hAnsi="Cambria"/>
                      <w:sz w:val="20"/>
                      <w:szCs w:val="20"/>
                    </w:rPr>
                    <w:t> </w:t>
                  </w:r>
                  <w:r>
                    <w:rPr>
                      <w:rFonts w:ascii="Cambria" w:hAnsi="Cambria"/>
                      <w:sz w:val="20"/>
                      <w:szCs w:val="20"/>
                    </w:rPr>
                    <w:t>2.B.01.05</w:t>
                  </w:r>
                </w:p>
                <w:p w:rsidR="00817837" w:rsidRDefault="00817837" w:rsidP="00817837">
                  <w:pPr>
                    <w:rPr>
                      <w:rFonts w:ascii="Cambria" w:hAnsi="Cambria"/>
                      <w:sz w:val="20"/>
                      <w:szCs w:val="20"/>
                    </w:rPr>
                  </w:pPr>
                  <w:r>
                    <w:rPr>
                      <w:rFonts w:ascii="Cambria" w:hAnsi="Cambria"/>
                      <w:sz w:val="20"/>
                      <w:szCs w:val="20"/>
                    </w:rPr>
                    <w:t>2.B.01.06</w:t>
                  </w:r>
                </w:p>
                <w:p w:rsidR="00817837" w:rsidRDefault="00817837" w:rsidP="00817837">
                  <w:pPr>
                    <w:rPr>
                      <w:rFonts w:ascii="Cambria" w:hAnsi="Cambria"/>
                      <w:sz w:val="20"/>
                      <w:szCs w:val="20"/>
                    </w:rPr>
                  </w:pPr>
                  <w:r>
                    <w:rPr>
                      <w:rFonts w:ascii="Cambria" w:hAnsi="Cambria"/>
                      <w:sz w:val="20"/>
                      <w:szCs w:val="20"/>
                    </w:rPr>
                    <w:t>2.B.10.01</w:t>
                  </w:r>
                </w:p>
                <w:p w:rsidR="00817837" w:rsidRDefault="00817837" w:rsidP="00817837">
                  <w:pPr>
                    <w:rPr>
                      <w:rFonts w:ascii="Cambria" w:hAnsi="Cambria"/>
                      <w:sz w:val="20"/>
                      <w:szCs w:val="20"/>
                    </w:rPr>
                  </w:pPr>
                  <w:r>
                    <w:rPr>
                      <w:rFonts w:ascii="Cambria" w:hAnsi="Cambria"/>
                      <w:sz w:val="20"/>
                      <w:szCs w:val="20"/>
                    </w:rPr>
                    <w:t>2.B.03.02</w:t>
                  </w:r>
                </w:p>
                <w:p w:rsidR="00817837" w:rsidRDefault="00817837" w:rsidP="00817837">
                  <w:pPr>
                    <w:rPr>
                      <w:rFonts w:ascii="Cambria" w:hAnsi="Cambria"/>
                      <w:sz w:val="20"/>
                      <w:szCs w:val="20"/>
                    </w:rPr>
                  </w:pPr>
                  <w:r>
                    <w:rPr>
                      <w:rFonts w:ascii="Cambria" w:hAnsi="Cambria"/>
                      <w:sz w:val="20"/>
                      <w:szCs w:val="20"/>
                    </w:rPr>
                    <w:t>2.B.03.05</w:t>
                  </w:r>
                </w:p>
                <w:p w:rsidR="00817837" w:rsidRDefault="00817837" w:rsidP="00817837">
                  <w:pPr>
                    <w:rPr>
                      <w:rFonts w:ascii="Cambria" w:hAnsi="Cambria"/>
                      <w:sz w:val="20"/>
                      <w:szCs w:val="20"/>
                    </w:rPr>
                  </w:pPr>
                  <w:r>
                    <w:rPr>
                      <w:rFonts w:ascii="Cambria" w:hAnsi="Cambria"/>
                      <w:sz w:val="20"/>
                      <w:szCs w:val="20"/>
                    </w:rPr>
                    <w:t>2.C.04.03</w:t>
                  </w:r>
                </w:p>
                <w:p w:rsidR="00817837" w:rsidRDefault="00817837" w:rsidP="00817837">
                  <w:pPr>
                    <w:rPr>
                      <w:rFonts w:ascii="Cambria" w:hAnsi="Cambria"/>
                      <w:sz w:val="20"/>
                      <w:szCs w:val="20"/>
                    </w:rPr>
                  </w:pPr>
                  <w:r>
                    <w:rPr>
                      <w:rFonts w:ascii="Cambria" w:hAnsi="Cambria"/>
                      <w:sz w:val="20"/>
                      <w:szCs w:val="20"/>
                    </w:rPr>
                    <w:t>2.C.05.17</w:t>
                  </w:r>
                </w:p>
                <w:p w:rsidR="00817837" w:rsidRDefault="00817837" w:rsidP="00817837">
                  <w:pPr>
                    <w:rPr>
                      <w:rFonts w:ascii="Cambria" w:hAnsi="Cambria"/>
                      <w:sz w:val="20"/>
                      <w:szCs w:val="20"/>
                    </w:rPr>
                  </w:pPr>
                  <w:r>
                    <w:rPr>
                      <w:rFonts w:ascii="Cambria" w:hAnsi="Cambria"/>
                      <w:sz w:val="20"/>
                      <w:szCs w:val="20"/>
                    </w:rPr>
                    <w:t>2C.05.22</w:t>
                  </w:r>
                </w:p>
                <w:p w:rsidR="00817837" w:rsidRDefault="00817837" w:rsidP="00817837">
                  <w:pPr>
                    <w:rPr>
                      <w:rFonts w:ascii="Cambria" w:hAnsi="Cambria"/>
                      <w:sz w:val="20"/>
                      <w:szCs w:val="20"/>
                    </w:rPr>
                  </w:pPr>
                  <w:r>
                    <w:rPr>
                      <w:rFonts w:ascii="Cambria" w:hAnsi="Cambria"/>
                      <w:sz w:val="20"/>
                      <w:szCs w:val="20"/>
                    </w:rPr>
                    <w:t>2C.07.36</w:t>
                  </w:r>
                </w:p>
                <w:p w:rsidR="00817837" w:rsidRDefault="00817837" w:rsidP="00817837">
                  <w:pPr>
                    <w:rPr>
                      <w:rFonts w:ascii="Cambria" w:hAnsi="Cambria"/>
                      <w:sz w:val="20"/>
                      <w:szCs w:val="20"/>
                    </w:rPr>
                  </w:pPr>
                  <w:r>
                    <w:rPr>
                      <w:rFonts w:ascii="Cambria" w:hAnsi="Cambria"/>
                      <w:sz w:val="20"/>
                      <w:szCs w:val="20"/>
                    </w:rPr>
                    <w:lastRenderedPageBreak/>
                    <w:t>2C.08.03</w:t>
                  </w:r>
                </w:p>
                <w:p w:rsidR="00817837" w:rsidRDefault="00817837" w:rsidP="00817837">
                  <w:pPr>
                    <w:rPr>
                      <w:rFonts w:ascii="Cambria" w:hAnsi="Cambria"/>
                      <w:sz w:val="20"/>
                      <w:szCs w:val="20"/>
                    </w:rPr>
                  </w:pPr>
                  <w:r>
                    <w:rPr>
                      <w:rFonts w:ascii="Cambria" w:hAnsi="Cambria"/>
                      <w:sz w:val="20"/>
                      <w:szCs w:val="20"/>
                    </w:rPr>
                    <w:t>2.C.08.03</w:t>
                  </w:r>
                </w:p>
                <w:p w:rsidR="00817837" w:rsidRDefault="00817837" w:rsidP="00817837">
                  <w:pPr>
                    <w:rPr>
                      <w:rFonts w:ascii="Cambria" w:hAnsi="Cambria"/>
                      <w:sz w:val="20"/>
                      <w:szCs w:val="20"/>
                    </w:rPr>
                  </w:pPr>
                  <w:r>
                    <w:rPr>
                      <w:rFonts w:ascii="Cambria" w:hAnsi="Cambria"/>
                      <w:sz w:val="20"/>
                      <w:szCs w:val="20"/>
                    </w:rPr>
                    <w:t>2.C.09.02</w:t>
                  </w:r>
                </w:p>
                <w:p w:rsidR="00817837" w:rsidRDefault="00817837" w:rsidP="00817837">
                  <w:pPr>
                    <w:rPr>
                      <w:rFonts w:ascii="Cambria" w:hAnsi="Cambria"/>
                      <w:sz w:val="20"/>
                      <w:szCs w:val="20"/>
                    </w:rPr>
                  </w:pPr>
                  <w:r>
                    <w:rPr>
                      <w:rFonts w:ascii="Cambria" w:hAnsi="Cambria"/>
                      <w:sz w:val="20"/>
                      <w:szCs w:val="20"/>
                    </w:rPr>
                    <w:t>2.C.12.03</w:t>
                  </w:r>
                </w:p>
                <w:p w:rsidR="00817837" w:rsidRDefault="00817837" w:rsidP="00817837">
                  <w:pPr>
                    <w:rPr>
                      <w:rFonts w:ascii="Cambria" w:hAnsi="Cambria"/>
                      <w:sz w:val="20"/>
                      <w:szCs w:val="20"/>
                    </w:rPr>
                  </w:pPr>
                  <w:r>
                    <w:rPr>
                      <w:rFonts w:ascii="Cambria" w:hAnsi="Cambria"/>
                      <w:sz w:val="20"/>
                      <w:szCs w:val="20"/>
                    </w:rPr>
                    <w:t>2.C.13.02</w:t>
                  </w:r>
                </w:p>
                <w:p w:rsidR="00817837" w:rsidRDefault="00817837" w:rsidP="00817837">
                  <w:pPr>
                    <w:rPr>
                      <w:rFonts w:ascii="Cambria" w:hAnsi="Cambria"/>
                      <w:sz w:val="20"/>
                      <w:szCs w:val="20"/>
                    </w:rPr>
                  </w:pPr>
                  <w:r>
                    <w:rPr>
                      <w:rFonts w:ascii="Cambria" w:hAnsi="Cambria"/>
                      <w:sz w:val="20"/>
                      <w:szCs w:val="20"/>
                    </w:rPr>
                    <w:t>2.C.16.03</w:t>
                  </w:r>
                </w:p>
                <w:p w:rsidR="00817837" w:rsidRDefault="00817837" w:rsidP="00817837">
                  <w:pPr>
                    <w:rPr>
                      <w:rFonts w:ascii="Cambria" w:hAnsi="Cambria"/>
                      <w:sz w:val="20"/>
                      <w:szCs w:val="20"/>
                    </w:rPr>
                  </w:pPr>
                  <w:r>
                    <w:rPr>
                      <w:rFonts w:ascii="Cambria" w:hAnsi="Cambria"/>
                      <w:sz w:val="20"/>
                      <w:szCs w:val="20"/>
                    </w:rPr>
                    <w:t>2.C.17.01</w:t>
                  </w:r>
                </w:p>
                <w:p w:rsidR="00817837" w:rsidRDefault="00817837" w:rsidP="00817837">
                  <w:pPr>
                    <w:rPr>
                      <w:rFonts w:ascii="Cambria" w:hAnsi="Cambria"/>
                      <w:sz w:val="20"/>
                      <w:szCs w:val="20"/>
                    </w:rPr>
                  </w:pPr>
                  <w:r>
                    <w:rPr>
                      <w:rFonts w:ascii="Cambria" w:hAnsi="Cambria"/>
                      <w:sz w:val="20"/>
                      <w:szCs w:val="20"/>
                    </w:rPr>
                    <w:t>2.C.17.02</w:t>
                  </w:r>
                </w:p>
                <w:p w:rsidR="00817837" w:rsidRDefault="00817837" w:rsidP="00817837">
                  <w:pPr>
                    <w:rPr>
                      <w:rFonts w:ascii="Cambria" w:hAnsi="Cambria"/>
                      <w:sz w:val="20"/>
                      <w:szCs w:val="20"/>
                    </w:rPr>
                  </w:pPr>
                  <w:r>
                    <w:rPr>
                      <w:rFonts w:ascii="Cambria" w:hAnsi="Cambria"/>
                      <w:sz w:val="20"/>
                      <w:szCs w:val="20"/>
                    </w:rPr>
                    <w:t>2.C.19.01</w:t>
                  </w:r>
                </w:p>
                <w:p w:rsidR="00817837" w:rsidRPr="005E4B03" w:rsidRDefault="00817837" w:rsidP="00817837">
                  <w:pPr>
                    <w:rPr>
                      <w:rFonts w:ascii="Cambria" w:hAnsi="Cambria"/>
                      <w:sz w:val="20"/>
                      <w:szCs w:val="20"/>
                    </w:rPr>
                  </w:pPr>
                  <w:r>
                    <w:rPr>
                      <w:rFonts w:ascii="Cambria" w:hAnsi="Cambria"/>
                      <w:sz w:val="20"/>
                      <w:szCs w:val="20"/>
                    </w:rPr>
                    <w:t>2.C.20.03</w:t>
                  </w:r>
                </w:p>
              </w:tc>
              <w:tc>
                <w:tcPr>
                  <w:tcW w:w="2169" w:type="dxa"/>
                  <w:noWrap/>
                  <w:hideMark/>
                </w:tcPr>
                <w:p w:rsidR="00817837" w:rsidRPr="001B5BF5" w:rsidRDefault="00817837" w:rsidP="00817837">
                  <w:pPr>
                    <w:rPr>
                      <w:rFonts w:ascii="Cambria" w:hAnsi="Cambria"/>
                      <w:sz w:val="20"/>
                      <w:szCs w:val="20"/>
                      <w:lang w:val="fr-FR"/>
                    </w:rPr>
                  </w:pPr>
                  <w:r w:rsidRPr="001B5BF5">
                    <w:rPr>
                      <w:rFonts w:ascii="Cambria" w:hAnsi="Cambria"/>
                      <w:sz w:val="20"/>
                      <w:szCs w:val="20"/>
                      <w:lang w:val="fr-FR"/>
                    </w:rPr>
                    <w:lastRenderedPageBreak/>
                    <w:t xml:space="preserve">  W. grades 9-12.7</w:t>
                  </w: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r w:rsidRPr="001B5BF5">
                    <w:rPr>
                      <w:rFonts w:ascii="Cambria" w:hAnsi="Cambria"/>
                      <w:sz w:val="20"/>
                      <w:szCs w:val="20"/>
                      <w:lang w:val="fr-FR"/>
                    </w:rPr>
                    <w:t>W. grades 9-10.8</w:t>
                  </w: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p>
                <w:p w:rsidR="00817837" w:rsidRPr="001B5BF5" w:rsidRDefault="00817837" w:rsidP="00817837">
                  <w:pPr>
                    <w:rPr>
                      <w:rFonts w:ascii="Cambria" w:hAnsi="Cambria"/>
                      <w:sz w:val="20"/>
                      <w:szCs w:val="20"/>
                      <w:lang w:val="fr-FR"/>
                    </w:rPr>
                  </w:pPr>
                  <w:r w:rsidRPr="001B5BF5">
                    <w:rPr>
                      <w:rFonts w:ascii="Cambria" w:hAnsi="Cambria"/>
                      <w:sz w:val="20"/>
                      <w:szCs w:val="20"/>
                      <w:lang w:val="fr-FR"/>
                    </w:rPr>
                    <w:t>RST. Grades 9-10.10</w:t>
                  </w:r>
                </w:p>
                <w:p w:rsidR="00817837" w:rsidRPr="005E4B03" w:rsidRDefault="00817837" w:rsidP="00817837">
                  <w:pPr>
                    <w:rPr>
                      <w:rFonts w:ascii="Cambria" w:hAnsi="Cambria"/>
                      <w:sz w:val="20"/>
                      <w:szCs w:val="20"/>
                    </w:rPr>
                  </w:pPr>
                  <w:r>
                    <w:rPr>
                      <w:rFonts w:ascii="Cambria" w:hAnsi="Cambria"/>
                      <w:sz w:val="20"/>
                      <w:szCs w:val="20"/>
                    </w:rPr>
                    <w:t>RST. Grades 11-12.10</w:t>
                  </w:r>
                </w:p>
              </w:tc>
              <w:tc>
                <w:tcPr>
                  <w:tcW w:w="4697" w:type="dxa"/>
                  <w:noWrap/>
                  <w:hideMark/>
                </w:tcPr>
                <w:p w:rsidR="00817837" w:rsidRPr="005E4B03" w:rsidRDefault="00817837" w:rsidP="00817837">
                  <w:pPr>
                    <w:rPr>
                      <w:rFonts w:ascii="Cambria" w:hAnsi="Cambria"/>
                      <w:sz w:val="20"/>
                      <w:szCs w:val="20"/>
                    </w:rPr>
                  </w:pPr>
                  <w:r w:rsidRPr="005E4B03">
                    <w:rPr>
                      <w:rFonts w:ascii="Cambria" w:hAnsi="Cambria"/>
                      <w:sz w:val="20"/>
                      <w:szCs w:val="20"/>
                    </w:rPr>
                    <w:lastRenderedPageBreak/>
                    <w:t xml:space="preserve"> </w:t>
                  </w:r>
                  <w:r>
                    <w:rPr>
                      <w:rFonts w:ascii="Cambria" w:hAnsi="Cambria"/>
                      <w:sz w:val="20"/>
                      <w:szCs w:val="20"/>
                    </w:rPr>
                    <w:t xml:space="preserve"> 7</w:t>
                  </w:r>
                </w:p>
                <w:p w:rsidR="00817837" w:rsidRPr="00AA4CE1" w:rsidRDefault="00817837" w:rsidP="00817837">
                  <w:pPr>
                    <w:rPr>
                      <w:rFonts w:ascii="Cambria" w:hAnsi="Cambria"/>
                      <w:sz w:val="20"/>
                      <w:szCs w:val="20"/>
                    </w:rPr>
                  </w:pPr>
                  <w:r w:rsidRPr="00AA4CE1">
                    <w:rPr>
                      <w:rFonts w:ascii="Cambria" w:hAnsi="Cambria"/>
                      <w:sz w:val="20"/>
                      <w:szCs w:val="2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817837" w:rsidRDefault="00817837" w:rsidP="00817837">
                  <w:pPr>
                    <w:rPr>
                      <w:rFonts w:ascii="Cambria" w:hAnsi="Cambria"/>
                      <w:sz w:val="20"/>
                      <w:szCs w:val="20"/>
                    </w:rPr>
                  </w:pPr>
                  <w:r>
                    <w:rPr>
                      <w:rFonts w:ascii="Cambria" w:hAnsi="Cambria"/>
                      <w:sz w:val="20"/>
                      <w:szCs w:val="20"/>
                    </w:rPr>
                    <w:t>8</w:t>
                  </w:r>
                </w:p>
                <w:p w:rsidR="00817837" w:rsidRPr="00AA4CE1" w:rsidRDefault="00817837" w:rsidP="00817837">
                  <w:pPr>
                    <w:rPr>
                      <w:rFonts w:ascii="Cambria" w:hAnsi="Cambria"/>
                      <w:sz w:val="20"/>
                      <w:szCs w:val="20"/>
                    </w:rPr>
                  </w:pPr>
                  <w:r w:rsidRPr="00AA4CE1">
                    <w:rPr>
                      <w:rFonts w:ascii="Cambria" w:hAnsi="Cambria"/>
                      <w:sz w:val="20"/>
                      <w:szCs w:val="20"/>
                    </w:rPr>
                    <w:lastRenderedPageBreak/>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r w:rsidRPr="00AA4CE1">
                    <w:rPr>
                      <w:rFonts w:ascii="Cambria" w:hAnsi="Cambria"/>
                      <w:sz w:val="20"/>
                      <w:szCs w:val="20"/>
                    </w:rPr>
                    <w:t>Grades 9-10.10</w:t>
                  </w:r>
                </w:p>
                <w:p w:rsidR="00817837" w:rsidRPr="00AA4CE1" w:rsidRDefault="00817837" w:rsidP="00817837">
                  <w:pPr>
                    <w:rPr>
                      <w:rFonts w:ascii="Cambria" w:hAnsi="Cambria"/>
                      <w:sz w:val="20"/>
                      <w:szCs w:val="20"/>
                    </w:rPr>
                  </w:pPr>
                  <w:r w:rsidRPr="00AA4CE1">
                    <w:rPr>
                      <w:rFonts w:ascii="Cambria" w:hAnsi="Cambria"/>
                      <w:sz w:val="20"/>
                      <w:szCs w:val="20"/>
                    </w:rPr>
                    <w:t xml:space="preserve">By the end of grade 10, read and comprehend science/technical texts in the grades 9–10 text complexity band independently and proficiently. </w:t>
                  </w:r>
                </w:p>
                <w:p w:rsidR="00817837" w:rsidRDefault="00817837" w:rsidP="00817837">
                  <w:pPr>
                    <w:rPr>
                      <w:rFonts w:ascii="Cambria" w:hAnsi="Cambria"/>
                      <w:sz w:val="20"/>
                      <w:szCs w:val="20"/>
                    </w:rPr>
                  </w:pPr>
                  <w:r>
                    <w:rPr>
                      <w:rFonts w:ascii="Cambria" w:hAnsi="Cambria"/>
                      <w:sz w:val="20"/>
                      <w:szCs w:val="20"/>
                    </w:rPr>
                    <w:t>Grades 11-12.10</w:t>
                  </w:r>
                </w:p>
                <w:p w:rsidR="00817837" w:rsidRPr="00AA4CE1" w:rsidRDefault="00817837" w:rsidP="00817837">
                  <w:pPr>
                    <w:rPr>
                      <w:rFonts w:ascii="Cambria" w:hAnsi="Cambria"/>
                      <w:sz w:val="20"/>
                      <w:szCs w:val="20"/>
                    </w:rPr>
                  </w:pPr>
                  <w:r w:rsidRPr="00AA4CE1">
                    <w:rPr>
                      <w:rFonts w:ascii="Cambria" w:hAnsi="Cambria"/>
                      <w:sz w:val="20"/>
                      <w:szCs w:val="20"/>
                    </w:rPr>
                    <w:t>By the end of grade 12, read and comprehend science/technical texts in the grades 11–CCR text complexity band independently and proficiently</w:t>
                  </w:r>
                </w:p>
                <w:p w:rsidR="00817837" w:rsidRPr="005E4B03" w:rsidRDefault="00817837" w:rsidP="00817837">
                  <w:pPr>
                    <w:rPr>
                      <w:rFonts w:ascii="Cambria" w:hAnsi="Cambria"/>
                      <w:sz w:val="20"/>
                      <w:szCs w:val="20"/>
                    </w:rPr>
                  </w:pPr>
                </w:p>
              </w:tc>
            </w:tr>
            <w:tr w:rsidR="00817837" w:rsidRPr="00AA4CE1" w:rsidTr="00DF74B6">
              <w:trPr>
                <w:trHeight w:val="300"/>
                <w:jc w:val="center"/>
              </w:trPr>
              <w:tc>
                <w:tcPr>
                  <w:tcW w:w="1104" w:type="dxa"/>
                  <w:noWrap/>
                  <w:hideMark/>
                </w:tcPr>
                <w:p w:rsidR="00817837" w:rsidRDefault="00817837" w:rsidP="00817837">
                  <w:pPr>
                    <w:rPr>
                      <w:rFonts w:ascii="Cambria" w:hAnsi="Cambria"/>
                      <w:sz w:val="20"/>
                      <w:szCs w:val="20"/>
                    </w:rPr>
                  </w:pPr>
                  <w:r w:rsidRPr="005E4B03">
                    <w:rPr>
                      <w:rFonts w:ascii="Cambria" w:hAnsi="Cambria"/>
                      <w:sz w:val="20"/>
                      <w:szCs w:val="20"/>
                    </w:rPr>
                    <w:lastRenderedPageBreak/>
                    <w:t> </w:t>
                  </w:r>
                  <w:r>
                    <w:rPr>
                      <w:rFonts w:ascii="Cambria" w:hAnsi="Cambria"/>
                      <w:sz w:val="20"/>
                      <w:szCs w:val="20"/>
                    </w:rPr>
                    <w:t xml:space="preserve"> 2.B.01.03</w:t>
                  </w:r>
                </w:p>
                <w:p w:rsidR="00817837" w:rsidRDefault="00817837" w:rsidP="00817837">
                  <w:pPr>
                    <w:rPr>
                      <w:rFonts w:ascii="Cambria" w:hAnsi="Cambria"/>
                      <w:sz w:val="20"/>
                      <w:szCs w:val="20"/>
                    </w:rPr>
                  </w:pPr>
                  <w:r>
                    <w:rPr>
                      <w:rFonts w:ascii="Cambria" w:hAnsi="Cambria"/>
                      <w:sz w:val="20"/>
                      <w:szCs w:val="20"/>
                    </w:rPr>
                    <w:t>2.B.03.03</w:t>
                  </w:r>
                </w:p>
                <w:p w:rsidR="00817837" w:rsidRDefault="00817837" w:rsidP="00817837">
                  <w:pPr>
                    <w:rPr>
                      <w:rFonts w:ascii="Cambria" w:hAnsi="Cambria"/>
                      <w:sz w:val="20"/>
                      <w:szCs w:val="20"/>
                    </w:rPr>
                  </w:pPr>
                  <w:r>
                    <w:rPr>
                      <w:rFonts w:ascii="Cambria" w:hAnsi="Cambria"/>
                      <w:sz w:val="20"/>
                      <w:szCs w:val="20"/>
                    </w:rPr>
                    <w:t>2.B.04.01</w:t>
                  </w:r>
                </w:p>
                <w:p w:rsidR="00817837" w:rsidRDefault="00817837" w:rsidP="00817837">
                  <w:pPr>
                    <w:rPr>
                      <w:rFonts w:ascii="Cambria" w:hAnsi="Cambria"/>
                      <w:sz w:val="20"/>
                      <w:szCs w:val="20"/>
                    </w:rPr>
                  </w:pPr>
                  <w:r>
                    <w:rPr>
                      <w:rFonts w:ascii="Cambria" w:hAnsi="Cambria"/>
                      <w:sz w:val="20"/>
                      <w:szCs w:val="20"/>
                    </w:rPr>
                    <w:t>2.C.01.03</w:t>
                  </w:r>
                </w:p>
                <w:p w:rsidR="00817837" w:rsidRDefault="00817837" w:rsidP="00817837">
                  <w:pPr>
                    <w:rPr>
                      <w:rFonts w:ascii="Cambria" w:hAnsi="Cambria"/>
                      <w:sz w:val="20"/>
                      <w:szCs w:val="20"/>
                    </w:rPr>
                  </w:pPr>
                  <w:r>
                    <w:rPr>
                      <w:rFonts w:ascii="Cambria" w:hAnsi="Cambria"/>
                      <w:sz w:val="20"/>
                      <w:szCs w:val="20"/>
                    </w:rPr>
                    <w:t>2.C.02.15</w:t>
                  </w:r>
                </w:p>
                <w:p w:rsidR="00817837" w:rsidRDefault="00817837" w:rsidP="00817837">
                  <w:pPr>
                    <w:rPr>
                      <w:rFonts w:ascii="Cambria" w:hAnsi="Cambria"/>
                      <w:sz w:val="20"/>
                      <w:szCs w:val="20"/>
                    </w:rPr>
                  </w:pPr>
                  <w:r>
                    <w:rPr>
                      <w:rFonts w:ascii="Cambria" w:hAnsi="Cambria"/>
                      <w:sz w:val="20"/>
                      <w:szCs w:val="20"/>
                    </w:rPr>
                    <w:t>2.C.02.20</w:t>
                  </w:r>
                </w:p>
                <w:p w:rsidR="00817837" w:rsidRDefault="00817837" w:rsidP="00817837">
                  <w:pPr>
                    <w:rPr>
                      <w:rFonts w:ascii="Cambria" w:hAnsi="Cambria"/>
                      <w:sz w:val="20"/>
                      <w:szCs w:val="20"/>
                    </w:rPr>
                  </w:pPr>
                  <w:r>
                    <w:rPr>
                      <w:rFonts w:ascii="Cambria" w:hAnsi="Cambria"/>
                      <w:sz w:val="20"/>
                      <w:szCs w:val="20"/>
                    </w:rPr>
                    <w:t>2,C.02.21</w:t>
                  </w:r>
                </w:p>
                <w:p w:rsidR="00817837" w:rsidRDefault="00817837" w:rsidP="00817837">
                  <w:pPr>
                    <w:rPr>
                      <w:rFonts w:ascii="Cambria" w:hAnsi="Cambria"/>
                      <w:sz w:val="20"/>
                      <w:szCs w:val="20"/>
                    </w:rPr>
                  </w:pPr>
                  <w:r>
                    <w:rPr>
                      <w:rFonts w:ascii="Cambria" w:hAnsi="Cambria"/>
                      <w:sz w:val="20"/>
                      <w:szCs w:val="20"/>
                    </w:rPr>
                    <w:t>2.C.02.23</w:t>
                  </w:r>
                </w:p>
                <w:p w:rsidR="00817837" w:rsidRDefault="00817837" w:rsidP="00817837">
                  <w:pPr>
                    <w:rPr>
                      <w:rFonts w:ascii="Cambria" w:hAnsi="Cambria"/>
                      <w:sz w:val="20"/>
                      <w:szCs w:val="20"/>
                    </w:rPr>
                  </w:pPr>
                  <w:r>
                    <w:rPr>
                      <w:rFonts w:ascii="Cambria" w:hAnsi="Cambria"/>
                      <w:sz w:val="20"/>
                      <w:szCs w:val="20"/>
                    </w:rPr>
                    <w:t>2.C.03.06</w:t>
                  </w:r>
                </w:p>
                <w:p w:rsidR="00817837" w:rsidRDefault="00817837" w:rsidP="00817837">
                  <w:pPr>
                    <w:rPr>
                      <w:rFonts w:ascii="Cambria" w:hAnsi="Cambria"/>
                      <w:sz w:val="20"/>
                      <w:szCs w:val="20"/>
                    </w:rPr>
                  </w:pPr>
                  <w:r>
                    <w:rPr>
                      <w:rFonts w:ascii="Cambria" w:hAnsi="Cambria"/>
                      <w:sz w:val="20"/>
                      <w:szCs w:val="20"/>
                    </w:rPr>
                    <w:t>2.C.05.06</w:t>
                  </w:r>
                </w:p>
                <w:p w:rsidR="00817837" w:rsidRDefault="00817837" w:rsidP="00817837">
                  <w:pPr>
                    <w:rPr>
                      <w:rFonts w:ascii="Cambria" w:hAnsi="Cambria"/>
                      <w:sz w:val="20"/>
                      <w:szCs w:val="20"/>
                    </w:rPr>
                  </w:pPr>
                  <w:r>
                    <w:rPr>
                      <w:rFonts w:ascii="Cambria" w:hAnsi="Cambria"/>
                      <w:sz w:val="20"/>
                      <w:szCs w:val="20"/>
                    </w:rPr>
                    <w:t>2.C.06.02</w:t>
                  </w:r>
                </w:p>
                <w:p w:rsidR="00817837" w:rsidRDefault="00817837" w:rsidP="00817837">
                  <w:pPr>
                    <w:rPr>
                      <w:rFonts w:ascii="Cambria" w:hAnsi="Cambria"/>
                      <w:sz w:val="20"/>
                      <w:szCs w:val="20"/>
                    </w:rPr>
                  </w:pPr>
                  <w:r>
                    <w:rPr>
                      <w:rFonts w:ascii="Cambria" w:hAnsi="Cambria"/>
                      <w:sz w:val="20"/>
                      <w:szCs w:val="20"/>
                    </w:rPr>
                    <w:t>2.C.06.03</w:t>
                  </w:r>
                </w:p>
                <w:p w:rsidR="00817837" w:rsidRDefault="00817837" w:rsidP="00817837">
                  <w:pPr>
                    <w:rPr>
                      <w:rFonts w:ascii="Cambria" w:hAnsi="Cambria"/>
                      <w:sz w:val="20"/>
                      <w:szCs w:val="20"/>
                    </w:rPr>
                  </w:pPr>
                  <w:r>
                    <w:rPr>
                      <w:rFonts w:ascii="Cambria" w:hAnsi="Cambria"/>
                      <w:sz w:val="20"/>
                      <w:szCs w:val="20"/>
                    </w:rPr>
                    <w:t>2.C.06.05</w:t>
                  </w:r>
                </w:p>
                <w:p w:rsidR="00817837" w:rsidRDefault="00817837" w:rsidP="00817837">
                  <w:pPr>
                    <w:rPr>
                      <w:rFonts w:ascii="Cambria" w:hAnsi="Cambria"/>
                      <w:sz w:val="20"/>
                      <w:szCs w:val="20"/>
                    </w:rPr>
                  </w:pPr>
                  <w:r>
                    <w:rPr>
                      <w:rFonts w:ascii="Cambria" w:hAnsi="Cambria"/>
                      <w:sz w:val="20"/>
                      <w:szCs w:val="20"/>
                    </w:rPr>
                    <w:t>2.C.05.16</w:t>
                  </w:r>
                </w:p>
                <w:p w:rsidR="00817837" w:rsidRDefault="00817837" w:rsidP="00817837">
                  <w:pPr>
                    <w:rPr>
                      <w:rFonts w:ascii="Cambria" w:hAnsi="Cambria"/>
                      <w:sz w:val="20"/>
                      <w:szCs w:val="20"/>
                    </w:rPr>
                  </w:pPr>
                  <w:r>
                    <w:rPr>
                      <w:rFonts w:ascii="Cambria" w:hAnsi="Cambria"/>
                      <w:sz w:val="20"/>
                      <w:szCs w:val="20"/>
                    </w:rPr>
                    <w:t>2.C.06.10</w:t>
                  </w:r>
                </w:p>
                <w:p w:rsidR="00817837" w:rsidRPr="005E4B03" w:rsidRDefault="00817837" w:rsidP="00817837">
                  <w:pPr>
                    <w:rPr>
                      <w:rFonts w:ascii="Cambria" w:hAnsi="Cambria"/>
                      <w:sz w:val="20"/>
                      <w:szCs w:val="20"/>
                    </w:rPr>
                  </w:pPr>
                  <w:r>
                    <w:rPr>
                      <w:rFonts w:ascii="Cambria" w:hAnsi="Cambria"/>
                      <w:sz w:val="20"/>
                      <w:szCs w:val="20"/>
                    </w:rPr>
                    <w:t>2.C.13.15</w:t>
                  </w:r>
                </w:p>
              </w:tc>
              <w:tc>
                <w:tcPr>
                  <w:tcW w:w="2169" w:type="dxa"/>
                  <w:noWrap/>
                  <w:hideMark/>
                </w:tcPr>
                <w:p w:rsidR="00817837" w:rsidRPr="00AA4CE1" w:rsidRDefault="00817837" w:rsidP="00817837">
                  <w:pPr>
                    <w:rPr>
                      <w:rFonts w:ascii="Cambria" w:hAnsi="Cambria"/>
                      <w:sz w:val="20"/>
                      <w:szCs w:val="20"/>
                    </w:rPr>
                  </w:pPr>
                  <w:r w:rsidRPr="00AA4CE1">
                    <w:rPr>
                      <w:rFonts w:ascii="Cambria" w:hAnsi="Cambria"/>
                      <w:sz w:val="20"/>
                      <w:szCs w:val="20"/>
                    </w:rPr>
                    <w:t xml:space="preserve"> WHST. Grades 6-12.4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r w:rsidRPr="00AA4CE1">
                    <w:rPr>
                      <w:rFonts w:ascii="Cambria" w:hAnsi="Cambria"/>
                      <w:sz w:val="20"/>
                      <w:szCs w:val="20"/>
                    </w:rPr>
                    <w:t>RST. Grades 6-12.4</w:t>
                  </w:r>
                </w:p>
              </w:tc>
              <w:tc>
                <w:tcPr>
                  <w:tcW w:w="469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xml:space="preserve">  </w:t>
                  </w:r>
                </w:p>
                <w:p w:rsidR="00817837" w:rsidRPr="00AA4CE1" w:rsidRDefault="00817837" w:rsidP="00817837">
                  <w:pPr>
                    <w:rPr>
                      <w:rFonts w:ascii="Cambria" w:hAnsi="Cambria"/>
                      <w:sz w:val="20"/>
                      <w:szCs w:val="20"/>
                    </w:rPr>
                  </w:pPr>
                  <w:r w:rsidRPr="00AA4CE1">
                    <w:rPr>
                      <w:rFonts w:ascii="Cambria" w:hAnsi="Cambria"/>
                      <w:sz w:val="20"/>
                      <w:szCs w:val="20"/>
                    </w:rPr>
                    <w:t xml:space="preserve">Produce clear and coherent writing in which the development, organization, and style are appropriate to task, purpose, and audience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r w:rsidRPr="00AA4CE1">
                    <w:rPr>
                      <w:rFonts w:ascii="Cambria" w:hAnsi="Cambria"/>
                      <w:sz w:val="20"/>
                      <w:szCs w:val="20"/>
                    </w:rPr>
                    <w:t xml:space="preserve">Determine the meaning of symbols, key terms, and other domain-specific words and phrases as they are used in a specific scientific or technical context relevant to grades 6–12 texts and topics. </w:t>
                  </w:r>
                </w:p>
                <w:p w:rsidR="00817837" w:rsidRPr="00AA4CE1" w:rsidRDefault="00817837" w:rsidP="00817837">
                  <w:pPr>
                    <w:rPr>
                      <w:rFonts w:ascii="Cambria" w:hAnsi="Cambria"/>
                      <w:sz w:val="20"/>
                      <w:szCs w:val="20"/>
                    </w:rPr>
                  </w:pPr>
                </w:p>
              </w:tc>
            </w:tr>
            <w:tr w:rsidR="00817837" w:rsidRPr="00AA4CE1" w:rsidTr="00DF74B6">
              <w:trPr>
                <w:trHeight w:val="300"/>
                <w:jc w:val="center"/>
              </w:trPr>
              <w:tc>
                <w:tcPr>
                  <w:tcW w:w="1104" w:type="dxa"/>
                  <w:noWrap/>
                  <w:hideMark/>
                </w:tcPr>
                <w:p w:rsidR="00817837" w:rsidRPr="005E4B03" w:rsidRDefault="00817837" w:rsidP="00817837">
                  <w:pPr>
                    <w:rPr>
                      <w:rFonts w:ascii="Cambria" w:hAnsi="Cambria"/>
                      <w:sz w:val="20"/>
                      <w:szCs w:val="20"/>
                    </w:rPr>
                  </w:pPr>
                  <w:r w:rsidRPr="005E4B03">
                    <w:rPr>
                      <w:rFonts w:ascii="Cambria" w:hAnsi="Cambria"/>
                      <w:sz w:val="20"/>
                      <w:szCs w:val="20"/>
                    </w:rPr>
                    <w:t> </w:t>
                  </w:r>
                  <w:r>
                    <w:rPr>
                      <w:rFonts w:ascii="Cambria" w:hAnsi="Cambria"/>
                      <w:sz w:val="20"/>
                      <w:szCs w:val="20"/>
                    </w:rPr>
                    <w:t xml:space="preserve">2.B.01.05 </w:t>
                  </w:r>
                </w:p>
              </w:tc>
              <w:tc>
                <w:tcPr>
                  <w:tcW w:w="2169" w:type="dxa"/>
                  <w:noWrap/>
                  <w:hideMark/>
                </w:tcPr>
                <w:p w:rsidR="00817837" w:rsidRPr="00AA4CE1" w:rsidRDefault="00817837" w:rsidP="00817837">
                  <w:pPr>
                    <w:rPr>
                      <w:rFonts w:ascii="Cambria" w:hAnsi="Cambria"/>
                      <w:sz w:val="20"/>
                      <w:szCs w:val="20"/>
                    </w:rPr>
                  </w:pPr>
                  <w:r w:rsidRPr="00AA4CE1">
                    <w:rPr>
                      <w:rFonts w:ascii="Cambria" w:hAnsi="Cambria"/>
                      <w:sz w:val="20"/>
                      <w:szCs w:val="20"/>
                    </w:rPr>
                    <w:t xml:space="preserve">  SL.6-12.6</w:t>
                  </w:r>
                </w:p>
              </w:tc>
              <w:tc>
                <w:tcPr>
                  <w:tcW w:w="4697" w:type="dxa"/>
                  <w:noWrap/>
                  <w:hideMark/>
                </w:tcPr>
                <w:p w:rsidR="00817837" w:rsidRPr="00AA4CE1" w:rsidRDefault="00817837" w:rsidP="00817837">
                  <w:pPr>
                    <w:rPr>
                      <w:rFonts w:ascii="Cambria" w:hAnsi="Cambria"/>
                      <w:sz w:val="20"/>
                      <w:szCs w:val="20"/>
                    </w:rPr>
                  </w:pPr>
                  <w:r w:rsidRPr="00AA4CE1">
                    <w:rPr>
                      <w:rFonts w:ascii="Cambria" w:hAnsi="Cambria"/>
                      <w:sz w:val="20"/>
                      <w:szCs w:val="20"/>
                    </w:rPr>
                    <w:t xml:space="preserve">  </w:t>
                  </w:r>
                </w:p>
                <w:p w:rsidR="00817837" w:rsidRPr="00AA4CE1" w:rsidRDefault="00817837" w:rsidP="00817837">
                  <w:pPr>
                    <w:rPr>
                      <w:rFonts w:ascii="Cambria" w:hAnsi="Cambria"/>
                      <w:sz w:val="20"/>
                      <w:szCs w:val="20"/>
                    </w:rPr>
                  </w:pPr>
                  <w:r w:rsidRPr="00AA4CE1">
                    <w:rPr>
                      <w:rFonts w:ascii="Cambria" w:hAnsi="Cambria"/>
                      <w:sz w:val="20"/>
                      <w:szCs w:val="20"/>
                    </w:rPr>
                    <w:t xml:space="preserve">Adapt speech to a variety of contexts and tasks, demonstrating a command of formal English when indicated or appropriate. </w:t>
                  </w:r>
                </w:p>
                <w:p w:rsidR="00817837" w:rsidRPr="00AA4CE1" w:rsidRDefault="00817837" w:rsidP="00817837">
                  <w:pPr>
                    <w:rPr>
                      <w:rFonts w:ascii="Cambria" w:hAnsi="Cambria"/>
                      <w:sz w:val="20"/>
                      <w:szCs w:val="20"/>
                    </w:rPr>
                  </w:pPr>
                </w:p>
                <w:p w:rsidR="00817837" w:rsidRPr="00AA4CE1" w:rsidRDefault="00817837" w:rsidP="00817837">
                  <w:pPr>
                    <w:rPr>
                      <w:rFonts w:ascii="Cambria" w:hAnsi="Cambria"/>
                      <w:sz w:val="20"/>
                      <w:szCs w:val="20"/>
                    </w:rPr>
                  </w:pPr>
                </w:p>
              </w:tc>
            </w:tr>
          </w:tbl>
          <w:p w:rsidR="00817837" w:rsidRDefault="00817837" w:rsidP="00817837">
            <w:pPr>
              <w:pStyle w:val="Heading2"/>
              <w:spacing w:before="0"/>
              <w:outlineLvl w:val="1"/>
              <w:rPr>
                <w:color w:val="auto"/>
                <w:sz w:val="20"/>
                <w:szCs w:val="20"/>
              </w:rPr>
            </w:pPr>
          </w:p>
          <w:p w:rsidR="00817837" w:rsidRPr="00865A35" w:rsidRDefault="00817837" w:rsidP="00817837">
            <w:pPr>
              <w:pStyle w:val="Heading2"/>
              <w:spacing w:before="0"/>
              <w:outlineLvl w:val="1"/>
              <w:rPr>
                <w:color w:val="auto"/>
                <w:sz w:val="20"/>
                <w:szCs w:val="20"/>
              </w:rPr>
            </w:pPr>
          </w:p>
          <w:bookmarkStart w:id="0" w:name="_Embedded_Mathematics"/>
          <w:bookmarkEnd w:id="0"/>
          <w:p w:rsidR="00817837" w:rsidRPr="000C0BFA" w:rsidRDefault="00817837" w:rsidP="00817837">
            <w:pPr>
              <w:pStyle w:val="Heading2"/>
              <w:spacing w:before="0"/>
              <w:outlineLvl w:val="1"/>
              <w:rPr>
                <w:rStyle w:val="Hyperlink"/>
                <w:b/>
                <w:color w:val="17365D"/>
                <w:sz w:val="28"/>
                <w:szCs w:val="28"/>
              </w:rPr>
            </w:pPr>
            <w:r>
              <w:rPr>
                <w:color w:val="4F81BD"/>
              </w:rPr>
              <w:fldChar w:fldCharType="begin"/>
            </w:r>
            <w:r>
              <w:instrText xml:space="preserve"> HYPERLINK \l "TableofContents" \o "Return to Table of Contents" </w:instrText>
            </w:r>
            <w:r>
              <w:rPr>
                <w:color w:val="4F81BD"/>
              </w:rPr>
              <w:fldChar w:fldCharType="separate"/>
            </w:r>
            <w:bookmarkStart w:id="1" w:name="_Toc390091253"/>
            <w:r w:rsidRPr="000C0BFA">
              <w:rPr>
                <w:rStyle w:val="Hyperlink"/>
                <w:color w:val="17365D"/>
                <w:sz w:val="28"/>
                <w:szCs w:val="28"/>
              </w:rPr>
              <w:t>Embedded Mathematics</w:t>
            </w:r>
            <w:bookmarkEnd w:id="1"/>
            <w:r>
              <w:rPr>
                <w:rStyle w:val="Hyperlink"/>
                <w:b/>
                <w:color w:val="17365D"/>
                <w:sz w:val="28"/>
                <w:szCs w:val="28"/>
              </w:rPr>
              <w:fldChar w:fldCharType="end"/>
            </w: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24"/>
              <w:gridCol w:w="2035"/>
              <w:gridCol w:w="4389"/>
            </w:tblGrid>
            <w:tr w:rsidR="00817837" w:rsidRPr="00F97BD0" w:rsidTr="00DF74B6">
              <w:trPr>
                <w:trHeight w:val="1007"/>
              </w:trPr>
              <w:tc>
                <w:tcPr>
                  <w:tcW w:w="1359" w:type="dxa"/>
                  <w:shd w:val="clear" w:color="auto" w:fill="FFFFFF" w:themeFill="background1"/>
                  <w:vAlign w:val="center"/>
                  <w:hideMark/>
                </w:tcPr>
                <w:p w:rsidR="00817837" w:rsidRPr="00F97BD0" w:rsidRDefault="00817837" w:rsidP="00817837">
                  <w:pPr>
                    <w:spacing w:after="0" w:line="240" w:lineRule="auto"/>
                    <w:jc w:val="center"/>
                    <w:rPr>
                      <w:rFonts w:ascii="Cambria" w:hAnsi="Cambria"/>
                      <w:b/>
                      <w:sz w:val="20"/>
                      <w:szCs w:val="20"/>
                    </w:rPr>
                  </w:pPr>
                  <w:r w:rsidRPr="00F97BD0">
                    <w:rPr>
                      <w:rFonts w:ascii="Cambria" w:hAnsi="Cambria"/>
                      <w:b/>
                      <w:sz w:val="20"/>
                      <w:szCs w:val="20"/>
                    </w:rPr>
                    <w:t>CVTE Learning Standard Number</w:t>
                  </w:r>
                </w:p>
              </w:tc>
              <w:tc>
                <w:tcPr>
                  <w:tcW w:w="2092" w:type="dxa"/>
                  <w:shd w:val="clear" w:color="auto" w:fill="FFFFFF" w:themeFill="background1"/>
                  <w:vAlign w:val="center"/>
                  <w:hideMark/>
                </w:tcPr>
                <w:p w:rsidR="00817837" w:rsidRPr="00F97BD0" w:rsidRDefault="00817837" w:rsidP="00817837">
                  <w:pPr>
                    <w:spacing w:after="0" w:line="240" w:lineRule="auto"/>
                    <w:jc w:val="center"/>
                    <w:rPr>
                      <w:rFonts w:ascii="Cambria" w:hAnsi="Cambria"/>
                      <w:b/>
                      <w:sz w:val="20"/>
                      <w:szCs w:val="20"/>
                    </w:rPr>
                  </w:pPr>
                  <w:r w:rsidRPr="00F97BD0">
                    <w:rPr>
                      <w:rFonts w:ascii="Cambria" w:hAnsi="Cambria"/>
                      <w:b/>
                      <w:sz w:val="20"/>
                      <w:szCs w:val="20"/>
                    </w:rPr>
                    <w:t xml:space="preserve">Math Content Conceptual Category </w:t>
                  </w:r>
                  <w:r>
                    <w:rPr>
                      <w:rFonts w:ascii="Cambria" w:hAnsi="Cambria"/>
                      <w:b/>
                      <w:sz w:val="20"/>
                      <w:szCs w:val="20"/>
                    </w:rPr>
                    <w:t>and</w:t>
                  </w:r>
                  <w:r w:rsidRPr="00F97BD0">
                    <w:rPr>
                      <w:rFonts w:ascii="Cambria" w:hAnsi="Cambria"/>
                      <w:b/>
                      <w:sz w:val="20"/>
                      <w:szCs w:val="20"/>
                    </w:rPr>
                    <w:t xml:space="preserve"> Domain Code</w:t>
                  </w:r>
                  <w:r w:rsidRPr="00F97BD0">
                    <w:rPr>
                      <w:rFonts w:ascii="Cambria" w:hAnsi="Cambria"/>
                      <w:b/>
                      <w:sz w:val="20"/>
                      <w:szCs w:val="20"/>
                    </w:rPr>
                    <w:br/>
                    <w:t>Learning Standard Number</w:t>
                  </w:r>
                </w:p>
              </w:tc>
              <w:tc>
                <w:tcPr>
                  <w:tcW w:w="4519" w:type="dxa"/>
                  <w:shd w:val="clear" w:color="auto" w:fill="FFFFFF" w:themeFill="background1"/>
                  <w:vAlign w:val="center"/>
                  <w:hideMark/>
                </w:tcPr>
                <w:p w:rsidR="00817837" w:rsidRPr="00F97BD0" w:rsidRDefault="00817837" w:rsidP="00817837">
                  <w:pPr>
                    <w:spacing w:after="0" w:line="240" w:lineRule="auto"/>
                    <w:jc w:val="center"/>
                    <w:rPr>
                      <w:rFonts w:ascii="Cambria" w:hAnsi="Cambria"/>
                      <w:b/>
                      <w:sz w:val="20"/>
                      <w:szCs w:val="20"/>
                    </w:rPr>
                  </w:pPr>
                  <w:r w:rsidRPr="00F97BD0">
                    <w:rPr>
                      <w:rFonts w:ascii="Cambria" w:hAnsi="Cambria"/>
                      <w:b/>
                      <w:sz w:val="20"/>
                      <w:szCs w:val="20"/>
                    </w:rPr>
                    <w:t>Text of Mathematics Learning Standard</w:t>
                  </w:r>
                </w:p>
              </w:tc>
            </w:tr>
            <w:tr w:rsidR="00817837" w:rsidRPr="00AA4CE1" w:rsidTr="00DF74B6">
              <w:trPr>
                <w:trHeight w:val="300"/>
              </w:trPr>
              <w:tc>
                <w:tcPr>
                  <w:tcW w:w="1359" w:type="dxa"/>
                  <w:shd w:val="clear" w:color="auto" w:fill="FFFFFF" w:themeFill="background1"/>
                  <w:noWrap/>
                  <w:hideMark/>
                </w:tcPr>
                <w:p w:rsidR="00817837" w:rsidRPr="00D514D6" w:rsidRDefault="00817837" w:rsidP="00817837">
                  <w:pPr>
                    <w:spacing w:after="0" w:line="240" w:lineRule="auto"/>
                    <w:rPr>
                      <w:rFonts w:ascii="Cambria" w:hAnsi="Cambria"/>
                      <w:sz w:val="20"/>
                      <w:szCs w:val="20"/>
                    </w:rPr>
                  </w:pPr>
                  <w:r w:rsidRPr="00D514D6">
                    <w:rPr>
                      <w:rFonts w:ascii="Cambria" w:hAnsi="Cambria"/>
                      <w:sz w:val="20"/>
                      <w:szCs w:val="20"/>
                    </w:rPr>
                    <w:t>  2.B.01</w:t>
                  </w:r>
                </w:p>
              </w:tc>
              <w:tc>
                <w:tcPr>
                  <w:tcW w:w="2092" w:type="dxa"/>
                  <w:shd w:val="clear" w:color="auto" w:fill="FFFFFF" w:themeFill="background1"/>
                  <w:noWrap/>
                  <w:hideMark/>
                </w:tcPr>
                <w:p w:rsidR="00817837" w:rsidRPr="00D514D6" w:rsidRDefault="00817837" w:rsidP="00817837">
                  <w:pPr>
                    <w:spacing w:after="0" w:line="240" w:lineRule="auto"/>
                    <w:rPr>
                      <w:rFonts w:ascii="Cambria" w:hAnsi="Cambria"/>
                      <w:sz w:val="20"/>
                      <w:szCs w:val="20"/>
                    </w:rPr>
                  </w:pPr>
                  <w:r w:rsidRPr="00D514D6">
                    <w:rPr>
                      <w:rFonts w:ascii="Cambria" w:hAnsi="Cambria"/>
                      <w:sz w:val="20"/>
                      <w:szCs w:val="20"/>
                    </w:rPr>
                    <w:t>  * Modeling</w:t>
                  </w:r>
                </w:p>
              </w:tc>
              <w:tc>
                <w:tcPr>
                  <w:tcW w:w="4519" w:type="dxa"/>
                  <w:shd w:val="clear" w:color="auto" w:fill="FFFFFF" w:themeFill="background1"/>
                  <w:noWrap/>
                  <w:hideMark/>
                </w:tcPr>
                <w:p w:rsidR="00817837" w:rsidRPr="00D514D6" w:rsidRDefault="00817837" w:rsidP="00817837">
                  <w:pPr>
                    <w:spacing w:after="0" w:line="240" w:lineRule="auto"/>
                    <w:rPr>
                      <w:rFonts w:ascii="Cambria" w:hAnsi="Cambria"/>
                      <w:sz w:val="20"/>
                      <w:szCs w:val="20"/>
                    </w:rPr>
                  </w:pPr>
                  <w:r w:rsidRPr="00D514D6">
                    <w:rPr>
                      <w:rFonts w:ascii="Cambria" w:hAnsi="Cambria"/>
                      <w:sz w:val="20"/>
                      <w:szCs w:val="20"/>
                    </w:rPr>
                    <w:t xml:space="preserve">  See the asterisks in the Math Framework document for more detail information on the used standards assigned as these will be project dependant.    </w:t>
                  </w:r>
                </w:p>
              </w:tc>
            </w:tr>
            <w:tr w:rsidR="00DF74B6" w:rsidRPr="00AA4CE1" w:rsidTr="00DF74B6">
              <w:trPr>
                <w:trHeight w:val="300"/>
              </w:trPr>
              <w:tc>
                <w:tcPr>
                  <w:tcW w:w="1359"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lastRenderedPageBreak/>
                    <w:t> 2.C.02.04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xml:space="preserve">2.C.02.05 </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2.C.02.08</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2.C.02.09</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2.C.02.15</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2.C.02.16</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2.C.02.22</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2.C.02.23</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2.C.02.24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2.C.02.27</w:t>
                  </w:r>
                </w:p>
                <w:p w:rsidR="00DF74B6" w:rsidRPr="00D514D6" w:rsidRDefault="00DF74B6" w:rsidP="00DF74B6">
                  <w:pPr>
                    <w:spacing w:after="0" w:line="240" w:lineRule="auto"/>
                    <w:rPr>
                      <w:rFonts w:ascii="Cambria" w:hAnsi="Cambria"/>
                      <w:sz w:val="20"/>
                      <w:szCs w:val="20"/>
                    </w:rPr>
                  </w:pPr>
                </w:p>
              </w:tc>
              <w:tc>
                <w:tcPr>
                  <w:tcW w:w="2092"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xml:space="preserve">  A-CED</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F-IF</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F-LE</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F-TF</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tc>
              <w:tc>
                <w:tcPr>
                  <w:tcW w:w="4519" w:type="dxa"/>
                  <w:shd w:val="clear" w:color="auto" w:fill="FFFFFF" w:themeFill="background1"/>
                  <w:noWrap/>
                  <w:hideMark/>
                </w:tcPr>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 Create equations that describe numbers or relationships.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 xml:space="preserve">Create equations and inequalities in one variable and use them to solve problems. Include equations arising from linear and quadratic functions, and simple rational and exponential functions.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Create equations in two or more variables to represent relationships between quantities; graph equations on coordinate axes with labels and scales.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4.          Rearrange formulas to highlight a quantity of interest, using the same reasoning as in solving equations.</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Analyze functions using different representations.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7.</w:t>
                  </w:r>
                  <w:r w:rsidRPr="00AA4CE1">
                    <w:rPr>
                      <w:rFonts w:ascii="Cambria" w:hAnsi="Cambria"/>
                      <w:sz w:val="20"/>
                      <w:szCs w:val="20"/>
                    </w:rPr>
                    <w:tab/>
                    <w:t xml:space="preserve">Graph functions expressed symbolically and show key features of the graph, by hand in simple cases and using technology for more complicated cases.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e.</w:t>
                  </w:r>
                  <w:r w:rsidRPr="00AA4CE1">
                    <w:rPr>
                      <w:rFonts w:ascii="Cambria" w:hAnsi="Cambria"/>
                      <w:sz w:val="20"/>
                      <w:szCs w:val="20"/>
                    </w:rPr>
                    <w:tab/>
                    <w:t>Graph exponential and logarithmic functions, showing intercepts and end behavior, and trigonometric functions, showing period, midline, and amplitude.</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Construct and compare linear, quadratic, and exponential models and solve problems.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4.</w:t>
                  </w:r>
                  <w:r w:rsidRPr="00AA4CE1">
                    <w:rPr>
                      <w:rFonts w:ascii="Cambria" w:hAnsi="Cambria"/>
                      <w:sz w:val="20"/>
                      <w:szCs w:val="20"/>
                    </w:rPr>
                    <w:tab/>
                    <w:t>For exponential models, express as a logarithm the solution to abct = d where a, c, and d are numbers and the base b is 2, 10, or e; evaluate the logarithm using technology.</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Model periodic phenomena with trigonometric functions.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5.</w:t>
                  </w:r>
                  <w:r w:rsidRPr="00AA4CE1">
                    <w:rPr>
                      <w:rFonts w:ascii="Cambria" w:hAnsi="Cambria"/>
                      <w:sz w:val="20"/>
                      <w:szCs w:val="20"/>
                    </w:rPr>
                    <w:tab/>
                    <w:t>Choose trigonometric functions to model periodic phenomena with specified amplitude, frequency, and midline.</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p>
              </w:tc>
            </w:tr>
            <w:tr w:rsidR="00DF74B6" w:rsidRPr="00AA4CE1" w:rsidTr="00DF74B6">
              <w:trPr>
                <w:trHeight w:val="300"/>
              </w:trPr>
              <w:tc>
                <w:tcPr>
                  <w:tcW w:w="1359"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xml:space="preserve"> 2.D.01.04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2.D.01.08</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2.D.01.09</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2.D.01.13</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2.D.01.18</w:t>
                  </w:r>
                </w:p>
              </w:tc>
              <w:tc>
                <w:tcPr>
                  <w:tcW w:w="2092"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G-MG</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F-TF</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F-LE</w:t>
                  </w:r>
                </w:p>
              </w:tc>
              <w:tc>
                <w:tcPr>
                  <w:tcW w:w="4519" w:type="dxa"/>
                  <w:shd w:val="clear" w:color="auto" w:fill="FFFFFF" w:themeFill="background1"/>
                  <w:noWrap/>
                  <w:hideMark/>
                </w:tcPr>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lastRenderedPageBreak/>
                    <w:t xml:space="preserve"> Apply geometric concepts in modeling situations.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Use geometric shapes, their measures, and their properties to describe objects (</w:t>
                  </w:r>
                  <w:r>
                    <w:rPr>
                      <w:rFonts w:ascii="Cambria" w:hAnsi="Cambria"/>
                      <w:sz w:val="20"/>
                      <w:szCs w:val="20"/>
                    </w:rPr>
                    <w:t>e.g.,</w:t>
                  </w:r>
                  <w:r w:rsidRPr="00AA4CE1">
                    <w:rPr>
                      <w:rFonts w:ascii="Cambria" w:hAnsi="Cambria"/>
                      <w:sz w:val="20"/>
                      <w:szCs w:val="20"/>
                    </w:rPr>
                    <w:t>, modeling a tree trunk or a human torso as a cylinder).</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Apply concepts of density based on area and volume in modeling situations (</w:t>
                  </w:r>
                  <w:r>
                    <w:rPr>
                      <w:rFonts w:ascii="Cambria" w:hAnsi="Cambria"/>
                      <w:sz w:val="20"/>
                      <w:szCs w:val="20"/>
                    </w:rPr>
                    <w:t>e.g.,</w:t>
                  </w:r>
                  <w:r w:rsidRPr="00AA4CE1">
                    <w:rPr>
                      <w:rFonts w:ascii="Cambria" w:hAnsi="Cambria"/>
                      <w:sz w:val="20"/>
                      <w:szCs w:val="20"/>
                    </w:rPr>
                    <w:t>, persons per square mile, BTUs per cubic foot).</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3.</w:t>
                  </w:r>
                  <w:r w:rsidRPr="00AA4CE1">
                    <w:rPr>
                      <w:rFonts w:ascii="Cambria" w:hAnsi="Cambria"/>
                      <w:sz w:val="20"/>
                      <w:szCs w:val="20"/>
                    </w:rPr>
                    <w:tab/>
                    <w:t>Apply geometric methods to solve design problems (</w:t>
                  </w:r>
                  <w:r>
                    <w:rPr>
                      <w:rFonts w:ascii="Cambria" w:hAnsi="Cambria"/>
                      <w:sz w:val="20"/>
                      <w:szCs w:val="20"/>
                    </w:rPr>
                    <w:t>e.g.,</w:t>
                  </w:r>
                  <w:r w:rsidRPr="00AA4CE1">
                    <w:rPr>
                      <w:rFonts w:ascii="Cambria" w:hAnsi="Cambria"/>
                      <w:sz w:val="20"/>
                      <w:szCs w:val="20"/>
                    </w:rPr>
                    <w:t xml:space="preserve">, designing an object or structure to satisfy physical constraints or </w:t>
                  </w:r>
                  <w:r w:rsidRPr="00AA4CE1">
                    <w:rPr>
                      <w:rFonts w:ascii="Cambria" w:hAnsi="Cambria"/>
                      <w:sz w:val="20"/>
                      <w:szCs w:val="20"/>
                    </w:rPr>
                    <w:lastRenderedPageBreak/>
                    <w:t>minimize cost; working with typographic grid systems based on ratios).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MA.4.</w:t>
                  </w:r>
                  <w:r w:rsidRPr="00AA4CE1">
                    <w:rPr>
                      <w:rFonts w:ascii="Cambria" w:hAnsi="Cambria"/>
                      <w:sz w:val="20"/>
                      <w:szCs w:val="20"/>
                    </w:rPr>
                    <w:tab/>
                    <w:t>Use dimensional analysis for unit conversions to confirm that expressions and equations make sense.</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Prove and apply trigonometric identities.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8.  </w:t>
                  </w:r>
                  <w:r w:rsidRPr="00AA4CE1">
                    <w:rPr>
                      <w:rFonts w:ascii="Cambria" w:hAnsi="Cambria"/>
                      <w:sz w:val="20"/>
                      <w:szCs w:val="20"/>
                    </w:rPr>
                    <w:tab/>
                    <w:t xml:space="preserve">Prove the Pythagorean identity sin2(θ) + cos2(θ) = 1 and use it to find sin(θ), cos(θ), or tan(θ) given sin(θ), cos(θ), or tan(θ) and the quadrant.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9. </w:t>
                  </w:r>
                  <w:r w:rsidRPr="00AA4CE1">
                    <w:rPr>
                      <w:rFonts w:ascii="Cambria" w:hAnsi="Cambria"/>
                      <w:sz w:val="20"/>
                      <w:szCs w:val="20"/>
                    </w:rPr>
                    <w:tab/>
                    <w:t>(+) Prove the addition and subtraction formulas for sine, cosine, and tangent and use them to solve problems.</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Construct and compare linear, quadratic, and exponential models and solve problems.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 xml:space="preserve">Distinguish between situations that can be modeled with linear functions and with exponential functions.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a.</w:t>
                  </w:r>
                  <w:r w:rsidRPr="00AA4CE1">
                    <w:rPr>
                      <w:rFonts w:ascii="Cambria" w:hAnsi="Cambria"/>
                      <w:sz w:val="20"/>
                      <w:szCs w:val="20"/>
                    </w:rPr>
                    <w:tab/>
                    <w:t xml:space="preserve">Prove that linear functions grow by equal differences over equal intervals, and that exponential functions grow by equal factors over equal intervals.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b.</w:t>
                  </w:r>
                  <w:r w:rsidRPr="00AA4CE1">
                    <w:rPr>
                      <w:rFonts w:ascii="Cambria" w:hAnsi="Cambria"/>
                      <w:sz w:val="20"/>
                      <w:szCs w:val="20"/>
                    </w:rPr>
                    <w:tab/>
                    <w:t xml:space="preserve">Recognize situations in which one quantity changes at a constant rate per unit interval relative to another.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c.</w:t>
                  </w:r>
                  <w:r w:rsidRPr="00AA4CE1">
                    <w:rPr>
                      <w:rFonts w:ascii="Cambria" w:hAnsi="Cambria"/>
                      <w:sz w:val="20"/>
                      <w:szCs w:val="20"/>
                    </w:rPr>
                    <w:tab/>
                    <w:t xml:space="preserve">Recognize situations in which a quantity grows or decays by a constant percent rate per unit interval relative to another.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 xml:space="preserve">Construct linear and exponential functions, including arithmetic and geometric sequences, given a graph, a description of a relationship, or two input-output pairs (include reading these from a table).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3.</w:t>
                  </w:r>
                  <w:r w:rsidRPr="00AA4CE1">
                    <w:rPr>
                      <w:rFonts w:ascii="Cambria" w:hAnsi="Cambria"/>
                      <w:sz w:val="20"/>
                      <w:szCs w:val="20"/>
                    </w:rPr>
                    <w:tab/>
                    <w:t xml:space="preserve">Observe using graphs and tables that a quantity increasing exponentially eventually exceeds a quantity increasing linearly, quadratically, or (more generally) as a polynomial function.  </w:t>
                  </w:r>
                </w:p>
              </w:tc>
            </w:tr>
            <w:tr w:rsidR="00DF74B6" w:rsidRPr="00AA4CE1" w:rsidTr="00DF74B6">
              <w:trPr>
                <w:trHeight w:val="300"/>
              </w:trPr>
              <w:tc>
                <w:tcPr>
                  <w:tcW w:w="1359"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lastRenderedPageBreak/>
                    <w:t xml:space="preserve"> 2.D.02.01</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2.D.02.04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2.D.02.05</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2.D.02.18</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2.D.02.19</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2.D.02.20</w:t>
                  </w:r>
                </w:p>
              </w:tc>
              <w:tc>
                <w:tcPr>
                  <w:tcW w:w="2092"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A-CED</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5.MD</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7.EE</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tc>
              <w:tc>
                <w:tcPr>
                  <w:tcW w:w="4519" w:type="dxa"/>
                  <w:shd w:val="clear" w:color="auto" w:fill="FFFFFF" w:themeFill="background1"/>
                  <w:noWrap/>
                  <w:hideMark/>
                </w:tcPr>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lastRenderedPageBreak/>
                    <w:t xml:space="preserve"> Create equations that describe numbers or relationships.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 xml:space="preserve">Create equations and inequalities in one variable and use them to solve problems. Include equations arising from linear and quadratic functions, and simple rational and exponential functions.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4.</w:t>
                  </w:r>
                  <w:r w:rsidRPr="00AA4CE1">
                    <w:rPr>
                      <w:rFonts w:ascii="Cambria" w:hAnsi="Cambria"/>
                      <w:sz w:val="20"/>
                      <w:szCs w:val="20"/>
                    </w:rPr>
                    <w:tab/>
                    <w:t xml:space="preserve">Rearrange formulas to highlight a quantity of interest, using the same reasoning as in solving equations. </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Geometric measurement: Understand concepts of volume and relate volume to multiplication and to addition.</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lastRenderedPageBreak/>
                    <w:t>3.</w:t>
                  </w:r>
                  <w:r w:rsidRPr="00AA4CE1">
                    <w:rPr>
                      <w:rFonts w:ascii="Cambria" w:hAnsi="Cambria"/>
                      <w:sz w:val="20"/>
                      <w:szCs w:val="20"/>
                    </w:rPr>
                    <w:tab/>
                    <w:t>Recognize volume as an attribute of solid figures and understand concepts of volume measurement.</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a.</w:t>
                  </w:r>
                  <w:r w:rsidRPr="00AA4CE1">
                    <w:rPr>
                      <w:rFonts w:ascii="Cambria" w:hAnsi="Cambria"/>
                      <w:sz w:val="20"/>
                      <w:szCs w:val="20"/>
                    </w:rPr>
                    <w:tab/>
                    <w:t>A cube with side length 1 unit, called a “unit cube,” is said to have “one cubic unit” of volume, and can be used to measure volume.</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b.</w:t>
                  </w:r>
                  <w:r w:rsidRPr="00AA4CE1">
                    <w:rPr>
                      <w:rFonts w:ascii="Cambria" w:hAnsi="Cambria"/>
                      <w:sz w:val="20"/>
                      <w:szCs w:val="20"/>
                    </w:rPr>
                    <w:tab/>
                    <w:t>A solid figure which can be packed without gaps or overlaps using n unit cubes is said to have a volume of n cubic units.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4.</w:t>
                  </w:r>
                  <w:r w:rsidRPr="00AA4CE1">
                    <w:rPr>
                      <w:rFonts w:ascii="Cambria" w:hAnsi="Cambria"/>
                      <w:sz w:val="20"/>
                      <w:szCs w:val="20"/>
                    </w:rPr>
                    <w:tab/>
                    <w:t>Measure volumes by counting unit cubes, using cubic cm, cubic in, cubic ft, and improvised units.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5.</w:t>
                  </w:r>
                  <w:r w:rsidRPr="00AA4CE1">
                    <w:rPr>
                      <w:rFonts w:ascii="Cambria" w:hAnsi="Cambria"/>
                      <w:sz w:val="20"/>
                      <w:szCs w:val="20"/>
                    </w:rPr>
                    <w:tab/>
                    <w:t>Relate volume to the operations of multiplication and addition and solve real-world and mathematical problems involving volume.</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a.</w:t>
                  </w:r>
                  <w:r w:rsidRPr="00AA4CE1">
                    <w:rPr>
                      <w:rFonts w:ascii="Cambria" w:hAnsi="Cambria"/>
                      <w:sz w:val="20"/>
                      <w:szCs w:val="20"/>
                    </w:rPr>
                    <w:tab/>
                    <w:t xml:space="preserve">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w:t>
                  </w:r>
                  <w:r>
                    <w:rPr>
                      <w:rFonts w:ascii="Cambria" w:hAnsi="Cambria"/>
                      <w:sz w:val="20"/>
                      <w:szCs w:val="20"/>
                    </w:rPr>
                    <w:t>e.g.,</w:t>
                  </w:r>
                  <w:r w:rsidRPr="00AA4CE1">
                    <w:rPr>
                      <w:rFonts w:ascii="Cambria" w:hAnsi="Cambria"/>
                      <w:sz w:val="20"/>
                      <w:szCs w:val="20"/>
                    </w:rPr>
                    <w:t>, to represent the associative property of multiplication.</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b.</w:t>
                  </w:r>
                  <w:r w:rsidRPr="00AA4CE1">
                    <w:rPr>
                      <w:rFonts w:ascii="Cambria" w:hAnsi="Cambria"/>
                      <w:sz w:val="20"/>
                      <w:szCs w:val="20"/>
                    </w:rPr>
                    <w:tab/>
                    <w:t xml:space="preserve">Apply the formulas V = l </w:t>
                  </w:r>
                  <w:r w:rsidRPr="00AA4CE1">
                    <w:rPr>
                      <w:rFonts w:ascii="Cambria" w:hAnsi="Cambria"/>
                      <w:sz w:val="20"/>
                      <w:szCs w:val="20"/>
                    </w:rPr>
                    <w:sym w:font="Symbol" w:char="F0B4"/>
                  </w:r>
                  <w:r w:rsidRPr="00AA4CE1">
                    <w:rPr>
                      <w:rFonts w:ascii="Cambria" w:hAnsi="Cambria"/>
                      <w:sz w:val="20"/>
                      <w:szCs w:val="20"/>
                    </w:rPr>
                    <w:t xml:space="preserve"> w </w:t>
                  </w:r>
                  <w:r w:rsidRPr="00AA4CE1">
                    <w:rPr>
                      <w:rFonts w:ascii="Cambria" w:hAnsi="Cambria"/>
                      <w:sz w:val="20"/>
                      <w:szCs w:val="20"/>
                    </w:rPr>
                    <w:sym w:font="Symbol" w:char="F0B4"/>
                  </w:r>
                  <w:r w:rsidRPr="00AA4CE1">
                    <w:rPr>
                      <w:rFonts w:ascii="Cambria" w:hAnsi="Cambria"/>
                      <w:sz w:val="20"/>
                      <w:szCs w:val="20"/>
                    </w:rPr>
                    <w:t xml:space="preserve"> h and V = b </w:t>
                  </w:r>
                  <w:r w:rsidRPr="00AA4CE1">
                    <w:rPr>
                      <w:rFonts w:ascii="Cambria" w:hAnsi="Cambria"/>
                      <w:sz w:val="20"/>
                      <w:szCs w:val="20"/>
                    </w:rPr>
                    <w:sym w:font="Symbol" w:char="F0B4"/>
                  </w:r>
                  <w:r w:rsidRPr="00AA4CE1">
                    <w:rPr>
                      <w:rFonts w:ascii="Cambria" w:hAnsi="Cambria"/>
                      <w:sz w:val="20"/>
                      <w:szCs w:val="20"/>
                    </w:rPr>
                    <w:t xml:space="preserve"> h for rectangular prisms to find volumes of right rectangular prisms with whole-number edge lengths in the context of solving real-world and mathematical problems.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c.</w:t>
                  </w:r>
                  <w:r w:rsidRPr="00AA4CE1">
                    <w:rPr>
                      <w:rFonts w:ascii="Cambria" w:hAnsi="Cambria"/>
                      <w:sz w:val="20"/>
                      <w:szCs w:val="20"/>
                    </w:rPr>
                    <w:tab/>
                    <w:t xml:space="preserve">Recognize volume as additive. Find volumes of solid figures composed of two non-overlapping right rectangular prisms by adding the volumes of the non-overlapping parts, applying this technique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to solve real-world problems.</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Solve real-life and mathematical problems using numerical and algebraic expressions and equations.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3.   </w:t>
                  </w:r>
                  <w:r w:rsidRPr="00AA4CE1">
                    <w:rPr>
                      <w:rFonts w:ascii="Cambria" w:hAnsi="Cambria"/>
                      <w:sz w:val="20"/>
                      <w:szCs w:val="20"/>
                    </w:rPr>
                    <w:tab/>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4.   </w:t>
                  </w:r>
                  <w:r w:rsidRPr="00AA4CE1">
                    <w:rPr>
                      <w:rFonts w:ascii="Cambria" w:hAnsi="Cambria"/>
                      <w:sz w:val="20"/>
                      <w:szCs w:val="20"/>
                    </w:rPr>
                    <w:tab/>
                    <w:t>Use variables to represent quantities in a real-world or mathematical problem, and construct simple equations and inequalities to solve problems by reasoning about the quantities.</w:t>
                  </w:r>
                </w:p>
              </w:tc>
            </w:tr>
            <w:tr w:rsidR="00DF74B6" w:rsidRPr="00AA4CE1" w:rsidTr="00DF74B6">
              <w:trPr>
                <w:trHeight w:val="300"/>
              </w:trPr>
              <w:tc>
                <w:tcPr>
                  <w:tcW w:w="1359"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lastRenderedPageBreak/>
                    <w:t> 2.F.01.04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2.F.01.09</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2.F.01.10</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2.F.01.11</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2.F.01.12</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2.F.01.13</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2.F.01.15</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2.F.01.16</w:t>
                  </w:r>
                </w:p>
                <w:p w:rsidR="00DF74B6" w:rsidRPr="00D514D6" w:rsidRDefault="00DF74B6" w:rsidP="00DF74B6">
                  <w:pPr>
                    <w:spacing w:after="0" w:line="240" w:lineRule="auto"/>
                    <w:rPr>
                      <w:rFonts w:ascii="Cambria" w:hAnsi="Cambria"/>
                      <w:sz w:val="20"/>
                      <w:szCs w:val="20"/>
                    </w:rPr>
                  </w:pPr>
                </w:p>
              </w:tc>
              <w:tc>
                <w:tcPr>
                  <w:tcW w:w="2092"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G-MG</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F-TF</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F-LE</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tc>
              <w:tc>
                <w:tcPr>
                  <w:tcW w:w="4519" w:type="dxa"/>
                  <w:shd w:val="clear" w:color="auto" w:fill="FFFFFF" w:themeFill="background1"/>
                  <w:noWrap/>
                  <w:hideMark/>
                </w:tcPr>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Apply geometric concepts in modeling situations.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Use geometric shapes, their measures, and their properties to describe objects (</w:t>
                  </w:r>
                  <w:r>
                    <w:rPr>
                      <w:rFonts w:ascii="Cambria" w:hAnsi="Cambria"/>
                      <w:sz w:val="20"/>
                      <w:szCs w:val="20"/>
                    </w:rPr>
                    <w:t>e.g.,</w:t>
                  </w:r>
                  <w:r w:rsidRPr="00AA4CE1">
                    <w:rPr>
                      <w:rFonts w:ascii="Cambria" w:hAnsi="Cambria"/>
                      <w:sz w:val="20"/>
                      <w:szCs w:val="20"/>
                    </w:rPr>
                    <w:t>, modeling a tree trunk or a human torso as a cylinder).</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Apply concepts of density based on area and volume in modeling situations (</w:t>
                  </w:r>
                  <w:r>
                    <w:rPr>
                      <w:rFonts w:ascii="Cambria" w:hAnsi="Cambria"/>
                      <w:sz w:val="20"/>
                      <w:szCs w:val="20"/>
                    </w:rPr>
                    <w:t>e.g.,</w:t>
                  </w:r>
                  <w:r w:rsidRPr="00AA4CE1">
                    <w:rPr>
                      <w:rFonts w:ascii="Cambria" w:hAnsi="Cambria"/>
                      <w:sz w:val="20"/>
                      <w:szCs w:val="20"/>
                    </w:rPr>
                    <w:t>, persons per square mile, BTUs per cubic foot).</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3.</w:t>
                  </w:r>
                  <w:r w:rsidRPr="00AA4CE1">
                    <w:rPr>
                      <w:rFonts w:ascii="Cambria" w:hAnsi="Cambria"/>
                      <w:sz w:val="20"/>
                      <w:szCs w:val="20"/>
                    </w:rPr>
                    <w:tab/>
                    <w:t>Apply geometric methods to solve design problems (</w:t>
                  </w:r>
                  <w:r>
                    <w:rPr>
                      <w:rFonts w:ascii="Cambria" w:hAnsi="Cambria"/>
                      <w:sz w:val="20"/>
                      <w:szCs w:val="20"/>
                    </w:rPr>
                    <w:t>e.g.,</w:t>
                  </w:r>
                  <w:r w:rsidRPr="00AA4CE1">
                    <w:rPr>
                      <w:rFonts w:ascii="Cambria" w:hAnsi="Cambria"/>
                      <w:sz w:val="20"/>
                      <w:szCs w:val="20"/>
                    </w:rPr>
                    <w:t>, designing an object or structure to satisfy physical constraints or minimize cost; working with typographic grid systems based on ratios).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MA.4.</w:t>
                  </w:r>
                  <w:r w:rsidRPr="00AA4CE1">
                    <w:rPr>
                      <w:rFonts w:ascii="Cambria" w:hAnsi="Cambria"/>
                      <w:sz w:val="20"/>
                      <w:szCs w:val="20"/>
                    </w:rPr>
                    <w:tab/>
                    <w:t>Use dimensional analysis for unit conversions to confirm that expressions and equations make sense.</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Prove and apply trigonometric identities.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8.  </w:t>
                  </w:r>
                  <w:r w:rsidRPr="00AA4CE1">
                    <w:rPr>
                      <w:rFonts w:ascii="Cambria" w:hAnsi="Cambria"/>
                      <w:sz w:val="20"/>
                      <w:szCs w:val="20"/>
                    </w:rPr>
                    <w:tab/>
                    <w:t xml:space="preserve">Prove the Pythagorean identity sin2(θ) + cos2(θ) = 1 and use it to find sin(θ), cos(θ), or tan(θ) given sin(θ), cos(θ), or tan(θ) and the quadrant. </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Construct and compare linear, quadratic, and exponential models and solve problems.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 xml:space="preserve">Distinguish between situations that can be modeled with linear functions and with exponential functions.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a.</w:t>
                  </w:r>
                  <w:r w:rsidRPr="00AA4CE1">
                    <w:rPr>
                      <w:rFonts w:ascii="Cambria" w:hAnsi="Cambria"/>
                      <w:sz w:val="20"/>
                      <w:szCs w:val="20"/>
                    </w:rPr>
                    <w:tab/>
                    <w:t xml:space="preserve">Prove that linear functions grow by equal differences over equal intervals, and that exponential functions grow by equal factors over equal intervals.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b.</w:t>
                  </w:r>
                  <w:r w:rsidRPr="00AA4CE1">
                    <w:rPr>
                      <w:rFonts w:ascii="Cambria" w:hAnsi="Cambria"/>
                      <w:sz w:val="20"/>
                      <w:szCs w:val="20"/>
                    </w:rPr>
                    <w:tab/>
                    <w:t xml:space="preserve">Recognize situations in which one quantity changes at a constant rate per unit interval relative to another.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c.</w:t>
                  </w:r>
                  <w:r w:rsidRPr="00AA4CE1">
                    <w:rPr>
                      <w:rFonts w:ascii="Cambria" w:hAnsi="Cambria"/>
                      <w:sz w:val="20"/>
                      <w:szCs w:val="20"/>
                    </w:rPr>
                    <w:tab/>
                    <w:t>Recognize situations in which a quantity grows or decays by a constant percent rate per unit interval relative to another.</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 xml:space="preserve">Construct linear and exponential functions, including arithmetic and geometric sequences, given a graph, a description of a relationship, or two input-output pairs (include reading these from a table).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3.</w:t>
                  </w:r>
                  <w:r w:rsidRPr="00AA4CE1">
                    <w:rPr>
                      <w:rFonts w:ascii="Cambria" w:hAnsi="Cambria"/>
                      <w:sz w:val="20"/>
                      <w:szCs w:val="20"/>
                    </w:rPr>
                    <w:tab/>
                    <w:t xml:space="preserve">Observe using graphs and tables that a quantity increasing exponentially eventually exceeds a quantity increasing linearly, quadratically, or (more generally) as a polynomial function. </w:t>
                  </w:r>
                </w:p>
                <w:p w:rsidR="00DF74B6" w:rsidRPr="00AA4CE1" w:rsidRDefault="00DF74B6" w:rsidP="00DF74B6">
                  <w:pPr>
                    <w:spacing w:after="0" w:line="240" w:lineRule="auto"/>
                    <w:rPr>
                      <w:rFonts w:ascii="Cambria" w:hAnsi="Cambria"/>
                      <w:sz w:val="20"/>
                      <w:szCs w:val="20"/>
                    </w:rPr>
                  </w:pPr>
                </w:p>
              </w:tc>
            </w:tr>
            <w:tr w:rsidR="00DF74B6" w:rsidRPr="00AA4CE1" w:rsidTr="00DF74B6">
              <w:trPr>
                <w:trHeight w:val="300"/>
              </w:trPr>
              <w:tc>
                <w:tcPr>
                  <w:tcW w:w="1359"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xml:space="preserve"> 2.F.02.04</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2.F.02.05</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2.F.02.06</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2.F.02.07</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lastRenderedPageBreak/>
                    <w:t>2.F.02.08</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2.F.02.10</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2.F.02.11</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2.F.02.12</w:t>
                  </w:r>
                </w:p>
                <w:p w:rsidR="00DF74B6" w:rsidRPr="00D514D6" w:rsidRDefault="00DF74B6" w:rsidP="00DF74B6">
                  <w:pPr>
                    <w:spacing w:after="0" w:line="240" w:lineRule="auto"/>
                    <w:rPr>
                      <w:rFonts w:ascii="Cambria" w:hAnsi="Cambria"/>
                      <w:sz w:val="20"/>
                      <w:szCs w:val="20"/>
                    </w:rPr>
                  </w:pPr>
                </w:p>
              </w:tc>
              <w:tc>
                <w:tcPr>
                  <w:tcW w:w="2092" w:type="dxa"/>
                  <w:shd w:val="clear" w:color="auto" w:fill="FFFFFF" w:themeFill="background1"/>
                  <w:noWrap/>
                  <w:hideMark/>
                </w:tcPr>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lastRenderedPageBreak/>
                    <w:t xml:space="preserve"> G-MG</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F-TF</w:t>
                  </w: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 </w:t>
                  </w: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p>
                <w:p w:rsidR="00DF74B6" w:rsidRPr="00D514D6" w:rsidRDefault="00DF74B6" w:rsidP="00DF74B6">
                  <w:pPr>
                    <w:spacing w:after="0" w:line="240" w:lineRule="auto"/>
                    <w:rPr>
                      <w:rFonts w:ascii="Cambria" w:hAnsi="Cambria"/>
                      <w:sz w:val="20"/>
                      <w:szCs w:val="20"/>
                    </w:rPr>
                  </w:pPr>
                  <w:r w:rsidRPr="00D514D6">
                    <w:rPr>
                      <w:rFonts w:ascii="Cambria" w:hAnsi="Cambria"/>
                      <w:sz w:val="20"/>
                      <w:szCs w:val="20"/>
                    </w:rPr>
                    <w:t>F-LE</w:t>
                  </w:r>
                </w:p>
                <w:p w:rsidR="00DF74B6" w:rsidRPr="00D514D6" w:rsidRDefault="00DF74B6" w:rsidP="00DF74B6">
                  <w:pPr>
                    <w:spacing w:after="0" w:line="240" w:lineRule="auto"/>
                    <w:rPr>
                      <w:rFonts w:ascii="Cambria" w:hAnsi="Cambria"/>
                      <w:sz w:val="20"/>
                      <w:szCs w:val="20"/>
                    </w:rPr>
                  </w:pPr>
                </w:p>
              </w:tc>
              <w:tc>
                <w:tcPr>
                  <w:tcW w:w="4519" w:type="dxa"/>
                  <w:shd w:val="clear" w:color="auto" w:fill="FFFFFF" w:themeFill="background1"/>
                  <w:noWrap/>
                  <w:hideMark/>
                </w:tcPr>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lastRenderedPageBreak/>
                    <w:t> Apply geometric concepts in modeling situations.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Use geometric shapes, their measures, and their properties to describe objects (</w:t>
                  </w:r>
                  <w:r>
                    <w:rPr>
                      <w:rFonts w:ascii="Cambria" w:hAnsi="Cambria"/>
                      <w:sz w:val="20"/>
                      <w:szCs w:val="20"/>
                    </w:rPr>
                    <w:t>e.g.,</w:t>
                  </w:r>
                  <w:r w:rsidRPr="00AA4CE1">
                    <w:rPr>
                      <w:rFonts w:ascii="Cambria" w:hAnsi="Cambria"/>
                      <w:sz w:val="20"/>
                      <w:szCs w:val="20"/>
                    </w:rPr>
                    <w:t xml:space="preserve">, </w:t>
                  </w:r>
                  <w:r w:rsidRPr="00AA4CE1">
                    <w:rPr>
                      <w:rFonts w:ascii="Cambria" w:hAnsi="Cambria"/>
                      <w:sz w:val="20"/>
                      <w:szCs w:val="20"/>
                    </w:rPr>
                    <w:lastRenderedPageBreak/>
                    <w:t>modeling a tree trunk or a human torso as a cylinder).</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Apply concepts of density based on area and volume in modeling situations (</w:t>
                  </w:r>
                  <w:r>
                    <w:rPr>
                      <w:rFonts w:ascii="Cambria" w:hAnsi="Cambria"/>
                      <w:sz w:val="20"/>
                      <w:szCs w:val="20"/>
                    </w:rPr>
                    <w:t>e.g.,</w:t>
                  </w:r>
                  <w:r w:rsidRPr="00AA4CE1">
                    <w:rPr>
                      <w:rFonts w:ascii="Cambria" w:hAnsi="Cambria"/>
                      <w:sz w:val="20"/>
                      <w:szCs w:val="20"/>
                    </w:rPr>
                    <w:t>, persons per square mile, BTUs per cubic foot).</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3.</w:t>
                  </w:r>
                  <w:r w:rsidRPr="00AA4CE1">
                    <w:rPr>
                      <w:rFonts w:ascii="Cambria" w:hAnsi="Cambria"/>
                      <w:sz w:val="20"/>
                      <w:szCs w:val="20"/>
                    </w:rPr>
                    <w:tab/>
                    <w:t>Apply geometric methods to solve design problems (</w:t>
                  </w:r>
                  <w:r>
                    <w:rPr>
                      <w:rFonts w:ascii="Cambria" w:hAnsi="Cambria"/>
                      <w:sz w:val="20"/>
                      <w:szCs w:val="20"/>
                    </w:rPr>
                    <w:t>e.g.,</w:t>
                  </w:r>
                  <w:r w:rsidRPr="00AA4CE1">
                    <w:rPr>
                      <w:rFonts w:ascii="Cambria" w:hAnsi="Cambria"/>
                      <w:sz w:val="20"/>
                      <w:szCs w:val="20"/>
                    </w:rPr>
                    <w:t>, designing an object or structure to satisfy physical constraints or minimize cost; working with typographic grid systems based on ratios).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MA.4.</w:t>
                  </w:r>
                  <w:r w:rsidRPr="00AA4CE1">
                    <w:rPr>
                      <w:rFonts w:ascii="Cambria" w:hAnsi="Cambria"/>
                      <w:sz w:val="20"/>
                      <w:szCs w:val="20"/>
                    </w:rPr>
                    <w:tab/>
                    <w:t>Use dimensional analysis for unit conversions to confirm that expressions and equations make sense.</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Prove and apply trigonometric identities.</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8.  </w:t>
                  </w:r>
                  <w:r w:rsidRPr="00AA4CE1">
                    <w:rPr>
                      <w:rFonts w:ascii="Cambria" w:hAnsi="Cambria"/>
                      <w:sz w:val="20"/>
                      <w:szCs w:val="20"/>
                    </w:rPr>
                    <w:tab/>
                    <w:t xml:space="preserve">Prove the Pythagorean identity sin2(θ) + cos2(θ) = 1 and use it to find sin(θ), cos(θ), or tan(θ) given sin(θ), cos(θ), or tan(θ) and the quadrant. </w:t>
                  </w:r>
                </w:p>
                <w:p w:rsidR="00DF74B6" w:rsidRPr="00AA4CE1" w:rsidRDefault="00DF74B6" w:rsidP="00DF74B6">
                  <w:pPr>
                    <w:spacing w:after="0" w:line="240" w:lineRule="auto"/>
                    <w:rPr>
                      <w:rFonts w:ascii="Cambria" w:hAnsi="Cambria"/>
                      <w:sz w:val="20"/>
                      <w:szCs w:val="20"/>
                    </w:rPr>
                  </w:pP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 xml:space="preserve">Construct and compare linear, quadratic, and exponential models and solve problems.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1.</w:t>
                  </w:r>
                  <w:r w:rsidRPr="00AA4CE1">
                    <w:rPr>
                      <w:rFonts w:ascii="Cambria" w:hAnsi="Cambria"/>
                      <w:sz w:val="20"/>
                      <w:szCs w:val="20"/>
                    </w:rPr>
                    <w:tab/>
                    <w:t xml:space="preserve">Distinguish between situations that can be modeled with linear functions and with exponential functions.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a.</w:t>
                  </w:r>
                  <w:r w:rsidRPr="00AA4CE1">
                    <w:rPr>
                      <w:rFonts w:ascii="Cambria" w:hAnsi="Cambria"/>
                      <w:sz w:val="20"/>
                      <w:szCs w:val="20"/>
                    </w:rPr>
                    <w:tab/>
                    <w:t xml:space="preserve">Prove that linear functions grow by equal differences over equal intervals, and that exponential functions grow by equal factors over equal intervals.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b.</w:t>
                  </w:r>
                  <w:r w:rsidRPr="00AA4CE1">
                    <w:rPr>
                      <w:rFonts w:ascii="Cambria" w:hAnsi="Cambria"/>
                      <w:sz w:val="20"/>
                      <w:szCs w:val="20"/>
                    </w:rPr>
                    <w:tab/>
                    <w:t xml:space="preserve">Recognize situations in which one quantity changes at a constant rate per unit interval relative to another.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c.</w:t>
                  </w:r>
                  <w:r w:rsidRPr="00AA4CE1">
                    <w:rPr>
                      <w:rFonts w:ascii="Cambria" w:hAnsi="Cambria"/>
                      <w:sz w:val="20"/>
                      <w:szCs w:val="20"/>
                    </w:rPr>
                    <w:tab/>
                    <w:t xml:space="preserve">Recognize situations in which a quantity grows or decays by a constant percent rate per unit interval relative to another.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2.</w:t>
                  </w:r>
                  <w:r w:rsidRPr="00AA4CE1">
                    <w:rPr>
                      <w:rFonts w:ascii="Cambria" w:hAnsi="Cambria"/>
                      <w:sz w:val="20"/>
                      <w:szCs w:val="20"/>
                    </w:rPr>
                    <w:tab/>
                    <w:t xml:space="preserve">Construct linear and exponential functions, including arithmetic and geometric sequences, given a graph, a description of a relationship, or two input-output pairs (include reading these from a table). </w:t>
                  </w:r>
                </w:p>
                <w:p w:rsidR="00DF74B6" w:rsidRPr="00AA4CE1" w:rsidRDefault="00DF74B6" w:rsidP="00DF74B6">
                  <w:pPr>
                    <w:spacing w:after="0" w:line="240" w:lineRule="auto"/>
                    <w:rPr>
                      <w:rFonts w:ascii="Cambria" w:hAnsi="Cambria"/>
                      <w:sz w:val="20"/>
                      <w:szCs w:val="20"/>
                    </w:rPr>
                  </w:pPr>
                  <w:r w:rsidRPr="00AA4CE1">
                    <w:rPr>
                      <w:rFonts w:ascii="Cambria" w:hAnsi="Cambria"/>
                      <w:sz w:val="20"/>
                      <w:szCs w:val="20"/>
                    </w:rPr>
                    <w:t>3.</w:t>
                  </w:r>
                  <w:r w:rsidRPr="00AA4CE1">
                    <w:rPr>
                      <w:rFonts w:ascii="Cambria" w:hAnsi="Cambria"/>
                      <w:sz w:val="20"/>
                      <w:szCs w:val="20"/>
                    </w:rPr>
                    <w:tab/>
                    <w:t xml:space="preserve">Observe using graphs and tables that a quantity increasing exponentially eventually exceeds a quantity increasing linearly, quadratically, or (more generally) as a polynomial function. </w:t>
                  </w:r>
                </w:p>
                <w:p w:rsidR="00DF74B6" w:rsidRPr="00D514D6" w:rsidRDefault="00DF74B6" w:rsidP="00DF74B6">
                  <w:pPr>
                    <w:spacing w:after="0" w:line="240" w:lineRule="auto"/>
                    <w:rPr>
                      <w:rFonts w:ascii="Cambria" w:hAnsi="Cambria"/>
                      <w:sz w:val="20"/>
                      <w:szCs w:val="20"/>
                    </w:rPr>
                  </w:pPr>
                </w:p>
              </w:tc>
            </w:tr>
          </w:tbl>
          <w:p w:rsidR="00817837" w:rsidRPr="00865A35" w:rsidRDefault="00817837" w:rsidP="00817837"/>
          <w:bookmarkStart w:id="2" w:name="_Embedded_Science_and"/>
          <w:bookmarkStart w:id="3" w:name="_Toc333766547"/>
          <w:bookmarkStart w:id="4" w:name="_Toc333944063"/>
          <w:bookmarkEnd w:id="2"/>
          <w:p w:rsidR="00817837" w:rsidRPr="003879BF" w:rsidRDefault="00817837" w:rsidP="00817837">
            <w:pPr>
              <w:pStyle w:val="Heading2"/>
              <w:spacing w:before="0"/>
              <w:outlineLvl w:val="1"/>
              <w:rPr>
                <w:rStyle w:val="Hyperlink"/>
                <w:b/>
                <w:color w:val="17365D"/>
                <w:sz w:val="28"/>
                <w:szCs w:val="28"/>
              </w:rPr>
            </w:pPr>
            <w:r w:rsidRPr="003879BF">
              <w:rPr>
                <w:b/>
                <w:color w:val="17365D"/>
                <w:sz w:val="28"/>
                <w:szCs w:val="28"/>
              </w:rPr>
              <w:fldChar w:fldCharType="begin"/>
            </w:r>
            <w:r w:rsidRPr="003879BF">
              <w:rPr>
                <w:color w:val="17365D"/>
                <w:sz w:val="28"/>
                <w:szCs w:val="28"/>
              </w:rPr>
              <w:instrText xml:space="preserve"> HYPERLINK  \l "TableofContents" </w:instrText>
            </w:r>
            <w:r w:rsidRPr="003879BF">
              <w:rPr>
                <w:b/>
                <w:color w:val="17365D"/>
                <w:sz w:val="28"/>
                <w:szCs w:val="28"/>
              </w:rPr>
              <w:fldChar w:fldCharType="separate"/>
            </w:r>
            <w:bookmarkStart w:id="5" w:name="_Toc390091254"/>
            <w:r w:rsidRPr="003879BF">
              <w:rPr>
                <w:rStyle w:val="Hyperlink"/>
                <w:color w:val="17365D"/>
                <w:sz w:val="28"/>
                <w:szCs w:val="28"/>
              </w:rPr>
              <w:t>Embedded Science and Technology/Engineering</w:t>
            </w:r>
            <w:bookmarkEnd w:id="3"/>
            <w:bookmarkEnd w:id="4"/>
            <w:bookmarkEnd w:id="5"/>
          </w:p>
          <w:p w:rsidR="00817837" w:rsidRPr="003879BF" w:rsidRDefault="00817837" w:rsidP="00817837">
            <w:pPr>
              <w:pStyle w:val="Heading3"/>
              <w:outlineLvl w:val="2"/>
              <w:rPr>
                <w:rFonts w:cs="Arial"/>
                <w:b/>
                <w:i/>
                <w:color w:val="17365D"/>
                <w:sz w:val="20"/>
                <w:szCs w:val="20"/>
              </w:rPr>
            </w:pPr>
            <w:bookmarkStart w:id="6" w:name="_Earth_and_Space"/>
            <w:bookmarkStart w:id="7" w:name="_Life_Science_(Biology)"/>
            <w:bookmarkEnd w:id="6"/>
            <w:bookmarkEnd w:id="7"/>
            <w:r w:rsidRPr="003879BF">
              <w:rPr>
                <w:rStyle w:val="Hyperlink"/>
                <w:rFonts w:cs="Arial"/>
                <w:i/>
                <w:color w:val="17365D"/>
                <w:sz w:val="28"/>
                <w:szCs w:val="28"/>
              </w:rPr>
              <w:t xml:space="preserve">   </w:t>
            </w:r>
            <w:bookmarkStart w:id="8" w:name="_Toc390091255"/>
            <w:r w:rsidRPr="003879BF">
              <w:rPr>
                <w:rStyle w:val="Hyperlink"/>
                <w:rFonts w:cs="Arial"/>
                <w:i/>
                <w:color w:val="17365D"/>
                <w:sz w:val="28"/>
                <w:szCs w:val="28"/>
              </w:rPr>
              <w:t>Earth and Space Science</w:t>
            </w:r>
            <w:bookmarkEnd w:id="8"/>
            <w:r w:rsidRPr="003879BF">
              <w:rPr>
                <w:rStyle w:val="Hyperlink"/>
                <w:rFonts w:cs="Arial"/>
                <w:i/>
                <w:color w:val="17365D"/>
                <w:sz w:val="28"/>
                <w:szCs w:val="28"/>
              </w:rPr>
              <w:t xml:space="preserve"> </w:t>
            </w:r>
            <w:r w:rsidRPr="003879BF">
              <w:rPr>
                <w:b/>
                <w:color w:val="17365D"/>
                <w:sz w:val="28"/>
                <w:szCs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123"/>
              <w:gridCol w:w="4592"/>
            </w:tblGrid>
            <w:tr w:rsidR="00817837" w:rsidRPr="00D31126" w:rsidTr="00DF74B6">
              <w:trPr>
                <w:trHeight w:val="1007"/>
              </w:trPr>
              <w:tc>
                <w:tcPr>
                  <w:tcW w:w="1058"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CVTE Learning Standar</w:t>
                  </w:r>
                  <w:r w:rsidRPr="00D31126">
                    <w:rPr>
                      <w:rFonts w:ascii="Cambria" w:hAnsi="Cambria"/>
                      <w:b/>
                      <w:sz w:val="20"/>
                      <w:szCs w:val="20"/>
                    </w:rPr>
                    <w:lastRenderedPageBreak/>
                    <w:t>d Number</w:t>
                  </w:r>
                </w:p>
              </w:tc>
              <w:tc>
                <w:tcPr>
                  <w:tcW w:w="2183"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lastRenderedPageBreak/>
                    <w:t>Subject Area,</w:t>
                  </w:r>
                  <w:r w:rsidRPr="00D31126">
                    <w:rPr>
                      <w:rFonts w:ascii="Cambria" w:hAnsi="Cambria"/>
                      <w:b/>
                      <w:sz w:val="20"/>
                      <w:szCs w:val="20"/>
                    </w:rPr>
                    <w:br/>
                    <w:t>Topic Heading and</w:t>
                  </w:r>
                  <w:r w:rsidRPr="00D31126">
                    <w:rPr>
                      <w:rFonts w:ascii="Cambria" w:hAnsi="Cambria"/>
                      <w:b/>
                      <w:sz w:val="20"/>
                      <w:szCs w:val="20"/>
                    </w:rPr>
                    <w:br/>
                    <w:t>Learning Standard Number</w:t>
                  </w:r>
                </w:p>
              </w:tc>
              <w:tc>
                <w:tcPr>
                  <w:tcW w:w="4729"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 xml:space="preserve">Text of </w:t>
                  </w:r>
                  <w:r>
                    <w:rPr>
                      <w:rFonts w:ascii="Cambria" w:hAnsi="Cambria"/>
                      <w:b/>
                      <w:sz w:val="20"/>
                      <w:szCs w:val="20"/>
                    </w:rPr>
                    <w:t>Earth and Space Science</w:t>
                  </w:r>
                  <w:r w:rsidRPr="00D31126">
                    <w:rPr>
                      <w:rFonts w:ascii="Cambria" w:hAnsi="Cambria"/>
                      <w:b/>
                      <w:sz w:val="20"/>
                      <w:szCs w:val="20"/>
                    </w:rPr>
                    <w:t xml:space="preserve"> Learning Standard</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lastRenderedPageBreak/>
                    <w:t> 2.C.06.18</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2.C.14.12</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2.C.14.13</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Matter and Energy in the Earth System</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1.3</w:t>
                  </w:r>
                  <w:r w:rsidRPr="00AA4CE1">
                    <w:rPr>
                      <w:rFonts w:ascii="Cambria" w:hAnsi="Cambria"/>
                      <w:sz w:val="20"/>
                      <w:szCs w:val="20"/>
                    </w:rPr>
                    <w:tab/>
                    <w:t xml:space="preserve">Explain how the transfer of energy through radiation, conduction, and convection contributes to global atmospheric processes, such as storms, winds, and currents. </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2.C.14</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3. Earth Processes and Cycles</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3.4</w:t>
                  </w:r>
                  <w:r w:rsidRPr="00AA4CE1">
                    <w:rPr>
                      <w:rFonts w:ascii="Cambria" w:hAnsi="Cambria"/>
                      <w:sz w:val="20"/>
                      <w:szCs w:val="20"/>
                    </w:rPr>
                    <w:tab/>
                    <w:t xml:space="preserve">Explain how water flows into and through a watershed. Explain the roles of aquifers, wells, porosity, permeability, water table, and runoff. </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3.5</w:t>
                  </w:r>
                  <w:r w:rsidRPr="00AA4CE1">
                    <w:rPr>
                      <w:rFonts w:ascii="Cambria" w:hAnsi="Cambria"/>
                      <w:sz w:val="20"/>
                      <w:szCs w:val="20"/>
                    </w:rPr>
                    <w:tab/>
                    <w:t>Describe the processes of the hydrologic cycle, including evaporation, condensation, precipitation, surface runoff and groundwater percolation, infiltration, and transpiration.</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2.C.06.18</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2.C.14.12</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2.C.14.13</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Matter and Energy in the Earth System</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1.3</w:t>
                  </w:r>
                  <w:r w:rsidRPr="00AA4CE1">
                    <w:rPr>
                      <w:rFonts w:ascii="Cambria" w:hAnsi="Cambria"/>
                      <w:sz w:val="20"/>
                      <w:szCs w:val="20"/>
                    </w:rPr>
                    <w:tab/>
                    <w:t xml:space="preserve">Explain how the transfer of energy through radiation, conduction, and convection contributes to global atmospheric processes, such as storms, winds, and currents. </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2.C.14.13</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2.C.13.07</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Energy Resources in the Earth System</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2.1</w:t>
                  </w:r>
                  <w:r w:rsidRPr="00AA4CE1">
                    <w:rPr>
                      <w:rFonts w:ascii="Cambria" w:hAnsi="Cambria"/>
                      <w:sz w:val="20"/>
                      <w:szCs w:val="20"/>
                    </w:rPr>
                    <w:tab/>
                    <w:t>Recognize, describe, and compare renewable energy resources (</w:t>
                  </w:r>
                  <w:r>
                    <w:rPr>
                      <w:rFonts w:ascii="Cambria" w:hAnsi="Cambria"/>
                      <w:sz w:val="20"/>
                      <w:szCs w:val="20"/>
                    </w:rPr>
                    <w:t>e.g.,</w:t>
                  </w:r>
                  <w:r w:rsidRPr="00AA4CE1">
                    <w:rPr>
                      <w:rFonts w:ascii="Cambria" w:hAnsi="Cambria"/>
                      <w:sz w:val="20"/>
                      <w:szCs w:val="20"/>
                    </w:rPr>
                    <w:t>, solar, wind, water, biomass) and nonrenewable energy resources (</w:t>
                  </w:r>
                  <w:r>
                    <w:rPr>
                      <w:rFonts w:ascii="Cambria" w:hAnsi="Cambria"/>
                      <w:sz w:val="20"/>
                      <w:szCs w:val="20"/>
                    </w:rPr>
                    <w:t>e.g.,</w:t>
                  </w:r>
                  <w:r w:rsidRPr="00AA4CE1">
                    <w:rPr>
                      <w:rFonts w:ascii="Cambria" w:hAnsi="Cambria"/>
                      <w:sz w:val="20"/>
                      <w:szCs w:val="20"/>
                    </w:rPr>
                    <w:t>, fossil fuels, nuclear energy).</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2.2</w:t>
                  </w:r>
                  <w:r w:rsidRPr="00AA4CE1">
                    <w:rPr>
                      <w:rFonts w:ascii="Cambria" w:hAnsi="Cambria"/>
                      <w:sz w:val="20"/>
                      <w:szCs w:val="20"/>
                    </w:rPr>
                    <w:tab/>
                    <w:t>Describe the effects on the environment and on the carbon cycle of using both renewable and nonrenewable sources of energy.</w:t>
                  </w:r>
                </w:p>
                <w:p w:rsidR="00817837" w:rsidRPr="00AA4CE1" w:rsidRDefault="00817837" w:rsidP="00817837">
                  <w:pPr>
                    <w:spacing w:after="0" w:line="240" w:lineRule="auto"/>
                    <w:rPr>
                      <w:rFonts w:ascii="Cambria" w:hAnsi="Cambria"/>
                      <w:sz w:val="20"/>
                      <w:szCs w:val="20"/>
                    </w:rPr>
                  </w:pPr>
                </w:p>
              </w:tc>
            </w:tr>
          </w:tbl>
          <w:p w:rsidR="00817837" w:rsidRDefault="00817837" w:rsidP="00817837">
            <w:pPr>
              <w:rPr>
                <w:rFonts w:ascii="Cambria" w:hAnsi="Cambria"/>
              </w:rPr>
            </w:pPr>
          </w:p>
          <w:p w:rsidR="00817837" w:rsidRPr="00CF4A2E" w:rsidRDefault="00817837" w:rsidP="00817837">
            <w:pPr>
              <w:pStyle w:val="Heading3"/>
              <w:outlineLvl w:val="2"/>
              <w:rPr>
                <w:rFonts w:cs="Arial"/>
                <w:b/>
                <w:i/>
                <w:color w:val="17365D"/>
                <w:sz w:val="28"/>
                <w:szCs w:val="28"/>
              </w:rPr>
            </w:pPr>
            <w:r>
              <w:rPr>
                <w:rFonts w:cs="Arial"/>
                <w:i/>
                <w:color w:val="17365D"/>
                <w:sz w:val="28"/>
                <w:szCs w:val="28"/>
              </w:rPr>
              <w:t xml:space="preserve">   </w:t>
            </w:r>
            <w:hyperlink w:anchor="TableofContents" w:tooltip="Return to Table of Contents" w:history="1">
              <w:bookmarkStart w:id="9" w:name="_Toc390091256"/>
              <w:r>
                <w:rPr>
                  <w:rStyle w:val="Hyperlink"/>
                  <w:rFonts w:cs="Arial"/>
                  <w:i/>
                  <w:color w:val="17365D"/>
                  <w:sz w:val="28"/>
                  <w:szCs w:val="28"/>
                </w:rPr>
                <w:t>Physical</w:t>
              </w:r>
              <w:r w:rsidRPr="00CF4A2E">
                <w:rPr>
                  <w:rStyle w:val="Hyperlink"/>
                  <w:rFonts w:cs="Arial"/>
                  <w:i/>
                  <w:color w:val="17365D"/>
                  <w:sz w:val="28"/>
                  <w:szCs w:val="28"/>
                </w:rPr>
                <w:t xml:space="preserve"> </w:t>
              </w:r>
              <w:r w:rsidRPr="00DF4C3D">
                <w:rPr>
                  <w:rStyle w:val="Hyperlink"/>
                  <w:rFonts w:cs="Arial"/>
                  <w:i/>
                  <w:color w:val="17365D"/>
                  <w:sz w:val="28"/>
                  <w:szCs w:val="28"/>
                </w:rPr>
                <w:t>Science</w:t>
              </w:r>
              <w:r w:rsidRPr="00CF4A2E">
                <w:rPr>
                  <w:rStyle w:val="Hyperlink"/>
                  <w:rFonts w:cs="Arial"/>
                  <w:i/>
                  <w:color w:val="17365D"/>
                  <w:sz w:val="28"/>
                  <w:szCs w:val="28"/>
                </w:rPr>
                <w:t xml:space="preserve"> (</w:t>
              </w:r>
              <w:r>
                <w:rPr>
                  <w:rStyle w:val="Hyperlink"/>
                  <w:rFonts w:cs="Arial"/>
                  <w:i/>
                  <w:color w:val="17365D"/>
                  <w:sz w:val="28"/>
                  <w:szCs w:val="28"/>
                </w:rPr>
                <w:t>Chemistry</w:t>
              </w:r>
              <w:r w:rsidRPr="00CF4A2E">
                <w:rPr>
                  <w:rStyle w:val="Hyperlink"/>
                  <w:rFonts w:cs="Arial"/>
                  <w:i/>
                  <w:color w:val="17365D"/>
                  <w:sz w:val="28"/>
                  <w:szCs w:val="28"/>
                </w:rPr>
                <w:t>)</w:t>
              </w:r>
              <w:bookmarkEnd w:id="9"/>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126"/>
              <w:gridCol w:w="4599"/>
            </w:tblGrid>
            <w:tr w:rsidR="00817837" w:rsidRPr="00D31126" w:rsidTr="003722A5">
              <w:trPr>
                <w:trHeight w:val="1007"/>
              </w:trPr>
              <w:tc>
                <w:tcPr>
                  <w:tcW w:w="969"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CVTE Learning Standard Number</w:t>
                  </w:r>
                </w:p>
              </w:tc>
              <w:tc>
                <w:tcPr>
                  <w:tcW w:w="2210"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Subject Area,</w:t>
                  </w:r>
                  <w:r w:rsidRPr="00D31126">
                    <w:rPr>
                      <w:rFonts w:ascii="Cambria" w:hAnsi="Cambria"/>
                      <w:b/>
                      <w:sz w:val="20"/>
                      <w:szCs w:val="20"/>
                    </w:rPr>
                    <w:br/>
                    <w:t>Topic Heading and</w:t>
                  </w:r>
                  <w:r w:rsidRPr="00D31126">
                    <w:rPr>
                      <w:rFonts w:ascii="Cambria" w:hAnsi="Cambria"/>
                      <w:b/>
                      <w:sz w:val="20"/>
                      <w:szCs w:val="20"/>
                    </w:rPr>
                    <w:br/>
                    <w:t>Learning Standard Number</w:t>
                  </w:r>
                </w:p>
              </w:tc>
              <w:tc>
                <w:tcPr>
                  <w:tcW w:w="4791"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 xml:space="preserve">Text of </w:t>
                  </w:r>
                  <w:r>
                    <w:rPr>
                      <w:rFonts w:ascii="Cambria" w:hAnsi="Cambria"/>
                      <w:b/>
                      <w:sz w:val="20"/>
                      <w:szCs w:val="20"/>
                    </w:rPr>
                    <w:t>Chemistry</w:t>
                  </w:r>
                  <w:r w:rsidRPr="00D31126">
                    <w:rPr>
                      <w:rFonts w:ascii="Cambria" w:hAnsi="Cambria"/>
                      <w:b/>
                      <w:sz w:val="20"/>
                      <w:szCs w:val="20"/>
                    </w:rPr>
                    <w:t xml:space="preserve"> Learning Standard</w:t>
                  </w:r>
                </w:p>
              </w:tc>
            </w:tr>
            <w:tr w:rsidR="00817837" w:rsidRPr="00AA4CE1" w:rsidTr="003722A5">
              <w:tblPrEx>
                <w:tblLook w:val="00A0" w:firstRow="1" w:lastRow="0" w:firstColumn="1" w:lastColumn="0" w:noHBand="0" w:noVBand="0"/>
              </w:tblPrEx>
              <w:trPr>
                <w:trHeight w:val="300"/>
              </w:trPr>
              <w:tc>
                <w:tcPr>
                  <w:tcW w:w="96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2.C.02.01</w:t>
                  </w:r>
                </w:p>
              </w:tc>
              <w:tc>
                <w:tcPr>
                  <w:tcW w:w="2210"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 Atomic Structure and Nuclear Chemistry</w:t>
                  </w:r>
                </w:p>
              </w:tc>
              <w:tc>
                <w:tcPr>
                  <w:tcW w:w="4791"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2.1</w:t>
                  </w:r>
                  <w:r w:rsidRPr="00AA4CE1">
                    <w:rPr>
                      <w:rFonts w:ascii="Cambria" w:hAnsi="Cambria"/>
                      <w:sz w:val="20"/>
                      <w:szCs w:val="20"/>
                    </w:rPr>
                    <w:tab/>
                    <w:t>Recognize discoveries from Dalton (atomic theory), Thomson (the electron), Rutherford (the nucleus), and Bohr (planetary model of atom), and understand how each discovery leads to modern theory.</w:t>
                  </w:r>
                </w:p>
                <w:p w:rsidR="00817837" w:rsidRPr="00AA4CE1" w:rsidRDefault="00817837" w:rsidP="00817837">
                  <w:pPr>
                    <w:spacing w:after="0" w:line="240" w:lineRule="auto"/>
                    <w:rPr>
                      <w:rFonts w:ascii="Cambria" w:hAnsi="Cambria"/>
                      <w:sz w:val="20"/>
                      <w:szCs w:val="20"/>
                    </w:rPr>
                  </w:pPr>
                </w:p>
              </w:tc>
            </w:tr>
          </w:tbl>
          <w:p w:rsidR="00817837" w:rsidRDefault="00817837" w:rsidP="00817837">
            <w:pPr>
              <w:rPr>
                <w:rFonts w:ascii="Cambria" w:hAnsi="Cambria"/>
              </w:rPr>
            </w:pPr>
          </w:p>
          <w:p w:rsidR="00817837" w:rsidRPr="00CF4A2E" w:rsidRDefault="00817837" w:rsidP="00817837">
            <w:pPr>
              <w:pStyle w:val="Heading3"/>
              <w:outlineLvl w:val="2"/>
              <w:rPr>
                <w:rFonts w:cs="Arial"/>
                <w:b/>
                <w:i/>
                <w:color w:val="17365D"/>
                <w:sz w:val="28"/>
                <w:szCs w:val="28"/>
              </w:rPr>
            </w:pPr>
            <w:r>
              <w:rPr>
                <w:rFonts w:cs="Arial"/>
                <w:i/>
                <w:color w:val="17365D"/>
                <w:sz w:val="28"/>
                <w:szCs w:val="28"/>
              </w:rPr>
              <w:t xml:space="preserve">   </w:t>
            </w:r>
            <w:hyperlink w:anchor="TableofContents" w:tooltip="Return to Table of Contents" w:history="1">
              <w:bookmarkStart w:id="10" w:name="_Toc390091257"/>
              <w:r>
                <w:rPr>
                  <w:rStyle w:val="Hyperlink"/>
                  <w:rFonts w:cs="Arial"/>
                  <w:i/>
                  <w:color w:val="17365D"/>
                  <w:sz w:val="28"/>
                  <w:szCs w:val="28"/>
                </w:rPr>
                <w:t>Physical</w:t>
              </w:r>
              <w:r w:rsidRPr="00CF4A2E">
                <w:rPr>
                  <w:rStyle w:val="Hyperlink"/>
                  <w:rFonts w:cs="Arial"/>
                  <w:i/>
                  <w:color w:val="17365D"/>
                  <w:sz w:val="28"/>
                  <w:szCs w:val="28"/>
                </w:rPr>
                <w:t xml:space="preserve"> Science (</w:t>
              </w:r>
              <w:r>
                <w:rPr>
                  <w:rStyle w:val="Hyperlink"/>
                  <w:rFonts w:cs="Arial"/>
                  <w:i/>
                  <w:color w:val="17365D"/>
                  <w:sz w:val="28"/>
                  <w:szCs w:val="28"/>
                </w:rPr>
                <w:t>Physics</w:t>
              </w:r>
              <w:r w:rsidRPr="00CF4A2E">
                <w:rPr>
                  <w:rStyle w:val="Hyperlink"/>
                  <w:rFonts w:cs="Arial"/>
                  <w:i/>
                  <w:color w:val="17365D"/>
                  <w:sz w:val="28"/>
                  <w:szCs w:val="28"/>
                </w:rPr>
                <w:t>)</w:t>
              </w:r>
              <w:bookmarkEnd w:id="10"/>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123"/>
              <w:gridCol w:w="4592"/>
            </w:tblGrid>
            <w:tr w:rsidR="00817837" w:rsidRPr="00D31126" w:rsidTr="00DF74B6">
              <w:trPr>
                <w:trHeight w:val="1007"/>
              </w:trPr>
              <w:tc>
                <w:tcPr>
                  <w:tcW w:w="1058"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CVTE Learning Standard Number</w:t>
                  </w:r>
                </w:p>
              </w:tc>
              <w:tc>
                <w:tcPr>
                  <w:tcW w:w="2183"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Subject Area,</w:t>
                  </w:r>
                  <w:r w:rsidRPr="00D31126">
                    <w:rPr>
                      <w:rFonts w:ascii="Cambria" w:hAnsi="Cambria"/>
                      <w:b/>
                      <w:sz w:val="20"/>
                      <w:szCs w:val="20"/>
                    </w:rPr>
                    <w:br/>
                    <w:t>Topic Heading and</w:t>
                  </w:r>
                  <w:r w:rsidRPr="00D31126">
                    <w:rPr>
                      <w:rFonts w:ascii="Cambria" w:hAnsi="Cambria"/>
                      <w:b/>
                      <w:sz w:val="20"/>
                      <w:szCs w:val="20"/>
                    </w:rPr>
                    <w:br/>
                    <w:t>Learning Standard Number</w:t>
                  </w:r>
                </w:p>
              </w:tc>
              <w:tc>
                <w:tcPr>
                  <w:tcW w:w="4729"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 xml:space="preserve">Text of </w:t>
                  </w:r>
                  <w:r>
                    <w:rPr>
                      <w:rFonts w:ascii="Cambria" w:hAnsi="Cambria"/>
                      <w:b/>
                      <w:sz w:val="20"/>
                      <w:szCs w:val="20"/>
                    </w:rPr>
                    <w:t>Physics</w:t>
                  </w:r>
                  <w:r w:rsidRPr="00D31126">
                    <w:rPr>
                      <w:rFonts w:ascii="Cambria" w:hAnsi="Cambria"/>
                      <w:b/>
                      <w:sz w:val="20"/>
                      <w:szCs w:val="20"/>
                    </w:rPr>
                    <w:t xml:space="preserve"> Learning Standard</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lastRenderedPageBreak/>
                    <w:t> 2.C.05.05</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Properties of Matter</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Differentiate between weight and mass, recognizing that weight is the amount of gravitational pull on an object.</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3. Recognize that the measurement of volume and mass requires understanding of the sensitivity of measurement tools (</w:t>
                  </w:r>
                  <w:r>
                    <w:rPr>
                      <w:rFonts w:ascii="Cambria" w:hAnsi="Cambria"/>
                      <w:sz w:val="20"/>
                      <w:szCs w:val="20"/>
                    </w:rPr>
                    <w:t>e.g.,</w:t>
                  </w:r>
                  <w:r w:rsidRPr="00AA4CE1">
                    <w:rPr>
                      <w:rFonts w:ascii="Cambria" w:hAnsi="Cambria"/>
                      <w:sz w:val="20"/>
                      <w:szCs w:val="20"/>
                    </w:rPr>
                    <w:t>, rulers, graduated cylinders, balances) and knowledge and appropriate use of significant digits.</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2.C.14.12</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Heat Energy</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14. Recognize that heat is a form of energy and that temperature change results from adding or taking away heat from a system.</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16. Give examples of how heat moves in predictable ways, moving from warmer objects to cooler ones until they reach equilibrium.</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2.C.13.16</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Motion and Forces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1.1</w:t>
                  </w:r>
                  <w:r w:rsidRPr="00AA4CE1">
                    <w:rPr>
                      <w:rFonts w:ascii="Cambria" w:hAnsi="Cambria"/>
                      <w:sz w:val="20"/>
                      <w:szCs w:val="20"/>
                    </w:rPr>
                    <w:tab/>
                    <w:t>Compare and contrast vector quantities (</w:t>
                  </w:r>
                  <w:r>
                    <w:rPr>
                      <w:rFonts w:ascii="Cambria" w:hAnsi="Cambria"/>
                      <w:sz w:val="20"/>
                      <w:szCs w:val="20"/>
                    </w:rPr>
                    <w:t>e.g.,</w:t>
                  </w:r>
                  <w:r w:rsidRPr="00AA4CE1">
                    <w:rPr>
                      <w:rFonts w:ascii="Cambria" w:hAnsi="Cambria"/>
                      <w:sz w:val="20"/>
                      <w:szCs w:val="20"/>
                    </w:rPr>
                    <w:t>, displacement, velocity, acceleration force, linear momentum) and scalar quantities (</w:t>
                  </w:r>
                  <w:r>
                    <w:rPr>
                      <w:rFonts w:ascii="Cambria" w:hAnsi="Cambria"/>
                      <w:sz w:val="20"/>
                      <w:szCs w:val="20"/>
                    </w:rPr>
                    <w:t>e.g.,</w:t>
                  </w:r>
                  <w:r w:rsidRPr="00AA4CE1">
                    <w:rPr>
                      <w:rFonts w:ascii="Cambria" w:hAnsi="Cambria"/>
                      <w:sz w:val="20"/>
                      <w:szCs w:val="20"/>
                    </w:rPr>
                    <w:t>, distance, speed, energy, mass, work).</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1.2</w:t>
                  </w:r>
                  <w:r w:rsidRPr="00AA4CE1">
                    <w:rPr>
                      <w:rFonts w:ascii="Cambria" w:hAnsi="Cambria"/>
                      <w:sz w:val="20"/>
                      <w:szCs w:val="20"/>
                    </w:rPr>
                    <w:tab/>
                    <w:t>Distinguish between displacement, distance, velocity, speed, and acceleration. Solve problems involving displacement, distance, velocity, speed, and constant acceleration.</w:t>
                  </w:r>
                </w:p>
                <w:p w:rsidR="00817837" w:rsidRPr="00AA4CE1" w:rsidRDefault="00817837" w:rsidP="00817837">
                  <w:pPr>
                    <w:spacing w:after="0" w:line="240" w:lineRule="auto"/>
                    <w:rPr>
                      <w:rFonts w:ascii="Cambria" w:hAnsi="Cambria"/>
                      <w:sz w:val="20"/>
                      <w:szCs w:val="20"/>
                    </w:rPr>
                  </w:pP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1.5</w:t>
                  </w:r>
                  <w:r w:rsidRPr="00AA4CE1">
                    <w:rPr>
                      <w:rFonts w:ascii="Cambria" w:hAnsi="Cambria"/>
                      <w:sz w:val="20"/>
                      <w:szCs w:val="20"/>
                    </w:rPr>
                    <w:tab/>
                    <w:t>Use a free-body force diagram to show forces acting on a system consisting of a pair of interacting objects. For a diagram with only co-linear forces, determine the net force acting on a system and between the objects.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2.C.02</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 Electromagnetism</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5.2</w:t>
                  </w:r>
                  <w:r w:rsidRPr="00AA4CE1">
                    <w:rPr>
                      <w:rFonts w:ascii="Cambria" w:hAnsi="Cambria"/>
                      <w:sz w:val="20"/>
                      <w:szCs w:val="20"/>
                    </w:rPr>
                    <w:tab/>
                    <w:t>Develop qualitative and quantitative understandings of current, voltage, resistance, and the connections among them (Ohm’s law).</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5.3</w:t>
                  </w:r>
                  <w:r w:rsidRPr="00AA4CE1">
                    <w:rPr>
                      <w:rFonts w:ascii="Cambria" w:hAnsi="Cambria"/>
                      <w:sz w:val="20"/>
                      <w:szCs w:val="20"/>
                    </w:rPr>
                    <w:tab/>
                    <w:t>Analyze simple arrangements of electrical components in both series and parallel circuits. Recognize symbols and understand the functions of common circuit elements (battery, connecting wire, switch, fuse, resistance) in a schematic diagram.</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2.C.06.18</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3. Heat and Heat Transfer</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3.1</w:t>
                  </w:r>
                  <w:r w:rsidRPr="00AA4CE1">
                    <w:rPr>
                      <w:rFonts w:ascii="Cambria" w:hAnsi="Cambria"/>
                      <w:sz w:val="20"/>
                      <w:szCs w:val="20"/>
                    </w:rPr>
                    <w:tab/>
                    <w:t>Explain how heat energy is transferred by convection, conduction, and radiation.</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3.2</w:t>
                  </w:r>
                  <w:r w:rsidRPr="00AA4CE1">
                    <w:rPr>
                      <w:rFonts w:ascii="Cambria" w:hAnsi="Cambria"/>
                      <w:sz w:val="20"/>
                      <w:szCs w:val="20"/>
                    </w:rPr>
                    <w:tab/>
                    <w:t>Explain how heat energy will move from a higher temperature to a lower temperature until equilibrium is reached.</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2.C.06.16 2.C.06.17</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Conservation of Energy and Momentum</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2.2</w:t>
                  </w:r>
                  <w:r w:rsidRPr="00AA4CE1">
                    <w:rPr>
                      <w:rFonts w:ascii="Cambria" w:hAnsi="Cambria"/>
                      <w:sz w:val="20"/>
                      <w:szCs w:val="20"/>
                    </w:rPr>
                    <w:tab/>
                    <w:t>Interpret and provide examples of how energy can be converted from gravitational potential energy to kinetic energy and vice versa.</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2.3</w:t>
                  </w:r>
                  <w:r w:rsidRPr="00AA4CE1">
                    <w:rPr>
                      <w:rFonts w:ascii="Cambria" w:hAnsi="Cambria"/>
                      <w:sz w:val="20"/>
                      <w:szCs w:val="20"/>
                    </w:rPr>
                    <w:tab/>
                    <w:t xml:space="preserve">Describe both qualitatively and quantitatively how work can be expressed as a change in mechanical energy. </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lastRenderedPageBreak/>
                    <w:t>2.C.06.16 2.C.06.17</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Motion and Forces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1.6</w:t>
                  </w:r>
                  <w:r w:rsidRPr="00AA4CE1">
                    <w:rPr>
                      <w:rFonts w:ascii="Cambria" w:hAnsi="Cambria"/>
                      <w:sz w:val="20"/>
                      <w:szCs w:val="20"/>
                    </w:rPr>
                    <w:tab/>
                    <w:t>Distinguish qualitatively between static and kinetic friction, and describe their effects on the motion of objects.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2.C.02.02</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 Electromagnetism</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5.1</w:t>
                  </w:r>
                  <w:r w:rsidRPr="00AA4CE1">
                    <w:rPr>
                      <w:rFonts w:ascii="Cambria" w:hAnsi="Cambria"/>
                      <w:sz w:val="20"/>
                      <w:szCs w:val="20"/>
                    </w:rPr>
                    <w:tab/>
                    <w:t>Recognize that an electric charge tends to be static on insulators and can move on and in conductors. Explain that energy can produce a separation of charges.</w:t>
                  </w:r>
                </w:p>
                <w:p w:rsidR="00817837" w:rsidRPr="00AA4CE1" w:rsidRDefault="00817837" w:rsidP="00817837">
                  <w:pPr>
                    <w:spacing w:after="0" w:line="240" w:lineRule="auto"/>
                    <w:rPr>
                      <w:rFonts w:ascii="Cambria" w:hAnsi="Cambria"/>
                      <w:sz w:val="20"/>
                      <w:szCs w:val="20"/>
                    </w:rPr>
                  </w:pPr>
                </w:p>
              </w:tc>
            </w:tr>
          </w:tbl>
          <w:p w:rsidR="00817837" w:rsidRDefault="00817837" w:rsidP="00817837">
            <w:pPr>
              <w:rPr>
                <w:rFonts w:ascii="Cambria" w:hAnsi="Cambria"/>
              </w:rPr>
            </w:pPr>
          </w:p>
          <w:p w:rsidR="00817837" w:rsidRPr="00CF4A2E" w:rsidRDefault="00817837" w:rsidP="00817837">
            <w:pPr>
              <w:pStyle w:val="Heading3"/>
              <w:outlineLvl w:val="2"/>
              <w:rPr>
                <w:rFonts w:cs="Arial"/>
                <w:b/>
                <w:i/>
                <w:color w:val="17365D"/>
                <w:sz w:val="28"/>
                <w:szCs w:val="28"/>
              </w:rPr>
            </w:pPr>
            <w:r>
              <w:rPr>
                <w:rFonts w:cs="Arial"/>
                <w:i/>
                <w:color w:val="17365D"/>
                <w:sz w:val="28"/>
                <w:szCs w:val="28"/>
              </w:rPr>
              <w:t xml:space="preserve">   </w:t>
            </w:r>
            <w:hyperlink w:anchor="TableofContents" w:tooltip="Return to Table of Contents" w:history="1">
              <w:bookmarkStart w:id="11" w:name="_Toc390091258"/>
              <w:r>
                <w:rPr>
                  <w:rStyle w:val="Hyperlink"/>
                  <w:rFonts w:cs="Arial"/>
                  <w:i/>
                  <w:color w:val="17365D"/>
                  <w:sz w:val="28"/>
                  <w:szCs w:val="28"/>
                </w:rPr>
                <w:t>Technology/Engineering</w:t>
              </w:r>
              <w:bookmarkEnd w:id="11"/>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123"/>
              <w:gridCol w:w="4592"/>
            </w:tblGrid>
            <w:tr w:rsidR="00817837" w:rsidRPr="00D31126" w:rsidTr="00DF74B6">
              <w:trPr>
                <w:trHeight w:val="1007"/>
              </w:trPr>
              <w:tc>
                <w:tcPr>
                  <w:tcW w:w="1058"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CVTE Learning Standard Number</w:t>
                  </w:r>
                </w:p>
              </w:tc>
              <w:tc>
                <w:tcPr>
                  <w:tcW w:w="2183"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Subject Area,</w:t>
                  </w:r>
                  <w:r w:rsidRPr="00D31126">
                    <w:rPr>
                      <w:rFonts w:ascii="Cambria" w:hAnsi="Cambria"/>
                      <w:b/>
                      <w:sz w:val="20"/>
                      <w:szCs w:val="20"/>
                    </w:rPr>
                    <w:br/>
                    <w:t>Topic Heading and</w:t>
                  </w:r>
                  <w:r w:rsidRPr="00D31126">
                    <w:rPr>
                      <w:rFonts w:ascii="Cambria" w:hAnsi="Cambria"/>
                      <w:b/>
                      <w:sz w:val="20"/>
                      <w:szCs w:val="20"/>
                    </w:rPr>
                    <w:br/>
                    <w:t>Learning Standard Number</w:t>
                  </w:r>
                </w:p>
              </w:tc>
              <w:tc>
                <w:tcPr>
                  <w:tcW w:w="4729" w:type="dxa"/>
                  <w:vAlign w:val="center"/>
                  <w:hideMark/>
                </w:tcPr>
                <w:p w:rsidR="00817837" w:rsidRPr="00D31126" w:rsidRDefault="00817837" w:rsidP="00817837">
                  <w:pPr>
                    <w:spacing w:after="0" w:line="240" w:lineRule="auto"/>
                    <w:jc w:val="center"/>
                    <w:rPr>
                      <w:rFonts w:ascii="Cambria" w:hAnsi="Cambria"/>
                      <w:b/>
                      <w:sz w:val="20"/>
                      <w:szCs w:val="20"/>
                    </w:rPr>
                  </w:pPr>
                  <w:r w:rsidRPr="00D31126">
                    <w:rPr>
                      <w:rFonts w:ascii="Cambria" w:hAnsi="Cambria"/>
                      <w:b/>
                      <w:sz w:val="20"/>
                      <w:szCs w:val="20"/>
                    </w:rPr>
                    <w:t xml:space="preserve">Text of </w:t>
                  </w:r>
                  <w:r>
                    <w:rPr>
                      <w:rFonts w:ascii="Cambria" w:hAnsi="Cambria"/>
                      <w:b/>
                      <w:sz w:val="20"/>
                      <w:szCs w:val="20"/>
                    </w:rPr>
                    <w:t>Technology/Engineering</w:t>
                  </w:r>
                  <w:r w:rsidRPr="00D31126">
                    <w:rPr>
                      <w:rFonts w:ascii="Cambria" w:hAnsi="Cambria"/>
                      <w:b/>
                      <w:sz w:val="20"/>
                      <w:szCs w:val="20"/>
                    </w:rPr>
                    <w:t xml:space="preserve"> Learning Standard</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bookmarkStart w:id="12" w:name="_Physical_Science_(Chemistry"/>
                  <w:bookmarkStart w:id="13" w:name="_Technology/Engineering"/>
                  <w:bookmarkEnd w:id="12"/>
                  <w:bookmarkEnd w:id="13"/>
                  <w:r w:rsidRPr="00AA4CE1">
                    <w:rPr>
                      <w:rFonts w:ascii="Cambria" w:hAnsi="Cambria"/>
                      <w:sz w:val="20"/>
                      <w:szCs w:val="20"/>
                    </w:rPr>
                    <w:t> 2.A.2</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Materials, Tools, and Machines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1.3</w:t>
                  </w:r>
                  <w:r w:rsidRPr="00AA4CE1">
                    <w:rPr>
                      <w:rFonts w:ascii="Cambria" w:hAnsi="Cambria"/>
                      <w:sz w:val="20"/>
                      <w:szCs w:val="20"/>
                    </w:rPr>
                    <w:tab/>
                    <w:t>Identify and explain the safe and proper use of measuring tools, hand tools, and machines (</w:t>
                  </w:r>
                  <w:r>
                    <w:rPr>
                      <w:rFonts w:ascii="Cambria" w:hAnsi="Cambria"/>
                      <w:sz w:val="20"/>
                      <w:szCs w:val="20"/>
                    </w:rPr>
                    <w:t>e.g.,</w:t>
                  </w:r>
                  <w:r w:rsidRPr="00AA4CE1">
                    <w:rPr>
                      <w:rFonts w:ascii="Cambria" w:hAnsi="Cambria"/>
                      <w:sz w:val="20"/>
                      <w:szCs w:val="20"/>
                    </w:rPr>
                    <w:t>, band saw, drill press, sander, hammer, screwdriver, pliers, tape measure, screws, nails, and other mechanical fasteners) needed to construct a prototype of an engineering design.</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2.B.01</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Engineering Design</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2.1</w:t>
                  </w:r>
                  <w:r w:rsidRPr="00AA4CE1">
                    <w:rPr>
                      <w:rFonts w:ascii="Cambria" w:hAnsi="Cambria"/>
                      <w:sz w:val="20"/>
                      <w:szCs w:val="20"/>
                    </w:rPr>
                    <w:tab/>
                    <w:t xml:space="preserve">Identify and explain the steps of the engineering design process, i.e., identify the need or problem, research the problem, develop possible solutions, select the best possible solution(s), construct a prototype, test and evaluate, communicate the solution(s), and redesign. </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2.2</w:t>
                  </w:r>
                  <w:r w:rsidRPr="00AA4CE1">
                    <w:rPr>
                      <w:rFonts w:ascii="Cambria" w:hAnsi="Cambria"/>
                      <w:sz w:val="20"/>
                      <w:szCs w:val="20"/>
                    </w:rPr>
                    <w:tab/>
                    <w:t xml:space="preserve">Demonstrate methods of representing solutions to a design problem, </w:t>
                  </w:r>
                  <w:r>
                    <w:rPr>
                      <w:rFonts w:ascii="Cambria" w:hAnsi="Cambria"/>
                      <w:sz w:val="20"/>
                      <w:szCs w:val="20"/>
                    </w:rPr>
                    <w:t>e.g.,</w:t>
                  </w:r>
                  <w:r w:rsidRPr="00AA4CE1">
                    <w:rPr>
                      <w:rFonts w:ascii="Cambria" w:hAnsi="Cambria"/>
                      <w:sz w:val="20"/>
                      <w:szCs w:val="20"/>
                    </w:rPr>
                    <w:t>, sketches, orthographic projections, multiview drawings.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2.4</w:t>
                  </w:r>
                  <w:r w:rsidRPr="00AA4CE1">
                    <w:rPr>
                      <w:rFonts w:ascii="Cambria" w:hAnsi="Cambria"/>
                      <w:sz w:val="20"/>
                      <w:szCs w:val="20"/>
                    </w:rPr>
                    <w:tab/>
                    <w:t xml:space="preserve">Identify appropriate materials, tools, and machines needed to construct a prototype of a given engineering design. </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2.5</w:t>
                  </w:r>
                  <w:r w:rsidRPr="00AA4CE1">
                    <w:rPr>
                      <w:rFonts w:ascii="Cambria" w:hAnsi="Cambria"/>
                      <w:sz w:val="20"/>
                      <w:szCs w:val="20"/>
                    </w:rPr>
                    <w:tab/>
                    <w:t>Explain how such design features as size, shape, weight, function, and cost limitations would affect the construction of a given prototype.</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2.C.05</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Materials, Tools, and Machines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1.1</w:t>
                  </w:r>
                  <w:r w:rsidRPr="00AA4CE1">
                    <w:rPr>
                      <w:rFonts w:ascii="Cambria" w:hAnsi="Cambria"/>
                      <w:sz w:val="20"/>
                      <w:szCs w:val="20"/>
                    </w:rPr>
                    <w:tab/>
                    <w:t>Given a design task, identify appropriate materials (</w:t>
                  </w:r>
                  <w:r>
                    <w:rPr>
                      <w:rFonts w:ascii="Cambria" w:hAnsi="Cambria"/>
                      <w:sz w:val="20"/>
                      <w:szCs w:val="20"/>
                    </w:rPr>
                    <w:t>e.g.,</w:t>
                  </w:r>
                  <w:r w:rsidRPr="00AA4CE1">
                    <w:rPr>
                      <w:rFonts w:ascii="Cambria" w:hAnsi="Cambria"/>
                      <w:sz w:val="20"/>
                      <w:szCs w:val="20"/>
                    </w:rPr>
                    <w:t>, wood, paper, plastic, aggregates, ceramics, metals, solvents, adhesives) based on specific properties and characteristics (</w:t>
                  </w:r>
                  <w:r>
                    <w:rPr>
                      <w:rFonts w:ascii="Cambria" w:hAnsi="Cambria"/>
                      <w:sz w:val="20"/>
                      <w:szCs w:val="20"/>
                    </w:rPr>
                    <w:t>e.g.,</w:t>
                  </w:r>
                  <w:r w:rsidRPr="00AA4CE1">
                    <w:rPr>
                      <w:rFonts w:ascii="Cambria" w:hAnsi="Cambria"/>
                      <w:sz w:val="20"/>
                      <w:szCs w:val="20"/>
                    </w:rPr>
                    <w:t>, strength, hardness, and flexibility).</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1.2</w:t>
                  </w:r>
                  <w:r w:rsidRPr="00AA4CE1">
                    <w:rPr>
                      <w:rFonts w:ascii="Cambria" w:hAnsi="Cambria"/>
                      <w:sz w:val="20"/>
                      <w:szCs w:val="20"/>
                    </w:rPr>
                    <w:tab/>
                    <w:t>Identify and explain appropriate measuring tools, hand tools, and power tools used to hold, lift, carry, fasten, and separate, and explain their safe and proper use.</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2.C.05</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2.C.07</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Engineering Design</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2.4</w:t>
                  </w:r>
                  <w:r w:rsidRPr="00AA4CE1">
                    <w:rPr>
                      <w:rFonts w:ascii="Cambria" w:hAnsi="Cambria"/>
                      <w:sz w:val="20"/>
                      <w:szCs w:val="20"/>
                    </w:rPr>
                    <w:tab/>
                    <w:t xml:space="preserve">Identify appropriate materials, tools, and machines needed to construct a prototype of a given engineering design. </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lastRenderedPageBreak/>
                    <w:t> 2.C.13</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  Construction Technologies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Describe and explain parts of a structure, </w:t>
                  </w:r>
                  <w:r>
                    <w:rPr>
                      <w:rFonts w:ascii="Cambria" w:hAnsi="Cambria"/>
                      <w:sz w:val="20"/>
                      <w:szCs w:val="20"/>
                    </w:rPr>
                    <w:t>e.g.,</w:t>
                  </w:r>
                  <w:r w:rsidRPr="00AA4CE1">
                    <w:rPr>
                      <w:rFonts w:ascii="Cambria" w:hAnsi="Cambria"/>
                      <w:sz w:val="20"/>
                      <w:szCs w:val="20"/>
                    </w:rPr>
                    <w:t>, foundation, flooring, decking, wall, roofing systems.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5.3</w:t>
                  </w:r>
                  <w:r w:rsidRPr="00AA4CE1">
                    <w:rPr>
                      <w:rFonts w:ascii="Cambria" w:hAnsi="Cambria"/>
                      <w:sz w:val="20"/>
                      <w:szCs w:val="20"/>
                    </w:rPr>
                    <w:tab/>
                    <w:t>Explain how the forces of tension, compression, torsion, bending, and shear affect the performance of bridges.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5.4</w:t>
                  </w:r>
                  <w:r w:rsidRPr="00AA4CE1">
                    <w:rPr>
                      <w:rFonts w:ascii="Cambria" w:hAnsi="Cambria"/>
                      <w:sz w:val="20"/>
                      <w:szCs w:val="20"/>
                    </w:rPr>
                    <w:tab/>
                    <w:t>Describe and explain the effects of loads and     structural shapes on bridges.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2.B.08</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Engineering Design</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2.6</w:t>
                  </w:r>
                  <w:r w:rsidRPr="00AA4CE1">
                    <w:rPr>
                      <w:rFonts w:ascii="Cambria" w:hAnsi="Cambria"/>
                      <w:sz w:val="20"/>
                      <w:szCs w:val="20"/>
                    </w:rPr>
                    <w:tab/>
                    <w:t>Identify the five elements of a universal systems model: goal, inputs, processes, outputs, and feedback.</w:t>
                  </w: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2.A.02</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2.C.08</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2.C.12</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Construction Technologies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2.5</w:t>
                  </w:r>
                  <w:r w:rsidRPr="00AA4CE1">
                    <w:rPr>
                      <w:rFonts w:ascii="Cambria" w:hAnsi="Cambria"/>
                      <w:sz w:val="20"/>
                      <w:szCs w:val="20"/>
                    </w:rPr>
                    <w:tab/>
                    <w:t>Identify and demonstrate the safe and proper use of common hand tools, power tools, and measurement devices used in construction.</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tcBorders>
                    <w:bottom w:val="single" w:sz="4" w:space="0" w:color="auto"/>
                  </w:tcBorders>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2.B.01</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2.C.06</w:t>
                  </w:r>
                </w:p>
              </w:tc>
              <w:tc>
                <w:tcPr>
                  <w:tcW w:w="2183" w:type="dxa"/>
                  <w:tcBorders>
                    <w:bottom w:val="single" w:sz="4" w:space="0" w:color="auto"/>
                  </w:tcBorders>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 Engineering Design</w:t>
                  </w:r>
                </w:p>
                <w:p w:rsidR="00817837" w:rsidRPr="00AA4CE1" w:rsidRDefault="00817837" w:rsidP="00817837">
                  <w:pPr>
                    <w:spacing w:after="0" w:line="240" w:lineRule="auto"/>
                    <w:rPr>
                      <w:rFonts w:ascii="Cambria" w:hAnsi="Cambria"/>
                      <w:sz w:val="20"/>
                      <w:szCs w:val="20"/>
                    </w:rPr>
                  </w:pPr>
                </w:p>
              </w:tc>
              <w:tc>
                <w:tcPr>
                  <w:tcW w:w="4729" w:type="dxa"/>
                  <w:tcBorders>
                    <w:bottom w:val="single" w:sz="4" w:space="0" w:color="auto"/>
                  </w:tcBorders>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1.1</w:t>
                  </w:r>
                  <w:r w:rsidRPr="00AA4CE1">
                    <w:rPr>
                      <w:rFonts w:ascii="Cambria" w:hAnsi="Cambria"/>
                      <w:sz w:val="20"/>
                      <w:szCs w:val="20"/>
                    </w:rPr>
                    <w:tab/>
                    <w:t>Identify and explain the steps of the engineering design process: identify the problem, research the problem, develop possible solutions, select the best possible solution(s), construct prototypes and/or models, test and evaluate, communicate the solutions, and redesign.</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1.2</w:t>
                  </w:r>
                  <w:r w:rsidRPr="00AA4CE1">
                    <w:rPr>
                      <w:rFonts w:ascii="Cambria" w:hAnsi="Cambria"/>
                      <w:sz w:val="20"/>
                      <w:szCs w:val="20"/>
                    </w:rPr>
                    <w:tab/>
                    <w:t>Understand that the engineering design process is used in the solution of problems and the advancement of society. Identify examples of technologies, objects, and processes that have been modified to advance society, and explain why and how they were modified.</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1.3</w:t>
                  </w:r>
                  <w:r w:rsidRPr="00AA4CE1">
                    <w:rPr>
                      <w:rFonts w:ascii="Cambria" w:hAnsi="Cambria"/>
                      <w:sz w:val="20"/>
                      <w:szCs w:val="20"/>
                    </w:rPr>
                    <w:tab/>
                    <w:t>Produce and analyze multi-view drawings (orthographic projections) and pictorial drawings (isometric, oblique, perspective), using various techniques.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2.B.01</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2.C.06</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2.C.13</w:t>
                  </w:r>
                </w:p>
              </w:tc>
              <w:tc>
                <w:tcPr>
                  <w:tcW w:w="2183" w:type="dxa"/>
                  <w:noWrap/>
                </w:tcPr>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1.4</w:t>
                  </w:r>
                  <w:r w:rsidRPr="00AA4CE1">
                    <w:rPr>
                      <w:rFonts w:ascii="Cambria" w:hAnsi="Cambria"/>
                      <w:sz w:val="20"/>
                      <w:szCs w:val="20"/>
                    </w:rPr>
                    <w:tab/>
                    <w:t>Interpret and apply scale and proportion to orthographic projections and pictorial drawings (</w:t>
                  </w:r>
                  <w:r>
                    <w:rPr>
                      <w:rFonts w:ascii="Cambria" w:hAnsi="Cambria"/>
                      <w:sz w:val="20"/>
                      <w:szCs w:val="20"/>
                    </w:rPr>
                    <w:t>e.g.,</w:t>
                  </w:r>
                  <w:r w:rsidRPr="00AA4CE1">
                    <w:rPr>
                      <w:rFonts w:ascii="Cambria" w:hAnsi="Cambria"/>
                      <w:sz w:val="20"/>
                      <w:szCs w:val="20"/>
                    </w:rPr>
                    <w:t>, ¼" = 1'0", 1 cm = 1 m).</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1.5</w:t>
                  </w:r>
                  <w:r w:rsidRPr="00AA4CE1">
                    <w:rPr>
                      <w:rFonts w:ascii="Cambria" w:hAnsi="Cambria"/>
                      <w:sz w:val="20"/>
                      <w:szCs w:val="20"/>
                    </w:rPr>
                    <w:tab/>
                    <w:t>Interpret plans, diagrams, and working drawings in the construction of prototypes or models.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2.B.06</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2.C.05</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7. Manufacturing Technologies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7.1</w:t>
                  </w:r>
                  <w:r w:rsidRPr="00AA4CE1">
                    <w:rPr>
                      <w:rFonts w:ascii="Cambria" w:hAnsi="Cambria"/>
                      <w:sz w:val="20"/>
                      <w:szCs w:val="20"/>
                    </w:rPr>
                    <w:tab/>
                    <w:t>Describe the manufacturing processes of casting and molding, forming, separating, conditioning, assembling, and finishing.</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7.2</w:t>
                  </w:r>
                  <w:r w:rsidRPr="00AA4CE1">
                    <w:rPr>
                      <w:rFonts w:ascii="Cambria" w:hAnsi="Cambria"/>
                      <w:sz w:val="20"/>
                      <w:szCs w:val="20"/>
                    </w:rPr>
                    <w:tab/>
                    <w:t>Identify the criteria necessary to select safe tools and procedures for a manufacturing process (</w:t>
                  </w:r>
                  <w:r>
                    <w:rPr>
                      <w:rFonts w:ascii="Cambria" w:hAnsi="Cambria"/>
                      <w:sz w:val="20"/>
                      <w:szCs w:val="20"/>
                    </w:rPr>
                    <w:t>e.g.,</w:t>
                  </w:r>
                  <w:r w:rsidRPr="00AA4CE1">
                    <w:rPr>
                      <w:rFonts w:ascii="Cambria" w:hAnsi="Cambria"/>
                      <w:sz w:val="20"/>
                      <w:szCs w:val="20"/>
                    </w:rPr>
                    <w:t>, properties of materials, required tolerances, end-uses).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2.C.01</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 Energy and Power Technologies—Electrical Systems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5.1</w:t>
                  </w:r>
                  <w:r w:rsidRPr="00AA4CE1">
                    <w:rPr>
                      <w:rFonts w:ascii="Cambria" w:hAnsi="Cambria"/>
                      <w:sz w:val="20"/>
                      <w:szCs w:val="20"/>
                    </w:rPr>
                    <w:tab/>
                    <w:t>Explain how to measure and calculate voltage, current, resistance, and power consumption in a series circuit and in a parallel circuit. Identify the instruments used to measure voltage, current, power consumption, and resistance.</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lastRenderedPageBreak/>
                    <w:t> 2.C.02</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2.C.03</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 Energy and Power Technologies—Electrical Systems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5.1</w:t>
                  </w:r>
                  <w:r w:rsidRPr="00AA4CE1">
                    <w:rPr>
                      <w:rFonts w:ascii="Cambria" w:hAnsi="Cambria"/>
                      <w:sz w:val="20"/>
                      <w:szCs w:val="20"/>
                    </w:rPr>
                    <w:tab/>
                    <w:t>Explain how to measure and calculate voltage, current, resistance, and power consumption in a series circuit and in a parallel circuit. Identify the instruments used to measure voltage, current, power consumption, and resistance.</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5.2</w:t>
                  </w:r>
                  <w:r w:rsidRPr="00AA4CE1">
                    <w:rPr>
                      <w:rFonts w:ascii="Cambria" w:hAnsi="Cambria"/>
                      <w:sz w:val="20"/>
                      <w:szCs w:val="20"/>
                    </w:rPr>
                    <w:tab/>
                    <w:t>Identify and explain the components of a circuit, including sources, conductors, circuit breakers, fuses, controllers, and loads. Examples of some controllers are switches, relays, diodes, and variable resistors.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5.3</w:t>
                  </w:r>
                  <w:r w:rsidRPr="00AA4CE1">
                    <w:rPr>
                      <w:rFonts w:ascii="Cambria" w:hAnsi="Cambria"/>
                      <w:sz w:val="20"/>
                      <w:szCs w:val="20"/>
                    </w:rPr>
                    <w:tab/>
                    <w:t>Explain the relationships among voltage, current, and resistance in a simple circuit, using Ohm’s law.</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5.5</w:t>
                  </w:r>
                  <w:r w:rsidRPr="00AA4CE1">
                    <w:rPr>
                      <w:rFonts w:ascii="Cambria" w:hAnsi="Cambria"/>
                      <w:sz w:val="20"/>
                      <w:szCs w:val="20"/>
                    </w:rPr>
                    <w:tab/>
                    <w:t>Compare and contrast alternating current (AC) and direct current (DC), and give examples of each.</w:t>
                  </w:r>
                </w:p>
                <w:p w:rsidR="00817837" w:rsidRPr="00AA4CE1" w:rsidRDefault="00817837" w:rsidP="00817837">
                  <w:pPr>
                    <w:spacing w:after="0" w:line="240" w:lineRule="auto"/>
                    <w:rPr>
                      <w:rFonts w:ascii="Cambria" w:hAnsi="Cambria"/>
                      <w:sz w:val="20"/>
                      <w:szCs w:val="20"/>
                    </w:rPr>
                  </w:pP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2.C.05</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 Construction Technologies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2.1</w:t>
                  </w:r>
                  <w:r w:rsidRPr="00AA4CE1">
                    <w:rPr>
                      <w:rFonts w:ascii="Cambria" w:hAnsi="Cambria"/>
                      <w:sz w:val="20"/>
                      <w:szCs w:val="20"/>
                    </w:rPr>
                    <w:tab/>
                    <w:t>Identify and explain the engineering properties of materials used in structures (</w:t>
                  </w:r>
                  <w:r>
                    <w:rPr>
                      <w:rFonts w:ascii="Cambria" w:hAnsi="Cambria"/>
                      <w:sz w:val="20"/>
                      <w:szCs w:val="20"/>
                    </w:rPr>
                    <w:t>e.g.,</w:t>
                  </w:r>
                  <w:r w:rsidRPr="00AA4CE1">
                    <w:rPr>
                      <w:rFonts w:ascii="Cambria" w:hAnsi="Cambria"/>
                      <w:sz w:val="20"/>
                      <w:szCs w:val="20"/>
                    </w:rPr>
                    <w:t>, elasticity, plasticity, R value, density, strength).</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2.C.05</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2.C.14.06</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 Construction Technologies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2.6</w:t>
                  </w:r>
                  <w:r w:rsidRPr="00AA4CE1">
                    <w:rPr>
                      <w:rFonts w:ascii="Cambria" w:hAnsi="Cambria"/>
                      <w:sz w:val="20"/>
                      <w:szCs w:val="20"/>
                    </w:rPr>
                    <w:tab/>
                    <w:t>Recognize the purposes of zoning laws and building codes in the design and use of structures.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2.C.06</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3. Energy and Power Technologies—Fluid Systems</w:t>
                  </w: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3.3</w:t>
                  </w:r>
                  <w:r w:rsidRPr="00AA4CE1">
                    <w:rPr>
                      <w:rFonts w:ascii="Cambria" w:hAnsi="Cambria"/>
                      <w:sz w:val="20"/>
                      <w:szCs w:val="20"/>
                    </w:rPr>
                    <w:tab/>
                    <w:t>Calculate and describe the ability of a hydraulic system to multiply distance, multiply force, and effect directional change.</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3.4</w:t>
                  </w:r>
                  <w:r w:rsidRPr="00AA4CE1">
                    <w:rPr>
                      <w:rFonts w:ascii="Cambria" w:hAnsi="Cambria"/>
                      <w:sz w:val="20"/>
                      <w:szCs w:val="20"/>
                    </w:rPr>
                    <w:tab/>
                    <w:t>Recognize that the velocity of a liquid moving in a pipe varies inversely with changes in the cross-sectional area of the pipe.</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3.5</w:t>
                  </w:r>
                  <w:r w:rsidRPr="00AA4CE1">
                    <w:rPr>
                      <w:rFonts w:ascii="Cambria" w:hAnsi="Cambria"/>
                      <w:sz w:val="20"/>
                      <w:szCs w:val="20"/>
                    </w:rPr>
                    <w:tab/>
                    <w:t>Identify and explain sources of resistance (</w:t>
                  </w:r>
                  <w:r>
                    <w:rPr>
                      <w:rFonts w:ascii="Cambria" w:hAnsi="Cambria"/>
                      <w:sz w:val="20"/>
                      <w:szCs w:val="20"/>
                    </w:rPr>
                    <w:t>e.g.,</w:t>
                  </w:r>
                  <w:r w:rsidRPr="00AA4CE1">
                    <w:rPr>
                      <w:rFonts w:ascii="Cambria" w:hAnsi="Cambria"/>
                      <w:sz w:val="20"/>
                      <w:szCs w:val="20"/>
                    </w:rPr>
                    <w:t>, 45º elbow, 90º elbow, changes in diameter) for water moving through a pipe.</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2.C.06</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2.C.13</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xml:space="preserve"> 2.C.14</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4. Energy and Power Technologies—Thermal Systems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4.1</w:t>
                  </w:r>
                  <w:r w:rsidRPr="00AA4CE1">
                    <w:rPr>
                      <w:rFonts w:ascii="Cambria" w:hAnsi="Cambria"/>
                      <w:sz w:val="20"/>
                      <w:szCs w:val="20"/>
                    </w:rPr>
                    <w:tab/>
                    <w:t>Differentiate among conduction, convection, and radiation in a thermal system (</w:t>
                  </w:r>
                  <w:r>
                    <w:rPr>
                      <w:rFonts w:ascii="Cambria" w:hAnsi="Cambria"/>
                      <w:sz w:val="20"/>
                      <w:szCs w:val="20"/>
                    </w:rPr>
                    <w:t>e.g.,</w:t>
                  </w:r>
                  <w:r w:rsidRPr="00AA4CE1">
                    <w:rPr>
                      <w:rFonts w:ascii="Cambria" w:hAnsi="Cambria"/>
                      <w:sz w:val="20"/>
                      <w:szCs w:val="20"/>
                    </w:rPr>
                    <w:t>, heating and cooling a house, cooking).</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4.2</w:t>
                  </w:r>
                  <w:r w:rsidRPr="00AA4CE1">
                    <w:rPr>
                      <w:rFonts w:ascii="Cambria" w:hAnsi="Cambria"/>
                      <w:sz w:val="20"/>
                      <w:szCs w:val="20"/>
                    </w:rPr>
                    <w:tab/>
                    <w:t>Give examples of how conduction, convection, and radiation are considered in the selection of materials for buildings and in the design of a heating system.</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4.3</w:t>
                  </w:r>
                  <w:r w:rsidRPr="00AA4CE1">
                    <w:rPr>
                      <w:rFonts w:ascii="Cambria" w:hAnsi="Cambria"/>
                      <w:sz w:val="20"/>
                      <w:szCs w:val="20"/>
                    </w:rPr>
                    <w:tab/>
                    <w:t>Explain how environmental conditions such as wind, solar angle, and temperature influence the design of buildings.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2.C.06</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2.C.13</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 Construction Technologies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2.2</w:t>
                  </w:r>
                  <w:r w:rsidRPr="00AA4CE1">
                    <w:rPr>
                      <w:rFonts w:ascii="Cambria" w:hAnsi="Cambria"/>
                      <w:sz w:val="20"/>
                      <w:szCs w:val="20"/>
                    </w:rPr>
                    <w:tab/>
                    <w:t>Distinguish among tension, compression, shear, and torsion, and explain how they relate to the selection of materials in structures.</w:t>
                  </w:r>
                </w:p>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2.4</w:t>
                  </w:r>
                  <w:r w:rsidRPr="00AA4CE1">
                    <w:rPr>
                      <w:rFonts w:ascii="Cambria" w:hAnsi="Cambria"/>
                      <w:sz w:val="20"/>
                      <w:szCs w:val="20"/>
                    </w:rPr>
                    <w:tab/>
                    <w:t>Calculate the resultant force(s) for a combination of live loads and dead loads.</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lastRenderedPageBreak/>
                    <w:t> 2.C.09</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7. Manufacturing Technologies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7.3</w:t>
                  </w:r>
                  <w:r w:rsidRPr="00AA4CE1">
                    <w:rPr>
                      <w:rFonts w:ascii="Cambria" w:hAnsi="Cambria"/>
                      <w:sz w:val="20"/>
                      <w:szCs w:val="20"/>
                    </w:rPr>
                    <w:tab/>
                    <w:t>Describe the advantages of using robotics in the automation of manufacturing processes (</w:t>
                  </w:r>
                  <w:r>
                    <w:rPr>
                      <w:rFonts w:ascii="Cambria" w:hAnsi="Cambria"/>
                      <w:sz w:val="20"/>
                      <w:szCs w:val="20"/>
                    </w:rPr>
                    <w:t>e.g.,</w:t>
                  </w:r>
                  <w:r w:rsidRPr="00AA4CE1">
                    <w:rPr>
                      <w:rFonts w:ascii="Cambria" w:hAnsi="Cambria"/>
                      <w:sz w:val="20"/>
                      <w:szCs w:val="20"/>
                    </w:rPr>
                    <w:t>, increased production, improved quality, safety).</w:t>
                  </w:r>
                </w:p>
                <w:p w:rsidR="00817837" w:rsidRPr="00AA4CE1" w:rsidRDefault="00817837" w:rsidP="00817837">
                  <w:pPr>
                    <w:spacing w:after="0" w:line="240" w:lineRule="auto"/>
                    <w:rPr>
                      <w:rFonts w:ascii="Cambria" w:hAnsi="Cambria"/>
                      <w:sz w:val="20"/>
                      <w:szCs w:val="20"/>
                    </w:rPr>
                  </w:pPr>
                </w:p>
              </w:tc>
            </w:tr>
            <w:tr w:rsidR="00817837" w:rsidRPr="00AA4CE1" w:rsidTr="00DF74B6">
              <w:tblPrEx>
                <w:tblLook w:val="00A0" w:firstRow="1" w:lastRow="0" w:firstColumn="1" w:lastColumn="0" w:noHBand="0" w:noVBand="0"/>
              </w:tblPrEx>
              <w:trPr>
                <w:trHeight w:val="300"/>
              </w:trPr>
              <w:tc>
                <w:tcPr>
                  <w:tcW w:w="1058"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2.C.09</w:t>
                  </w:r>
                </w:p>
              </w:tc>
              <w:tc>
                <w:tcPr>
                  <w:tcW w:w="2183"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6. Communication Technologies</w:t>
                  </w:r>
                </w:p>
                <w:p w:rsidR="00817837" w:rsidRPr="00AA4CE1" w:rsidRDefault="00817837" w:rsidP="00817837">
                  <w:pPr>
                    <w:spacing w:after="0" w:line="240" w:lineRule="auto"/>
                    <w:rPr>
                      <w:rFonts w:ascii="Cambria" w:hAnsi="Cambria"/>
                      <w:sz w:val="20"/>
                      <w:szCs w:val="20"/>
                    </w:rPr>
                  </w:pPr>
                </w:p>
              </w:tc>
              <w:tc>
                <w:tcPr>
                  <w:tcW w:w="4729" w:type="dxa"/>
                  <w:noWrap/>
                </w:tcPr>
                <w:p w:rsidR="00817837" w:rsidRPr="00AA4CE1" w:rsidRDefault="00817837" w:rsidP="00817837">
                  <w:pPr>
                    <w:spacing w:after="0" w:line="240" w:lineRule="auto"/>
                    <w:rPr>
                      <w:rFonts w:ascii="Cambria" w:hAnsi="Cambria"/>
                      <w:sz w:val="20"/>
                      <w:szCs w:val="20"/>
                    </w:rPr>
                  </w:pPr>
                  <w:r w:rsidRPr="00AA4CE1">
                    <w:rPr>
                      <w:rFonts w:ascii="Cambria" w:hAnsi="Cambria"/>
                      <w:sz w:val="20"/>
                      <w:szCs w:val="20"/>
                    </w:rPr>
                    <w:t> 6.3</w:t>
                  </w:r>
                  <w:r w:rsidRPr="00AA4CE1">
                    <w:rPr>
                      <w:rFonts w:ascii="Cambria" w:hAnsi="Cambria"/>
                      <w:sz w:val="20"/>
                      <w:szCs w:val="20"/>
                    </w:rPr>
                    <w:tab/>
                    <w:t>Explain how the various components (source, encoder, transmitter, receiver, decoder, destination, storage, and retrieval) and processes of a communication system function.</w:t>
                  </w:r>
                </w:p>
                <w:p w:rsidR="00817837" w:rsidRPr="00AA4CE1" w:rsidRDefault="00817837" w:rsidP="00817837">
                  <w:pPr>
                    <w:spacing w:after="0" w:line="240" w:lineRule="auto"/>
                    <w:rPr>
                      <w:rFonts w:ascii="Cambria" w:hAnsi="Cambria"/>
                      <w:sz w:val="20"/>
                      <w:szCs w:val="20"/>
                    </w:rPr>
                  </w:pPr>
                </w:p>
              </w:tc>
            </w:tr>
          </w:tbl>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r w:rsidR="00DA2438" w:rsidTr="003722A5">
        <w:tc>
          <w:tcPr>
            <w:tcW w:w="1376" w:type="dxa"/>
          </w:tcPr>
          <w:p w:rsidR="00DA2438" w:rsidRDefault="00DA2438" w:rsidP="00801432">
            <w:r>
              <w:lastRenderedPageBreak/>
              <w:t>Career Cluster or Technical Standards</w:t>
            </w:r>
          </w:p>
        </w:tc>
        <w:tc>
          <w:tcPr>
            <w:tcW w:w="7974" w:type="dxa"/>
          </w:tcPr>
          <w:p w:rsidR="00C45F30" w:rsidRDefault="00C45F30" w:rsidP="00C45F30">
            <w:pPr>
              <w:pStyle w:val="Standard"/>
              <w:numPr>
                <w:ilvl w:val="0"/>
                <w:numId w:val="10"/>
              </w:numPr>
              <w:rPr>
                <w:rFonts w:ascii="Cambria" w:hAnsi="Cambria" w:cs="Arial"/>
                <w:szCs w:val="22"/>
              </w:rPr>
            </w:pPr>
            <w:r w:rsidRPr="00C11E5E">
              <w:rPr>
                <w:rFonts w:ascii="Cambria" w:hAnsi="Cambria" w:cs="Arial"/>
                <w:szCs w:val="22"/>
              </w:rPr>
              <w:t>Engineering – Introductory Knowledge and Skills</w:t>
            </w:r>
          </w:p>
          <w:p w:rsidR="00C45F30" w:rsidRPr="00462B50" w:rsidRDefault="00C45F30" w:rsidP="00C45F30">
            <w:pPr>
              <w:pStyle w:val="Standard"/>
              <w:numPr>
                <w:ilvl w:val="1"/>
                <w:numId w:val="10"/>
              </w:numPr>
              <w:rPr>
                <w:rFonts w:ascii="Cambria" w:hAnsi="Cambria" w:cs="Arial"/>
                <w:b w:val="0"/>
                <w:szCs w:val="22"/>
              </w:rPr>
            </w:pPr>
            <w:r w:rsidRPr="00462B50">
              <w:rPr>
                <w:rFonts w:ascii="Cambria" w:hAnsi="Cambria" w:cs="Arial"/>
                <w:b w:val="0"/>
                <w:szCs w:val="22"/>
              </w:rPr>
              <w:t>Demonstrate and apply the design process.</w:t>
            </w:r>
          </w:p>
          <w:p w:rsidR="00C45F30" w:rsidRPr="00071766" w:rsidRDefault="00C45F30" w:rsidP="00C45F30">
            <w:pPr>
              <w:pStyle w:val="ListParagraph"/>
              <w:numPr>
                <w:ilvl w:val="0"/>
                <w:numId w:val="23"/>
              </w:numPr>
              <w:spacing w:after="200"/>
              <w:rPr>
                <w:rFonts w:ascii="Cambria" w:hAnsi="Cambria"/>
                <w:vanish/>
              </w:rPr>
            </w:pPr>
          </w:p>
          <w:p w:rsidR="00C45F30" w:rsidRPr="00071766" w:rsidRDefault="00C45F30" w:rsidP="00C45F30">
            <w:pPr>
              <w:pStyle w:val="ListParagraph"/>
              <w:numPr>
                <w:ilvl w:val="0"/>
                <w:numId w:val="23"/>
              </w:numPr>
              <w:spacing w:after="200"/>
              <w:rPr>
                <w:rFonts w:ascii="Cambria" w:hAnsi="Cambria"/>
                <w:vanish/>
              </w:rPr>
            </w:pPr>
          </w:p>
          <w:p w:rsidR="00C45F30" w:rsidRPr="00071766" w:rsidRDefault="00C45F30" w:rsidP="00C45F30">
            <w:pPr>
              <w:pStyle w:val="ListParagraph"/>
              <w:numPr>
                <w:ilvl w:val="1"/>
                <w:numId w:val="23"/>
              </w:numPr>
              <w:spacing w:after="200"/>
              <w:rPr>
                <w:rFonts w:ascii="Cambria" w:hAnsi="Cambria"/>
                <w:vanish/>
              </w:rPr>
            </w:pPr>
          </w:p>
          <w:p w:rsidR="00C45F30" w:rsidRPr="00462B50" w:rsidRDefault="00C45F30" w:rsidP="00C45F30">
            <w:pPr>
              <w:pStyle w:val="ListParagraph"/>
              <w:numPr>
                <w:ilvl w:val="2"/>
                <w:numId w:val="23"/>
              </w:numPr>
              <w:spacing w:after="200"/>
              <w:rPr>
                <w:rFonts w:ascii="Cambria" w:hAnsi="Cambria"/>
              </w:rPr>
            </w:pPr>
            <w:r>
              <w:rPr>
                <w:rFonts w:ascii="Cambria" w:hAnsi="Cambria"/>
              </w:rPr>
              <w:t>Brainstorm ideas; develop and evaluate solutions; create documentation; build and test prototype; and</w:t>
            </w:r>
            <w:r w:rsidRPr="00462B50">
              <w:rPr>
                <w:rFonts w:ascii="Cambria" w:hAnsi="Cambria"/>
              </w:rPr>
              <w:t xml:space="preserve"> present design.</w:t>
            </w:r>
          </w:p>
          <w:p w:rsidR="00C45F30" w:rsidRPr="00462B50" w:rsidRDefault="00C45F30" w:rsidP="00C45F30">
            <w:pPr>
              <w:pStyle w:val="ListParagraph"/>
              <w:numPr>
                <w:ilvl w:val="2"/>
                <w:numId w:val="23"/>
              </w:numPr>
              <w:spacing w:after="200"/>
              <w:rPr>
                <w:rFonts w:ascii="Cambria" w:hAnsi="Cambria"/>
              </w:rPr>
            </w:pPr>
            <w:r>
              <w:rPr>
                <w:rFonts w:ascii="Cambria" w:hAnsi="Cambria"/>
              </w:rPr>
              <w:t>C</w:t>
            </w:r>
            <w:r w:rsidRPr="00462B50">
              <w:rPr>
                <w:rFonts w:ascii="Cambria" w:hAnsi="Cambria"/>
              </w:rPr>
              <w:t>reate new designs</w:t>
            </w:r>
            <w:r w:rsidRPr="006421B3">
              <w:rPr>
                <w:rFonts w:ascii="Cambria" w:hAnsi="Cambria"/>
              </w:rPr>
              <w:t xml:space="preserve"> </w:t>
            </w:r>
            <w:r>
              <w:rPr>
                <w:rFonts w:ascii="Cambria" w:hAnsi="Cambria"/>
              </w:rPr>
              <w:t>by w</w:t>
            </w:r>
            <w:r w:rsidRPr="00462B50">
              <w:rPr>
                <w:rFonts w:ascii="Cambria" w:hAnsi="Cambria"/>
              </w:rPr>
              <w:t>ork</w:t>
            </w:r>
            <w:r>
              <w:rPr>
                <w:rFonts w:ascii="Cambria" w:hAnsi="Cambria"/>
              </w:rPr>
              <w:t xml:space="preserve">ing </w:t>
            </w:r>
            <w:r w:rsidRPr="00462B50">
              <w:rPr>
                <w:rFonts w:ascii="Cambria" w:hAnsi="Cambria"/>
              </w:rPr>
              <w:t>in teams using brainstorming techniques</w:t>
            </w:r>
            <w:r>
              <w:rPr>
                <w:rFonts w:ascii="Cambria" w:hAnsi="Cambria"/>
              </w:rPr>
              <w:t>.</w:t>
            </w:r>
          </w:p>
          <w:p w:rsidR="00C45F30" w:rsidRPr="00462B50" w:rsidRDefault="00C45F30" w:rsidP="00C45F30">
            <w:pPr>
              <w:pStyle w:val="ListParagraph"/>
              <w:numPr>
                <w:ilvl w:val="2"/>
                <w:numId w:val="23"/>
              </w:numPr>
              <w:spacing w:after="200"/>
              <w:ind w:right="450"/>
              <w:rPr>
                <w:rFonts w:ascii="Cambria" w:hAnsi="Cambria"/>
              </w:rPr>
            </w:pPr>
            <w:r>
              <w:rPr>
                <w:rFonts w:ascii="Cambria" w:hAnsi="Cambria"/>
              </w:rPr>
              <w:t xml:space="preserve">Maintain </w:t>
            </w:r>
            <w:r w:rsidRPr="00462B50">
              <w:rPr>
                <w:rFonts w:ascii="Cambria" w:hAnsi="Cambria"/>
              </w:rPr>
              <w:t xml:space="preserve">an engineering </w:t>
            </w:r>
            <w:r>
              <w:rPr>
                <w:rFonts w:ascii="Cambria" w:hAnsi="Cambria"/>
              </w:rPr>
              <w:t xml:space="preserve">journal to </w:t>
            </w:r>
            <w:r w:rsidRPr="00462B50">
              <w:rPr>
                <w:rFonts w:ascii="Cambria" w:hAnsi="Cambria"/>
              </w:rPr>
              <w:t>document design solutions.</w:t>
            </w:r>
          </w:p>
          <w:p w:rsidR="00C45F30" w:rsidRPr="00071766" w:rsidRDefault="00C45F30" w:rsidP="00C45F30">
            <w:pPr>
              <w:pStyle w:val="ListParagraph"/>
              <w:numPr>
                <w:ilvl w:val="0"/>
                <w:numId w:val="22"/>
              </w:numPr>
              <w:spacing w:after="200"/>
              <w:ind w:right="450"/>
              <w:rPr>
                <w:rFonts w:ascii="Cambria" w:hAnsi="Cambria"/>
                <w:vanish/>
              </w:rPr>
            </w:pPr>
          </w:p>
          <w:p w:rsidR="00C45F30" w:rsidRPr="00071766" w:rsidRDefault="00C45F30" w:rsidP="00C45F30">
            <w:pPr>
              <w:pStyle w:val="ListParagraph"/>
              <w:numPr>
                <w:ilvl w:val="0"/>
                <w:numId w:val="22"/>
              </w:numPr>
              <w:spacing w:after="200"/>
              <w:ind w:right="450"/>
              <w:rPr>
                <w:rFonts w:ascii="Cambria" w:hAnsi="Cambria"/>
                <w:vanish/>
              </w:rPr>
            </w:pPr>
          </w:p>
          <w:p w:rsidR="00C45F30" w:rsidRPr="00071766" w:rsidRDefault="00C45F30" w:rsidP="00C45F30">
            <w:pPr>
              <w:pStyle w:val="ListParagraph"/>
              <w:numPr>
                <w:ilvl w:val="1"/>
                <w:numId w:val="22"/>
              </w:numPr>
              <w:spacing w:after="200"/>
              <w:ind w:right="450"/>
              <w:rPr>
                <w:rFonts w:ascii="Cambria" w:hAnsi="Cambria"/>
                <w:vanish/>
              </w:rPr>
            </w:pPr>
          </w:p>
          <w:p w:rsidR="00C45F30" w:rsidRPr="00462B50" w:rsidRDefault="00C45F30" w:rsidP="00C45F30">
            <w:pPr>
              <w:pStyle w:val="ListParagraph"/>
              <w:numPr>
                <w:ilvl w:val="2"/>
                <w:numId w:val="22"/>
              </w:numPr>
              <w:spacing w:after="200"/>
              <w:ind w:right="450"/>
              <w:rPr>
                <w:rFonts w:ascii="Cambria" w:hAnsi="Cambria"/>
              </w:rPr>
            </w:pPr>
            <w:r w:rsidRPr="00462B50">
              <w:rPr>
                <w:rFonts w:ascii="Cambria" w:hAnsi="Cambria"/>
              </w:rPr>
              <w:t>Fabricate a prototype using hand tools, manual machine tools, CNC devices, joining processes, measuring and cutting techniques.</w:t>
            </w:r>
          </w:p>
          <w:p w:rsidR="00C45F30" w:rsidRPr="00071766" w:rsidRDefault="00C45F30" w:rsidP="00C45F30">
            <w:pPr>
              <w:pStyle w:val="ListParagraph"/>
              <w:numPr>
                <w:ilvl w:val="0"/>
                <w:numId w:val="24"/>
              </w:numPr>
              <w:ind w:right="450"/>
              <w:rPr>
                <w:rFonts w:ascii="Cambria" w:hAnsi="Cambria"/>
                <w:vanish/>
              </w:rPr>
            </w:pPr>
          </w:p>
          <w:p w:rsidR="00C45F30" w:rsidRPr="00071766" w:rsidRDefault="00C45F30" w:rsidP="00C45F30">
            <w:pPr>
              <w:pStyle w:val="ListParagraph"/>
              <w:numPr>
                <w:ilvl w:val="0"/>
                <w:numId w:val="24"/>
              </w:numPr>
              <w:ind w:right="450"/>
              <w:rPr>
                <w:rFonts w:ascii="Cambria" w:hAnsi="Cambria"/>
                <w:vanish/>
              </w:rPr>
            </w:pPr>
          </w:p>
          <w:p w:rsidR="00C45F30" w:rsidRPr="00071766" w:rsidRDefault="00C45F30" w:rsidP="00C45F30">
            <w:pPr>
              <w:pStyle w:val="ListParagraph"/>
              <w:numPr>
                <w:ilvl w:val="1"/>
                <w:numId w:val="24"/>
              </w:numPr>
              <w:ind w:right="450"/>
              <w:rPr>
                <w:rFonts w:ascii="Cambria" w:hAnsi="Cambria"/>
                <w:vanish/>
              </w:rPr>
            </w:pPr>
          </w:p>
          <w:p w:rsidR="00C45F30" w:rsidRDefault="00C45F30" w:rsidP="00C45F30">
            <w:pPr>
              <w:pStyle w:val="ListParagraph"/>
              <w:numPr>
                <w:ilvl w:val="2"/>
                <w:numId w:val="24"/>
              </w:numPr>
              <w:ind w:right="450"/>
              <w:rPr>
                <w:rFonts w:ascii="Cambria" w:hAnsi="Cambria"/>
              </w:rPr>
            </w:pPr>
            <w:r w:rsidRPr="00462B50">
              <w:rPr>
                <w:rFonts w:ascii="Cambria" w:hAnsi="Cambria"/>
              </w:rPr>
              <w:t>Prod</w:t>
            </w:r>
            <w:r>
              <w:rPr>
                <w:rFonts w:ascii="Cambria" w:hAnsi="Cambria"/>
              </w:rPr>
              <w:t>uce final drawing documentation, develop presentation, present results; patent,</w:t>
            </w:r>
            <w:r w:rsidRPr="00462B50">
              <w:rPr>
                <w:rFonts w:ascii="Cambria" w:hAnsi="Cambria"/>
              </w:rPr>
              <w:t xml:space="preserve"> market</w:t>
            </w:r>
            <w:r>
              <w:rPr>
                <w:rFonts w:ascii="Cambria" w:hAnsi="Cambria"/>
              </w:rPr>
              <w:t>,</w:t>
            </w:r>
            <w:r w:rsidRPr="00462B50">
              <w:rPr>
                <w:rFonts w:ascii="Cambria" w:hAnsi="Cambria"/>
              </w:rPr>
              <w:t xml:space="preserve"> and sell idea.</w:t>
            </w:r>
          </w:p>
          <w:p w:rsidR="00C45F30" w:rsidRPr="00462B50" w:rsidRDefault="00C45F30" w:rsidP="00C45F30">
            <w:pPr>
              <w:pStyle w:val="ListParagraph"/>
              <w:ind w:left="2916" w:right="450"/>
              <w:rPr>
                <w:rFonts w:ascii="Cambria" w:hAnsi="Cambria"/>
              </w:rPr>
            </w:pPr>
          </w:p>
          <w:p w:rsidR="00C45F30" w:rsidRPr="00462B50" w:rsidRDefault="00C45F30" w:rsidP="00C45F30">
            <w:pPr>
              <w:pStyle w:val="Standard"/>
              <w:numPr>
                <w:ilvl w:val="1"/>
                <w:numId w:val="24"/>
              </w:numPr>
              <w:rPr>
                <w:rFonts w:ascii="Cambria" w:hAnsi="Cambria" w:cs="Arial"/>
                <w:b w:val="0"/>
                <w:szCs w:val="22"/>
              </w:rPr>
            </w:pPr>
            <w:r w:rsidRPr="00462B50">
              <w:rPr>
                <w:rFonts w:ascii="Cambria" w:hAnsi="Cambria" w:cs="Arial"/>
                <w:b w:val="0"/>
                <w:szCs w:val="22"/>
              </w:rPr>
              <w:t>Demonstrate skills in problem solving, diagnostics, and troubleshooting.</w:t>
            </w:r>
          </w:p>
          <w:p w:rsidR="00C45F30" w:rsidRPr="00462B50" w:rsidRDefault="00C45F30" w:rsidP="00C45F30">
            <w:pPr>
              <w:pStyle w:val="Standard"/>
              <w:numPr>
                <w:ilvl w:val="2"/>
                <w:numId w:val="25"/>
              </w:numPr>
              <w:rPr>
                <w:rFonts w:ascii="Cambria" w:hAnsi="Cambria" w:cs="Arial"/>
                <w:b w:val="0"/>
                <w:szCs w:val="22"/>
              </w:rPr>
            </w:pPr>
            <w:r w:rsidRPr="00462B50">
              <w:rPr>
                <w:rFonts w:ascii="Cambria" w:hAnsi="Cambria"/>
                <w:b w:val="0"/>
                <w:szCs w:val="22"/>
              </w:rPr>
              <w:t>Use appropriate testing equipment and tools for diagnosing the problem.</w:t>
            </w:r>
          </w:p>
          <w:p w:rsidR="00C45F30" w:rsidRPr="00462B50" w:rsidRDefault="00C45F30" w:rsidP="00C45F30">
            <w:pPr>
              <w:pStyle w:val="ListParagraph"/>
              <w:ind w:left="2923" w:right="450"/>
              <w:rPr>
                <w:rFonts w:ascii="Cambria" w:hAnsi="Cambria" w:cs="Arial"/>
              </w:rPr>
            </w:pPr>
          </w:p>
          <w:p w:rsidR="00C45F30" w:rsidRPr="00071766" w:rsidRDefault="00C45F30" w:rsidP="00C45F30">
            <w:pPr>
              <w:pStyle w:val="ListParagraph"/>
              <w:numPr>
                <w:ilvl w:val="1"/>
                <w:numId w:val="25"/>
              </w:numPr>
              <w:contextualSpacing w:val="0"/>
              <w:rPr>
                <w:rFonts w:ascii="Cambria" w:eastAsia="Times New Roman" w:hAnsi="Cambria" w:cs="Arial"/>
                <w:vanish/>
              </w:rPr>
            </w:pPr>
          </w:p>
          <w:p w:rsidR="00C45F30" w:rsidRPr="00462B50" w:rsidRDefault="00C45F30" w:rsidP="00C45F30">
            <w:pPr>
              <w:pStyle w:val="Standard"/>
              <w:numPr>
                <w:ilvl w:val="1"/>
                <w:numId w:val="25"/>
              </w:numPr>
              <w:rPr>
                <w:rFonts w:ascii="Cambria" w:hAnsi="Cambria" w:cs="Arial"/>
                <w:b w:val="0"/>
                <w:szCs w:val="22"/>
              </w:rPr>
            </w:pPr>
            <w:r w:rsidRPr="00462B50">
              <w:rPr>
                <w:rFonts w:ascii="Cambria" w:hAnsi="Cambria" w:cs="Arial"/>
                <w:b w:val="0"/>
                <w:szCs w:val="22"/>
              </w:rPr>
              <w:t>Document and communicate engineering concepts.</w:t>
            </w:r>
          </w:p>
          <w:p w:rsidR="00C45F30" w:rsidRPr="00462B50" w:rsidRDefault="00C45F30" w:rsidP="00C45F30">
            <w:pPr>
              <w:pStyle w:val="Standard"/>
              <w:numPr>
                <w:ilvl w:val="2"/>
                <w:numId w:val="26"/>
              </w:numPr>
              <w:rPr>
                <w:rFonts w:ascii="Cambria" w:hAnsi="Cambria" w:cs="Arial"/>
                <w:b w:val="0"/>
                <w:szCs w:val="22"/>
              </w:rPr>
            </w:pPr>
            <w:r w:rsidRPr="00462B50">
              <w:rPr>
                <w:rFonts w:ascii="Cambria" w:hAnsi="Cambria"/>
                <w:b w:val="0"/>
                <w:szCs w:val="22"/>
              </w:rPr>
              <w:t>Write a technical design report.</w:t>
            </w:r>
          </w:p>
          <w:p w:rsidR="00C45F30" w:rsidRPr="005C7239" w:rsidRDefault="00C45F30" w:rsidP="00C45F30">
            <w:pPr>
              <w:pStyle w:val="Standard"/>
              <w:numPr>
                <w:ilvl w:val="2"/>
                <w:numId w:val="26"/>
              </w:numPr>
              <w:rPr>
                <w:rFonts w:ascii="Cambria" w:hAnsi="Cambria" w:cs="Arial"/>
                <w:b w:val="0"/>
                <w:szCs w:val="22"/>
              </w:rPr>
            </w:pPr>
            <w:r w:rsidRPr="00462B50">
              <w:rPr>
                <w:rFonts w:ascii="Cambria" w:hAnsi="Cambria"/>
                <w:b w:val="0"/>
                <w:szCs w:val="22"/>
              </w:rPr>
              <w:t>Maintain engineering logs/notebook</w:t>
            </w:r>
            <w:r>
              <w:rPr>
                <w:rFonts w:ascii="Cambria" w:hAnsi="Cambria"/>
                <w:b w:val="0"/>
                <w:szCs w:val="22"/>
              </w:rPr>
              <w:t>s</w:t>
            </w:r>
            <w:r w:rsidRPr="00462B50">
              <w:rPr>
                <w:rFonts w:ascii="Cambria" w:hAnsi="Cambria"/>
                <w:b w:val="0"/>
                <w:szCs w:val="22"/>
              </w:rPr>
              <w:t>/journals and portfolio</w:t>
            </w:r>
            <w:r>
              <w:rPr>
                <w:rFonts w:ascii="Cambria" w:hAnsi="Cambria"/>
                <w:b w:val="0"/>
                <w:szCs w:val="22"/>
              </w:rPr>
              <w:t>s</w:t>
            </w:r>
            <w:r w:rsidRPr="00462B50">
              <w:rPr>
                <w:rFonts w:ascii="Cambria" w:hAnsi="Cambria"/>
                <w:b w:val="0"/>
                <w:szCs w:val="22"/>
              </w:rPr>
              <w:t xml:space="preserve"> for projects.</w:t>
            </w:r>
          </w:p>
          <w:p w:rsidR="00C45F30" w:rsidRPr="00462B50" w:rsidRDefault="00C45F30" w:rsidP="00C45F30">
            <w:pPr>
              <w:pStyle w:val="Standard"/>
              <w:ind w:left="2916"/>
              <w:rPr>
                <w:rFonts w:ascii="Cambria" w:hAnsi="Cambria" w:cs="Arial"/>
                <w:b w:val="0"/>
                <w:szCs w:val="22"/>
              </w:rPr>
            </w:pPr>
          </w:p>
          <w:p w:rsidR="00C45F30" w:rsidRPr="00462B50" w:rsidRDefault="00C45F30" w:rsidP="00C45F30">
            <w:pPr>
              <w:pStyle w:val="Standard"/>
              <w:numPr>
                <w:ilvl w:val="1"/>
                <w:numId w:val="26"/>
              </w:numPr>
              <w:rPr>
                <w:rFonts w:ascii="Cambria" w:hAnsi="Cambria" w:cs="Arial"/>
                <w:b w:val="0"/>
                <w:szCs w:val="22"/>
              </w:rPr>
            </w:pPr>
            <w:r w:rsidRPr="00462B50">
              <w:rPr>
                <w:rFonts w:ascii="Cambria" w:hAnsi="Cambria" w:cs="Arial"/>
                <w:b w:val="0"/>
                <w:szCs w:val="22"/>
              </w:rPr>
              <w:t>Develop project or product objectives and criteria.</w:t>
            </w:r>
          </w:p>
          <w:p w:rsidR="00C45F30" w:rsidRPr="00462B50" w:rsidRDefault="00C45F30" w:rsidP="00C45F30">
            <w:pPr>
              <w:pStyle w:val="Standard"/>
              <w:numPr>
                <w:ilvl w:val="2"/>
                <w:numId w:val="26"/>
              </w:numPr>
              <w:rPr>
                <w:rFonts w:ascii="Cambria" w:hAnsi="Cambria" w:cs="Arial"/>
                <w:b w:val="0"/>
                <w:szCs w:val="22"/>
              </w:rPr>
            </w:pPr>
            <w:r w:rsidRPr="00462B50">
              <w:rPr>
                <w:rFonts w:ascii="Cambria" w:hAnsi="Cambria"/>
                <w:b w:val="0"/>
                <w:szCs w:val="22"/>
              </w:rPr>
              <w:t>Define requirements for a project or product.</w:t>
            </w:r>
          </w:p>
          <w:p w:rsidR="00C45F30" w:rsidRPr="00462B50" w:rsidRDefault="00C45F30" w:rsidP="00C45F30">
            <w:pPr>
              <w:pStyle w:val="Standard"/>
              <w:numPr>
                <w:ilvl w:val="2"/>
                <w:numId w:val="27"/>
              </w:numPr>
              <w:rPr>
                <w:rFonts w:ascii="Cambria" w:hAnsi="Cambria" w:cs="Arial"/>
                <w:b w:val="0"/>
                <w:szCs w:val="22"/>
              </w:rPr>
            </w:pPr>
            <w:r w:rsidRPr="00462B50">
              <w:rPr>
                <w:rFonts w:ascii="Cambria" w:hAnsi="Cambria"/>
                <w:b w:val="0"/>
                <w:szCs w:val="22"/>
              </w:rPr>
              <w:t>Establish milestones for a project or product.</w:t>
            </w:r>
          </w:p>
          <w:p w:rsidR="00C45F30" w:rsidRPr="00462B50" w:rsidRDefault="00C45F30" w:rsidP="00C45F30">
            <w:pPr>
              <w:pStyle w:val="Standard"/>
              <w:numPr>
                <w:ilvl w:val="2"/>
                <w:numId w:val="27"/>
              </w:numPr>
              <w:rPr>
                <w:rFonts w:ascii="Cambria" w:hAnsi="Cambria" w:cs="Arial"/>
                <w:b w:val="0"/>
                <w:szCs w:val="22"/>
              </w:rPr>
            </w:pPr>
            <w:r w:rsidRPr="00462B50">
              <w:rPr>
                <w:rFonts w:ascii="Cambria" w:hAnsi="Cambria"/>
                <w:b w:val="0"/>
                <w:szCs w:val="22"/>
              </w:rPr>
              <w:t>Develop a time line for a project or product.</w:t>
            </w:r>
          </w:p>
          <w:p w:rsidR="00C45F30" w:rsidRPr="00462B50" w:rsidRDefault="00C45F30" w:rsidP="00C45F30">
            <w:pPr>
              <w:pStyle w:val="Standard"/>
              <w:numPr>
                <w:ilvl w:val="2"/>
                <w:numId w:val="27"/>
              </w:numPr>
              <w:rPr>
                <w:rFonts w:ascii="Cambria" w:hAnsi="Cambria" w:cs="Arial"/>
                <w:b w:val="0"/>
                <w:szCs w:val="22"/>
              </w:rPr>
            </w:pPr>
            <w:r w:rsidRPr="00462B50">
              <w:rPr>
                <w:rFonts w:ascii="Cambria" w:hAnsi="Cambria"/>
                <w:b w:val="0"/>
                <w:szCs w:val="22"/>
              </w:rPr>
              <w:t>Identify critical path components.</w:t>
            </w:r>
          </w:p>
          <w:p w:rsidR="00C45F30" w:rsidRPr="005C7239" w:rsidRDefault="00C45F30" w:rsidP="00C45F30">
            <w:pPr>
              <w:pStyle w:val="Standard"/>
              <w:numPr>
                <w:ilvl w:val="2"/>
                <w:numId w:val="27"/>
              </w:numPr>
              <w:rPr>
                <w:rFonts w:ascii="Cambria" w:hAnsi="Cambria" w:cs="Arial"/>
                <w:b w:val="0"/>
                <w:szCs w:val="22"/>
              </w:rPr>
            </w:pPr>
            <w:r w:rsidRPr="00462B50">
              <w:rPr>
                <w:rFonts w:ascii="Cambria" w:hAnsi="Cambria"/>
                <w:b w:val="0"/>
                <w:szCs w:val="22"/>
              </w:rPr>
              <w:t>Implement a schedule for a project or product.</w:t>
            </w:r>
          </w:p>
          <w:p w:rsidR="00C45F30" w:rsidRDefault="00C45F30" w:rsidP="00C45F30">
            <w:pPr>
              <w:pStyle w:val="Standard"/>
              <w:ind w:left="2916"/>
              <w:rPr>
                <w:rFonts w:ascii="Cambria" w:hAnsi="Cambria" w:cs="Arial"/>
                <w:b w:val="0"/>
                <w:szCs w:val="22"/>
              </w:rPr>
            </w:pPr>
          </w:p>
          <w:p w:rsidR="00C45F30" w:rsidRPr="00462B50" w:rsidRDefault="00C45F30" w:rsidP="00C45F30">
            <w:pPr>
              <w:pStyle w:val="Standard"/>
              <w:numPr>
                <w:ilvl w:val="1"/>
                <w:numId w:val="27"/>
              </w:numPr>
              <w:rPr>
                <w:rFonts w:ascii="Cambria" w:hAnsi="Cambria"/>
                <w:b w:val="0"/>
                <w:szCs w:val="22"/>
              </w:rPr>
            </w:pPr>
            <w:r w:rsidRPr="00462B50">
              <w:rPr>
                <w:rFonts w:ascii="Cambria" w:hAnsi="Cambria" w:cs="Arial"/>
                <w:b w:val="0"/>
                <w:szCs w:val="22"/>
              </w:rPr>
              <w:t>Develop methods and plan of production.</w:t>
            </w:r>
          </w:p>
          <w:p w:rsidR="00C45F30" w:rsidRPr="00462B50" w:rsidRDefault="00C45F30" w:rsidP="00C45F30">
            <w:pPr>
              <w:pStyle w:val="Standard"/>
              <w:numPr>
                <w:ilvl w:val="2"/>
                <w:numId w:val="27"/>
              </w:numPr>
              <w:rPr>
                <w:rFonts w:ascii="Cambria" w:hAnsi="Cambria"/>
                <w:b w:val="0"/>
                <w:szCs w:val="22"/>
              </w:rPr>
            </w:pPr>
            <w:r>
              <w:rPr>
                <w:rFonts w:ascii="Cambria" w:hAnsi="Cambria"/>
                <w:b w:val="0"/>
                <w:szCs w:val="22"/>
              </w:rPr>
              <w:t>Make custom parts (t</w:t>
            </w:r>
            <w:r w:rsidRPr="00462B50">
              <w:rPr>
                <w:rFonts w:ascii="Cambria" w:hAnsi="Cambria"/>
                <w:b w:val="0"/>
                <w:szCs w:val="22"/>
              </w:rPr>
              <w:t xml:space="preserve">hose not readily available </w:t>
            </w:r>
            <w:r>
              <w:rPr>
                <w:rFonts w:ascii="Cambria" w:hAnsi="Cambria"/>
                <w:b w:val="0"/>
                <w:szCs w:val="22"/>
              </w:rPr>
              <w:t>that meet</w:t>
            </w:r>
            <w:r w:rsidRPr="00462B50">
              <w:rPr>
                <w:rFonts w:ascii="Cambria" w:hAnsi="Cambria"/>
                <w:b w:val="0"/>
                <w:szCs w:val="22"/>
              </w:rPr>
              <w:t xml:space="preserve"> specifications).</w:t>
            </w:r>
          </w:p>
          <w:p w:rsidR="00C45F30" w:rsidRDefault="00C45F30" w:rsidP="00C45F30">
            <w:pPr>
              <w:pStyle w:val="Standard"/>
              <w:numPr>
                <w:ilvl w:val="2"/>
                <w:numId w:val="28"/>
              </w:numPr>
              <w:rPr>
                <w:rFonts w:ascii="Cambria" w:hAnsi="Cambria"/>
                <w:b w:val="0"/>
                <w:szCs w:val="22"/>
              </w:rPr>
            </w:pPr>
            <w:r w:rsidRPr="00462B50">
              <w:rPr>
                <w:rFonts w:ascii="Cambria" w:hAnsi="Cambria"/>
                <w:b w:val="0"/>
                <w:szCs w:val="22"/>
              </w:rPr>
              <w:lastRenderedPageBreak/>
              <w:t>Assemble a product.</w:t>
            </w:r>
          </w:p>
          <w:p w:rsidR="00C45F30" w:rsidRDefault="00C45F30" w:rsidP="00C45F30">
            <w:pPr>
              <w:pStyle w:val="Standard"/>
              <w:ind w:left="2916"/>
              <w:rPr>
                <w:rFonts w:ascii="Cambria" w:hAnsi="Cambria"/>
                <w:b w:val="0"/>
                <w:szCs w:val="22"/>
              </w:rPr>
            </w:pPr>
          </w:p>
          <w:p w:rsidR="00C45F30" w:rsidRPr="00462B50" w:rsidRDefault="00C45F30" w:rsidP="00C45F30">
            <w:pPr>
              <w:pStyle w:val="Standard"/>
              <w:numPr>
                <w:ilvl w:val="1"/>
                <w:numId w:val="28"/>
              </w:numPr>
              <w:rPr>
                <w:rFonts w:ascii="Cambria" w:hAnsi="Cambria"/>
                <w:b w:val="0"/>
                <w:szCs w:val="22"/>
              </w:rPr>
            </w:pPr>
            <w:r>
              <w:rPr>
                <w:rFonts w:ascii="Cambria" w:hAnsi="Cambria"/>
                <w:b w:val="0"/>
                <w:szCs w:val="22"/>
              </w:rPr>
              <w:t>Explain, d</w:t>
            </w:r>
            <w:r w:rsidRPr="00462B50">
              <w:rPr>
                <w:rFonts w:ascii="Cambria" w:hAnsi="Cambria"/>
                <w:b w:val="0"/>
                <w:szCs w:val="22"/>
              </w:rPr>
              <w:t>emonstrate and apply manufacturing process management techniques</w:t>
            </w:r>
            <w:r>
              <w:rPr>
                <w:rFonts w:ascii="Cambria" w:hAnsi="Cambria"/>
                <w:b w:val="0"/>
                <w:szCs w:val="22"/>
              </w:rPr>
              <w:t xml:space="preserve"> according to current industry and OSHA standards</w:t>
            </w:r>
            <w:r w:rsidRPr="00462B50">
              <w:rPr>
                <w:rFonts w:ascii="Cambria" w:hAnsi="Cambria"/>
                <w:b w:val="0"/>
                <w:szCs w:val="22"/>
              </w:rPr>
              <w:t>.</w:t>
            </w:r>
          </w:p>
          <w:p w:rsidR="00C45F30" w:rsidRPr="00462B50" w:rsidRDefault="00C45F30" w:rsidP="00C45F30">
            <w:pPr>
              <w:pStyle w:val="Standard"/>
              <w:numPr>
                <w:ilvl w:val="2"/>
                <w:numId w:val="29"/>
              </w:numPr>
              <w:rPr>
                <w:rFonts w:ascii="Cambria" w:hAnsi="Cambria"/>
                <w:b w:val="0"/>
                <w:szCs w:val="22"/>
              </w:rPr>
            </w:pPr>
            <w:r w:rsidRPr="00462B50">
              <w:rPr>
                <w:rFonts w:ascii="Cambria" w:hAnsi="Cambria"/>
                <w:b w:val="0"/>
                <w:szCs w:val="22"/>
              </w:rPr>
              <w:t>Identify resources needed (supplies, personnel, equipment).</w:t>
            </w:r>
          </w:p>
          <w:p w:rsidR="00C45F30" w:rsidRDefault="00C45F30" w:rsidP="00C45F30">
            <w:pPr>
              <w:pStyle w:val="Standard"/>
              <w:ind w:left="2916"/>
              <w:rPr>
                <w:rFonts w:ascii="Cambria" w:hAnsi="Cambria"/>
                <w:b w:val="0"/>
                <w:szCs w:val="22"/>
              </w:rPr>
            </w:pPr>
          </w:p>
          <w:p w:rsidR="00C45F30" w:rsidRPr="00462B50" w:rsidRDefault="00C45F30" w:rsidP="00C45F30">
            <w:pPr>
              <w:pStyle w:val="Standard"/>
              <w:numPr>
                <w:ilvl w:val="1"/>
                <w:numId w:val="30"/>
              </w:numPr>
              <w:rPr>
                <w:rFonts w:ascii="Cambria" w:hAnsi="Cambria"/>
                <w:b w:val="0"/>
                <w:szCs w:val="22"/>
              </w:rPr>
            </w:pPr>
            <w:r w:rsidRPr="00462B50">
              <w:rPr>
                <w:rFonts w:ascii="Cambria" w:hAnsi="Cambria" w:cs="Arial"/>
                <w:b w:val="0"/>
                <w:szCs w:val="22"/>
              </w:rPr>
              <w:t>Explain</w:t>
            </w:r>
            <w:r>
              <w:rPr>
                <w:rFonts w:ascii="Cambria" w:eastAsia="Arial Unicode MS" w:hAnsi="Cambria"/>
                <w:b w:val="0"/>
                <w:szCs w:val="22"/>
                <w:u w:color="000000"/>
              </w:rPr>
              <w:t xml:space="preserve"> introductory engineering c</w:t>
            </w:r>
            <w:r w:rsidRPr="00462B50">
              <w:rPr>
                <w:rFonts w:ascii="Cambria" w:eastAsia="Arial Unicode MS" w:hAnsi="Cambria"/>
                <w:b w:val="0"/>
                <w:szCs w:val="22"/>
                <w:u w:color="000000"/>
              </w:rPr>
              <w:t>oncepts.</w:t>
            </w:r>
          </w:p>
          <w:p w:rsidR="00C45F30" w:rsidRPr="00462B50" w:rsidRDefault="00C45F30" w:rsidP="00C45F30">
            <w:pPr>
              <w:pStyle w:val="ClusterObjective"/>
              <w:numPr>
                <w:ilvl w:val="2"/>
                <w:numId w:val="32"/>
              </w:numPr>
              <w:contextualSpacing/>
              <w:rPr>
                <w:rFonts w:ascii="Cambria" w:hAnsi="Cambria"/>
                <w:szCs w:val="22"/>
              </w:rPr>
            </w:pPr>
            <w:r>
              <w:rPr>
                <w:rFonts w:ascii="Cambria" w:hAnsi="Cambria"/>
                <w:szCs w:val="22"/>
              </w:rPr>
              <w:t>Define and u</w:t>
            </w:r>
            <w:r w:rsidRPr="00462B50">
              <w:rPr>
                <w:rFonts w:ascii="Cambria" w:hAnsi="Cambria"/>
                <w:szCs w:val="22"/>
              </w:rPr>
              <w:t>se engineering notations and prefixes: tera, giga, mega, kilo, milli, micro, nano, pico.</w:t>
            </w:r>
          </w:p>
          <w:p w:rsidR="00C45F30" w:rsidRPr="005C7239" w:rsidRDefault="00C45F30" w:rsidP="00C45F30">
            <w:pPr>
              <w:pStyle w:val="NoSpacing"/>
              <w:numPr>
                <w:ilvl w:val="2"/>
                <w:numId w:val="31"/>
              </w:numPr>
              <w:ind w:right="450"/>
              <w:rPr>
                <w:rFonts w:ascii="Cambria" w:eastAsia="Calibri" w:hAnsi="Cambria"/>
              </w:rPr>
            </w:pPr>
            <w:r>
              <w:rPr>
                <w:rFonts w:ascii="Cambria" w:eastAsia="Arial Unicode MS" w:hAnsi="Cambria"/>
                <w:u w:color="000000"/>
              </w:rPr>
              <w:t>U</w:t>
            </w:r>
            <w:r w:rsidRPr="00462B50">
              <w:rPr>
                <w:rFonts w:ascii="Cambria" w:eastAsia="Arial Unicode MS" w:hAnsi="Cambria"/>
                <w:u w:color="000000"/>
              </w:rPr>
              <w:t>se both metric and English systems of measurements.</w:t>
            </w:r>
          </w:p>
          <w:p w:rsidR="00C45F30" w:rsidRDefault="00C45F30" w:rsidP="00C45F30">
            <w:pPr>
              <w:pStyle w:val="NoSpacing"/>
              <w:ind w:left="2916" w:right="450"/>
              <w:rPr>
                <w:rFonts w:ascii="Cambria" w:eastAsia="Calibri" w:hAnsi="Cambria"/>
              </w:rPr>
            </w:pPr>
          </w:p>
          <w:p w:rsidR="00C45F30" w:rsidRDefault="00C45F30" w:rsidP="00C45F30">
            <w:pPr>
              <w:pStyle w:val="Standard"/>
              <w:numPr>
                <w:ilvl w:val="0"/>
                <w:numId w:val="31"/>
              </w:numPr>
              <w:rPr>
                <w:rFonts w:ascii="Cambria" w:hAnsi="Cambria" w:cs="Arial"/>
                <w:szCs w:val="22"/>
              </w:rPr>
            </w:pPr>
            <w:r w:rsidRPr="00C11E5E">
              <w:rPr>
                <w:rFonts w:ascii="Cambria" w:hAnsi="Cambria" w:cs="Arial"/>
                <w:szCs w:val="22"/>
              </w:rPr>
              <w:t>Electrical Engineering Demonstration, Design, and Implementation</w:t>
            </w:r>
          </w:p>
          <w:p w:rsidR="00C45F30" w:rsidRPr="00462B50" w:rsidRDefault="00C45F30" w:rsidP="00C45F30">
            <w:pPr>
              <w:pStyle w:val="Standard"/>
              <w:numPr>
                <w:ilvl w:val="1"/>
                <w:numId w:val="33"/>
              </w:numPr>
              <w:rPr>
                <w:rFonts w:ascii="Cambria" w:hAnsi="Cambria"/>
                <w:b w:val="0"/>
                <w:szCs w:val="22"/>
              </w:rPr>
            </w:pPr>
            <w:r>
              <w:rPr>
                <w:rFonts w:ascii="Cambria" w:hAnsi="Cambria"/>
                <w:b w:val="0"/>
                <w:szCs w:val="22"/>
              </w:rPr>
              <w:t>Demonstrate introductory electrical engineering k</w:t>
            </w:r>
            <w:r w:rsidRPr="00462B50">
              <w:rPr>
                <w:rFonts w:ascii="Cambria" w:hAnsi="Cambria"/>
                <w:b w:val="0"/>
                <w:szCs w:val="22"/>
              </w:rPr>
              <w:t>nowledge</w:t>
            </w:r>
            <w:r>
              <w:rPr>
                <w:rFonts w:ascii="Cambria" w:hAnsi="Cambria"/>
                <w:b w:val="0"/>
                <w:szCs w:val="22"/>
              </w:rPr>
              <w:t xml:space="preserve"> and skills.</w:t>
            </w:r>
          </w:p>
          <w:p w:rsidR="00C45F30" w:rsidRPr="00462B50" w:rsidRDefault="00C45F30" w:rsidP="00C45F30">
            <w:pPr>
              <w:pStyle w:val="ClusterObjective"/>
              <w:ind w:left="1620"/>
              <w:rPr>
                <w:rFonts w:ascii="Cambria" w:hAnsi="Cambria"/>
                <w:szCs w:val="22"/>
              </w:rPr>
            </w:pPr>
            <w:r>
              <w:rPr>
                <w:rFonts w:ascii="Cambria" w:hAnsi="Cambria"/>
                <w:szCs w:val="22"/>
              </w:rPr>
              <w:t>2.C.01.01</w:t>
            </w:r>
            <w:r>
              <w:rPr>
                <w:rFonts w:ascii="Cambria" w:hAnsi="Cambria"/>
                <w:szCs w:val="22"/>
              </w:rPr>
              <w:tab/>
            </w:r>
            <w:r w:rsidRPr="00462B50">
              <w:rPr>
                <w:rFonts w:ascii="Cambria" w:hAnsi="Cambria"/>
                <w:szCs w:val="22"/>
              </w:rPr>
              <w:t xml:space="preserve">Identify appropriate test devices for specific tasks </w:t>
            </w:r>
            <w:r>
              <w:rPr>
                <w:rFonts w:ascii="Cambria" w:hAnsi="Cambria"/>
                <w:szCs w:val="22"/>
              </w:rPr>
              <w:t>(e.g.,</w:t>
            </w:r>
            <w:r w:rsidRPr="00462B50">
              <w:rPr>
                <w:rFonts w:ascii="Cambria" w:hAnsi="Cambria"/>
                <w:szCs w:val="22"/>
              </w:rPr>
              <w:t xml:space="preserve"> oscilloscope or multimeter</w:t>
            </w:r>
            <w:r>
              <w:rPr>
                <w:rFonts w:ascii="Cambria" w:hAnsi="Cambria"/>
                <w:szCs w:val="22"/>
              </w:rPr>
              <w:t>)</w:t>
            </w:r>
            <w:r w:rsidRPr="00462B50">
              <w:rPr>
                <w:rFonts w:ascii="Cambria" w:hAnsi="Cambria"/>
                <w:szCs w:val="22"/>
              </w:rPr>
              <w:t>.</w:t>
            </w:r>
          </w:p>
          <w:p w:rsidR="00C45F30" w:rsidRDefault="00C45F30" w:rsidP="00C45F30">
            <w:pPr>
              <w:pStyle w:val="ClusterObjective"/>
              <w:ind w:left="900" w:firstLine="720"/>
              <w:rPr>
                <w:rFonts w:ascii="Cambria" w:hAnsi="Cambria"/>
                <w:szCs w:val="22"/>
              </w:rPr>
            </w:pPr>
            <w:r>
              <w:rPr>
                <w:rFonts w:ascii="Cambria" w:hAnsi="Cambria"/>
                <w:szCs w:val="22"/>
              </w:rPr>
              <w:t>2.C.01.03</w:t>
            </w:r>
            <w:r>
              <w:rPr>
                <w:rFonts w:ascii="Cambria" w:hAnsi="Cambria"/>
                <w:szCs w:val="22"/>
              </w:rPr>
              <w:tab/>
            </w:r>
            <w:r w:rsidRPr="00462B50">
              <w:rPr>
                <w:rFonts w:ascii="Cambria" w:hAnsi="Cambria"/>
                <w:szCs w:val="22"/>
              </w:rPr>
              <w:t xml:space="preserve">Read and </w:t>
            </w:r>
            <w:r>
              <w:rPr>
                <w:rFonts w:ascii="Cambria" w:hAnsi="Cambria"/>
                <w:szCs w:val="22"/>
              </w:rPr>
              <w:t xml:space="preserve">interpret </w:t>
            </w:r>
            <w:r w:rsidRPr="00462B50">
              <w:rPr>
                <w:rFonts w:ascii="Cambria" w:hAnsi="Cambria"/>
                <w:szCs w:val="22"/>
              </w:rPr>
              <w:t>schematics.</w:t>
            </w:r>
          </w:p>
          <w:p w:rsidR="00C45F30" w:rsidRDefault="00C45F30" w:rsidP="00C45F30">
            <w:pPr>
              <w:pStyle w:val="ClusterObjective"/>
              <w:ind w:left="2916"/>
              <w:rPr>
                <w:rFonts w:ascii="Cambria" w:hAnsi="Cambria"/>
                <w:szCs w:val="22"/>
              </w:rPr>
            </w:pPr>
          </w:p>
          <w:p w:rsidR="00C45F30" w:rsidRPr="00462B50" w:rsidRDefault="00C45F30" w:rsidP="00C45F30">
            <w:pPr>
              <w:pStyle w:val="Standard"/>
              <w:numPr>
                <w:ilvl w:val="1"/>
                <w:numId w:val="34"/>
              </w:numPr>
              <w:rPr>
                <w:rFonts w:ascii="Cambria" w:hAnsi="Cambria"/>
                <w:b w:val="0"/>
                <w:szCs w:val="22"/>
              </w:rPr>
            </w:pPr>
            <w:r>
              <w:rPr>
                <w:rFonts w:ascii="Cambria" w:hAnsi="Cambria"/>
                <w:b w:val="0"/>
                <w:szCs w:val="22"/>
              </w:rPr>
              <w:t>Explain and apply electrical engineering principles, and techniques and use design tools and m</w:t>
            </w:r>
            <w:r w:rsidRPr="00462B50">
              <w:rPr>
                <w:rFonts w:ascii="Cambria" w:hAnsi="Cambria"/>
                <w:b w:val="0"/>
                <w:szCs w:val="22"/>
              </w:rPr>
              <w:t>aterials</w:t>
            </w:r>
            <w:r>
              <w:rPr>
                <w:rFonts w:ascii="Cambria" w:hAnsi="Cambria"/>
                <w:b w:val="0"/>
                <w:szCs w:val="22"/>
              </w:rPr>
              <w:t xml:space="preserve"> according to current industry and OSHA standards..</w:t>
            </w:r>
          </w:p>
          <w:p w:rsidR="00C45F30" w:rsidRPr="00462B50" w:rsidRDefault="00C45F30" w:rsidP="00C45F30">
            <w:pPr>
              <w:pStyle w:val="ClusterObjective"/>
              <w:numPr>
                <w:ilvl w:val="2"/>
                <w:numId w:val="35"/>
              </w:numPr>
              <w:rPr>
                <w:rFonts w:ascii="Cambria" w:hAnsi="Cambria"/>
                <w:szCs w:val="22"/>
              </w:rPr>
            </w:pPr>
            <w:r w:rsidRPr="00462B50">
              <w:rPr>
                <w:rFonts w:ascii="Cambria" w:hAnsi="Cambria"/>
                <w:szCs w:val="22"/>
              </w:rPr>
              <w:t>Identify resistors using color code.</w:t>
            </w:r>
          </w:p>
          <w:p w:rsidR="00C45F30" w:rsidRPr="00462B50" w:rsidRDefault="00C45F30" w:rsidP="00C45F30">
            <w:pPr>
              <w:pStyle w:val="ClusterObjective"/>
              <w:numPr>
                <w:ilvl w:val="2"/>
                <w:numId w:val="35"/>
              </w:numPr>
              <w:rPr>
                <w:rFonts w:ascii="Cambria" w:hAnsi="Cambria"/>
                <w:szCs w:val="22"/>
              </w:rPr>
            </w:pPr>
            <w:r w:rsidRPr="00462B50">
              <w:rPr>
                <w:rFonts w:ascii="Cambria" w:hAnsi="Cambria"/>
                <w:szCs w:val="22"/>
              </w:rPr>
              <w:t>Measure resistance using multimeters.</w:t>
            </w:r>
          </w:p>
          <w:p w:rsidR="00C45F30" w:rsidRPr="00462B50" w:rsidRDefault="00C45F30" w:rsidP="00C45F30">
            <w:pPr>
              <w:pStyle w:val="ClusterObjective"/>
              <w:numPr>
                <w:ilvl w:val="2"/>
                <w:numId w:val="35"/>
              </w:numPr>
              <w:rPr>
                <w:rFonts w:ascii="Cambria" w:hAnsi="Cambria"/>
                <w:szCs w:val="22"/>
              </w:rPr>
            </w:pPr>
            <w:r w:rsidRPr="00462B50">
              <w:rPr>
                <w:rFonts w:ascii="Cambria" w:hAnsi="Cambria"/>
                <w:szCs w:val="22"/>
              </w:rPr>
              <w:t>Identify basic circuit components (source, load, control, and conductors).</w:t>
            </w:r>
          </w:p>
          <w:p w:rsidR="00C45F30" w:rsidRPr="00462B50" w:rsidRDefault="00C45F30" w:rsidP="00C45F30">
            <w:pPr>
              <w:pStyle w:val="ClusterObjective"/>
              <w:numPr>
                <w:ilvl w:val="2"/>
                <w:numId w:val="35"/>
              </w:numPr>
              <w:rPr>
                <w:rFonts w:ascii="Cambria" w:hAnsi="Cambria"/>
                <w:szCs w:val="22"/>
              </w:rPr>
            </w:pPr>
            <w:r w:rsidRPr="00462B50">
              <w:rPr>
                <w:rFonts w:ascii="Cambria" w:hAnsi="Cambria"/>
                <w:szCs w:val="22"/>
              </w:rPr>
              <w:t>Describe different type</w:t>
            </w:r>
            <w:r>
              <w:rPr>
                <w:rFonts w:ascii="Cambria" w:hAnsi="Cambria"/>
                <w:szCs w:val="22"/>
              </w:rPr>
              <w:t>s</w:t>
            </w:r>
            <w:r w:rsidRPr="00462B50">
              <w:rPr>
                <w:rFonts w:ascii="Cambria" w:hAnsi="Cambria"/>
                <w:szCs w:val="22"/>
              </w:rPr>
              <w:t xml:space="preserve"> and function</w:t>
            </w:r>
            <w:r>
              <w:rPr>
                <w:rFonts w:ascii="Cambria" w:hAnsi="Cambria"/>
                <w:szCs w:val="22"/>
              </w:rPr>
              <w:t>s</w:t>
            </w:r>
            <w:r w:rsidRPr="00462B50">
              <w:rPr>
                <w:rFonts w:ascii="Cambria" w:hAnsi="Cambria"/>
                <w:szCs w:val="22"/>
              </w:rPr>
              <w:t xml:space="preserve"> of switches.</w:t>
            </w:r>
          </w:p>
          <w:p w:rsidR="00C45F30" w:rsidRPr="00462B50" w:rsidRDefault="00C45F30" w:rsidP="00C45F30">
            <w:pPr>
              <w:pStyle w:val="ClusterObjective"/>
              <w:numPr>
                <w:ilvl w:val="2"/>
                <w:numId w:val="36"/>
              </w:numPr>
              <w:rPr>
                <w:rFonts w:ascii="Cambria" w:hAnsi="Cambria"/>
                <w:szCs w:val="22"/>
              </w:rPr>
            </w:pPr>
            <w:r w:rsidRPr="00462B50">
              <w:rPr>
                <w:rFonts w:ascii="Cambria" w:hAnsi="Cambria"/>
                <w:szCs w:val="22"/>
              </w:rPr>
              <w:t xml:space="preserve">Identify different types of capacitors, </w:t>
            </w:r>
            <w:r>
              <w:rPr>
                <w:rFonts w:ascii="Cambria" w:hAnsi="Cambria"/>
                <w:szCs w:val="22"/>
              </w:rPr>
              <w:t>their</w:t>
            </w:r>
            <w:r w:rsidRPr="00462B50">
              <w:rPr>
                <w:rFonts w:ascii="Cambria" w:hAnsi="Cambria"/>
                <w:szCs w:val="22"/>
              </w:rPr>
              <w:t xml:space="preserve"> value</w:t>
            </w:r>
            <w:r>
              <w:rPr>
                <w:rFonts w:ascii="Cambria" w:hAnsi="Cambria"/>
                <w:szCs w:val="22"/>
              </w:rPr>
              <w:t>s,</w:t>
            </w:r>
            <w:r w:rsidRPr="00462B50">
              <w:rPr>
                <w:rFonts w:ascii="Cambria" w:hAnsi="Cambria"/>
                <w:szCs w:val="22"/>
              </w:rPr>
              <w:t xml:space="preserve"> and their voltage polarity requirements.</w:t>
            </w:r>
          </w:p>
          <w:p w:rsidR="00C45F30" w:rsidRPr="00462B50" w:rsidRDefault="00C45F30" w:rsidP="00C45F30">
            <w:pPr>
              <w:pStyle w:val="ClusterObjective"/>
              <w:numPr>
                <w:ilvl w:val="2"/>
                <w:numId w:val="36"/>
              </w:numPr>
              <w:rPr>
                <w:rFonts w:ascii="Cambria" w:hAnsi="Cambria"/>
                <w:szCs w:val="22"/>
              </w:rPr>
            </w:pPr>
            <w:r>
              <w:rPr>
                <w:rFonts w:ascii="Cambria" w:hAnsi="Cambria"/>
                <w:szCs w:val="22"/>
              </w:rPr>
              <w:t>D</w:t>
            </w:r>
            <w:r w:rsidRPr="00462B50">
              <w:rPr>
                <w:rFonts w:ascii="Cambria" w:hAnsi="Cambria"/>
                <w:szCs w:val="22"/>
              </w:rPr>
              <w:t>ifferen</w:t>
            </w:r>
            <w:r>
              <w:rPr>
                <w:rFonts w:ascii="Cambria" w:hAnsi="Cambria"/>
                <w:szCs w:val="22"/>
              </w:rPr>
              <w:t>tiate</w:t>
            </w:r>
            <w:r w:rsidRPr="00462B50">
              <w:rPr>
                <w:rFonts w:ascii="Cambria" w:hAnsi="Cambria"/>
                <w:szCs w:val="22"/>
              </w:rPr>
              <w:t xml:space="preserve"> between direct and alternating currents.</w:t>
            </w:r>
          </w:p>
          <w:p w:rsidR="00C45F30" w:rsidRPr="00462B50" w:rsidRDefault="00C45F30" w:rsidP="00C45F30">
            <w:pPr>
              <w:pStyle w:val="ClusterObjective"/>
              <w:numPr>
                <w:ilvl w:val="2"/>
                <w:numId w:val="37"/>
              </w:numPr>
              <w:rPr>
                <w:rFonts w:ascii="Cambria" w:hAnsi="Cambria"/>
                <w:szCs w:val="22"/>
              </w:rPr>
            </w:pPr>
            <w:r w:rsidRPr="00462B50">
              <w:rPr>
                <w:rFonts w:ascii="Cambria" w:hAnsi="Cambria"/>
                <w:szCs w:val="22"/>
              </w:rPr>
              <w:t xml:space="preserve">Demonstrate the operation of diodes and </w:t>
            </w:r>
            <w:r>
              <w:rPr>
                <w:rFonts w:ascii="Cambria" w:hAnsi="Cambria"/>
                <w:szCs w:val="22"/>
              </w:rPr>
              <w:t>describe</w:t>
            </w:r>
            <w:r w:rsidRPr="00462B50">
              <w:rPr>
                <w:rFonts w:ascii="Cambria" w:hAnsi="Cambria"/>
                <w:szCs w:val="22"/>
              </w:rPr>
              <w:t xml:space="preserve"> their function.</w:t>
            </w:r>
          </w:p>
          <w:p w:rsidR="00C45F30" w:rsidRDefault="00C45F30" w:rsidP="00C45F30">
            <w:pPr>
              <w:pStyle w:val="ClusterObjective"/>
              <w:rPr>
                <w:rFonts w:ascii="Cambria" w:hAnsi="Cambria"/>
                <w:szCs w:val="22"/>
              </w:rPr>
            </w:pPr>
          </w:p>
          <w:p w:rsidR="00C45F30" w:rsidRPr="00462B50" w:rsidRDefault="00C45F30" w:rsidP="00C45F30">
            <w:pPr>
              <w:pStyle w:val="Standard"/>
              <w:numPr>
                <w:ilvl w:val="1"/>
                <w:numId w:val="37"/>
              </w:numPr>
              <w:rPr>
                <w:rFonts w:ascii="Cambria" w:hAnsi="Cambria"/>
                <w:b w:val="0"/>
                <w:szCs w:val="22"/>
              </w:rPr>
            </w:pPr>
            <w:r>
              <w:rPr>
                <w:rFonts w:ascii="Cambria" w:hAnsi="Cambria"/>
                <w:b w:val="0"/>
                <w:szCs w:val="22"/>
              </w:rPr>
              <w:t>Build and implement electrical engineering circuits.</w:t>
            </w:r>
          </w:p>
          <w:p w:rsidR="00C45F30" w:rsidRPr="00462B50" w:rsidRDefault="00C45F30" w:rsidP="00C45F30">
            <w:pPr>
              <w:pStyle w:val="ClusterObjective"/>
              <w:numPr>
                <w:ilvl w:val="2"/>
                <w:numId w:val="45"/>
              </w:numPr>
              <w:rPr>
                <w:rFonts w:ascii="Cambria" w:hAnsi="Cambria"/>
                <w:szCs w:val="22"/>
              </w:rPr>
            </w:pPr>
            <w:r w:rsidRPr="00462B50">
              <w:rPr>
                <w:rFonts w:ascii="Cambria" w:hAnsi="Cambria"/>
                <w:szCs w:val="22"/>
              </w:rPr>
              <w:t>Simulate a circuit.</w:t>
            </w:r>
          </w:p>
          <w:p w:rsidR="00C45F30" w:rsidRPr="00462B50" w:rsidRDefault="00C45F30" w:rsidP="00C45F30">
            <w:pPr>
              <w:pStyle w:val="ClusterObjective"/>
              <w:numPr>
                <w:ilvl w:val="2"/>
                <w:numId w:val="45"/>
              </w:numPr>
              <w:rPr>
                <w:rFonts w:ascii="Cambria" w:hAnsi="Cambria"/>
                <w:szCs w:val="22"/>
              </w:rPr>
            </w:pPr>
            <w:r w:rsidRPr="00462B50">
              <w:rPr>
                <w:rFonts w:ascii="Cambria" w:hAnsi="Cambria"/>
                <w:szCs w:val="22"/>
              </w:rPr>
              <w:t>Construct a circuit.</w:t>
            </w:r>
          </w:p>
          <w:p w:rsidR="00C45F30" w:rsidRPr="00462B50" w:rsidRDefault="00C45F30" w:rsidP="00C45F30">
            <w:pPr>
              <w:pStyle w:val="ClusterObjective"/>
              <w:numPr>
                <w:ilvl w:val="2"/>
                <w:numId w:val="45"/>
              </w:numPr>
              <w:rPr>
                <w:rFonts w:ascii="Cambria" w:hAnsi="Cambria"/>
                <w:szCs w:val="22"/>
              </w:rPr>
            </w:pPr>
            <w:r w:rsidRPr="00462B50">
              <w:rPr>
                <w:rFonts w:ascii="Cambria" w:hAnsi="Cambria"/>
                <w:szCs w:val="22"/>
              </w:rPr>
              <w:t>Troubleshoot problems with a circuit.</w:t>
            </w:r>
          </w:p>
          <w:p w:rsidR="00C45F30" w:rsidRDefault="00C45F30" w:rsidP="00C45F30">
            <w:pPr>
              <w:pStyle w:val="ClusterObjective"/>
              <w:ind w:left="2916"/>
              <w:rPr>
                <w:rFonts w:ascii="Cambria" w:hAnsi="Cambria"/>
                <w:szCs w:val="22"/>
              </w:rPr>
            </w:pPr>
          </w:p>
          <w:p w:rsidR="00C45F30" w:rsidRDefault="00C45F30" w:rsidP="00C45F30">
            <w:pPr>
              <w:pStyle w:val="Standard"/>
              <w:numPr>
                <w:ilvl w:val="0"/>
                <w:numId w:val="45"/>
              </w:numPr>
              <w:rPr>
                <w:rFonts w:ascii="Cambria" w:hAnsi="Cambria" w:cs="Arial"/>
                <w:szCs w:val="22"/>
              </w:rPr>
            </w:pPr>
            <w:r w:rsidRPr="00C11E5E">
              <w:rPr>
                <w:rFonts w:ascii="Cambria" w:hAnsi="Cambria" w:cs="Arial"/>
                <w:szCs w:val="22"/>
              </w:rPr>
              <w:t xml:space="preserve">Mechanical Engineering Demonstration, Design, and Implementation </w:t>
            </w:r>
          </w:p>
          <w:p w:rsidR="00C45F30" w:rsidRPr="00462B50" w:rsidRDefault="00C45F30" w:rsidP="00C45F30">
            <w:pPr>
              <w:pStyle w:val="Standard"/>
              <w:numPr>
                <w:ilvl w:val="1"/>
                <w:numId w:val="38"/>
              </w:numPr>
              <w:rPr>
                <w:rFonts w:ascii="Cambria" w:hAnsi="Cambria"/>
                <w:b w:val="0"/>
                <w:szCs w:val="22"/>
              </w:rPr>
            </w:pPr>
            <w:r>
              <w:rPr>
                <w:rFonts w:ascii="Cambria" w:hAnsi="Cambria"/>
                <w:b w:val="0"/>
                <w:szCs w:val="22"/>
              </w:rPr>
              <w:t>Demonstrate introductory mechanical engineering k</w:t>
            </w:r>
            <w:r w:rsidRPr="00462B50">
              <w:rPr>
                <w:rFonts w:ascii="Cambria" w:hAnsi="Cambria"/>
                <w:b w:val="0"/>
                <w:szCs w:val="22"/>
              </w:rPr>
              <w:t>nowledge</w:t>
            </w:r>
            <w:r>
              <w:rPr>
                <w:rFonts w:ascii="Cambria" w:hAnsi="Cambria"/>
                <w:b w:val="0"/>
                <w:szCs w:val="22"/>
              </w:rPr>
              <w:t xml:space="preserve"> and skills.</w:t>
            </w:r>
            <w:r w:rsidRPr="00462B50">
              <w:rPr>
                <w:rFonts w:ascii="Cambria" w:hAnsi="Cambria"/>
                <w:b w:val="0"/>
                <w:szCs w:val="22"/>
              </w:rPr>
              <w:t xml:space="preserve"> </w:t>
            </w:r>
          </w:p>
          <w:p w:rsidR="00C45F30" w:rsidRPr="00462B50" w:rsidRDefault="00C45F30" w:rsidP="00C45F30">
            <w:pPr>
              <w:pStyle w:val="NoSpacing"/>
              <w:numPr>
                <w:ilvl w:val="2"/>
                <w:numId w:val="39"/>
              </w:numPr>
              <w:ind w:right="450"/>
              <w:rPr>
                <w:rFonts w:ascii="Cambria" w:eastAsia="Calibri" w:hAnsi="Cambria"/>
              </w:rPr>
            </w:pPr>
            <w:r>
              <w:rPr>
                <w:rFonts w:ascii="Cambria" w:eastAsia="Arial Unicode MS" w:hAnsi="Cambria"/>
                <w:u w:color="000000"/>
              </w:rPr>
              <w:t>I</w:t>
            </w:r>
            <w:r w:rsidRPr="00462B50">
              <w:rPr>
                <w:rFonts w:ascii="Cambria" w:eastAsia="Arial Unicode MS" w:hAnsi="Cambria"/>
                <w:u w:color="000000"/>
              </w:rPr>
              <w:t>dentify and use devices and gauges (i.e. rulers, scales, timers, calipers, radius gauge</w:t>
            </w:r>
            <w:r>
              <w:rPr>
                <w:rFonts w:ascii="Cambria" w:eastAsia="Arial Unicode MS" w:hAnsi="Cambria"/>
                <w:u w:color="000000"/>
              </w:rPr>
              <w:t>s</w:t>
            </w:r>
            <w:r w:rsidRPr="00462B50">
              <w:rPr>
                <w:rFonts w:ascii="Cambria" w:eastAsia="Arial Unicode MS" w:hAnsi="Cambria"/>
                <w:u w:color="000000"/>
              </w:rPr>
              <w:t>, protractor</w:t>
            </w:r>
            <w:r>
              <w:rPr>
                <w:rFonts w:ascii="Cambria" w:eastAsia="Arial Unicode MS" w:hAnsi="Cambria"/>
                <w:u w:color="000000"/>
              </w:rPr>
              <w:t>s</w:t>
            </w:r>
            <w:r w:rsidRPr="00462B50">
              <w:rPr>
                <w:rFonts w:ascii="Cambria" w:eastAsia="Arial Unicode MS" w:hAnsi="Cambria"/>
                <w:u w:color="000000"/>
              </w:rPr>
              <w:t xml:space="preserve">) to </w:t>
            </w:r>
            <w:r>
              <w:rPr>
                <w:rFonts w:ascii="Cambria" w:eastAsia="Arial Unicode MS" w:hAnsi="Cambria"/>
                <w:u w:color="000000"/>
              </w:rPr>
              <w:t xml:space="preserve">accurately </w:t>
            </w:r>
            <w:r w:rsidRPr="00462B50">
              <w:rPr>
                <w:rFonts w:ascii="Cambria" w:eastAsia="Arial Unicode MS" w:hAnsi="Cambria"/>
                <w:u w:color="000000"/>
              </w:rPr>
              <w:t>measure units of mass, length, angles</w:t>
            </w:r>
            <w:r>
              <w:rPr>
                <w:rFonts w:ascii="Cambria" w:eastAsia="Arial Unicode MS" w:hAnsi="Cambria"/>
                <w:u w:color="000000"/>
              </w:rPr>
              <w:t>,</w:t>
            </w:r>
            <w:r w:rsidRPr="00462B50">
              <w:rPr>
                <w:rFonts w:ascii="Cambria" w:eastAsia="Arial Unicode MS" w:hAnsi="Cambria"/>
                <w:u w:color="000000"/>
              </w:rPr>
              <w:t xml:space="preserve"> and time and their extensions</w:t>
            </w:r>
            <w:r>
              <w:rPr>
                <w:rFonts w:ascii="Cambria" w:eastAsia="Arial Unicode MS" w:hAnsi="Cambria"/>
                <w:u w:color="000000"/>
              </w:rPr>
              <w:t>.</w:t>
            </w:r>
            <w:r w:rsidRPr="00462B50">
              <w:rPr>
                <w:rFonts w:ascii="Cambria" w:eastAsia="Arial Unicode MS" w:hAnsi="Cambria"/>
                <w:u w:color="000000"/>
              </w:rPr>
              <w:t xml:space="preserve"> </w:t>
            </w:r>
          </w:p>
          <w:p w:rsidR="00C45F30" w:rsidRPr="00B907CF" w:rsidRDefault="00C45F30" w:rsidP="00C45F30">
            <w:pPr>
              <w:pStyle w:val="NoSpacing"/>
              <w:numPr>
                <w:ilvl w:val="2"/>
                <w:numId w:val="40"/>
              </w:numPr>
              <w:ind w:right="450"/>
              <w:rPr>
                <w:rFonts w:ascii="Cambria" w:eastAsia="Calibri" w:hAnsi="Cambria"/>
              </w:rPr>
            </w:pPr>
            <w:r w:rsidRPr="00462B50">
              <w:rPr>
                <w:rFonts w:ascii="Cambria" w:eastAsia="Arial Unicode MS" w:hAnsi="Cambria"/>
                <w:u w:color="000000"/>
              </w:rPr>
              <w:lastRenderedPageBreak/>
              <w:t>Interpret detail and assembly drawings,</w:t>
            </w:r>
            <w:r w:rsidRPr="00462B50">
              <w:rPr>
                <w:rFonts w:ascii="Cambria" w:eastAsia="Calibri" w:hAnsi="Cambria" w:cs="Arial"/>
              </w:rPr>
              <w:t xml:space="preserve"> technical processes, procedures</w:t>
            </w:r>
            <w:r>
              <w:rPr>
                <w:rFonts w:ascii="Cambria" w:eastAsia="Calibri" w:hAnsi="Cambria" w:cs="Arial"/>
              </w:rPr>
              <w:t>,</w:t>
            </w:r>
            <w:r w:rsidRPr="00462B50">
              <w:rPr>
                <w:rFonts w:ascii="Cambria" w:eastAsia="Calibri" w:hAnsi="Cambria" w:cs="Arial"/>
              </w:rPr>
              <w:t xml:space="preserve"> and instructions.</w:t>
            </w:r>
          </w:p>
          <w:p w:rsidR="00C45F30" w:rsidRPr="00462B50" w:rsidRDefault="00C45F30" w:rsidP="00C45F30">
            <w:pPr>
              <w:pStyle w:val="NoSpacing"/>
              <w:ind w:left="2916" w:right="450"/>
              <w:rPr>
                <w:rFonts w:ascii="Cambria" w:eastAsia="Calibri" w:hAnsi="Cambria"/>
              </w:rPr>
            </w:pPr>
          </w:p>
          <w:p w:rsidR="00C45F30" w:rsidRPr="00462B50" w:rsidRDefault="00C45F30" w:rsidP="00C45F30">
            <w:pPr>
              <w:pStyle w:val="Standard"/>
              <w:numPr>
                <w:ilvl w:val="1"/>
                <w:numId w:val="40"/>
              </w:numPr>
              <w:rPr>
                <w:rFonts w:ascii="Cambria" w:hAnsi="Cambria"/>
                <w:b w:val="0"/>
                <w:szCs w:val="22"/>
              </w:rPr>
            </w:pPr>
            <w:r>
              <w:rPr>
                <w:rFonts w:ascii="Cambria" w:hAnsi="Cambria"/>
                <w:b w:val="0"/>
                <w:szCs w:val="22"/>
              </w:rPr>
              <w:t>Explain and apply mechanical engineering principles and techniques,</w:t>
            </w:r>
            <w:r w:rsidRPr="00462B50">
              <w:rPr>
                <w:rFonts w:ascii="Cambria" w:hAnsi="Cambria"/>
                <w:b w:val="0"/>
                <w:szCs w:val="22"/>
              </w:rPr>
              <w:t xml:space="preserve"> an</w:t>
            </w:r>
            <w:r>
              <w:rPr>
                <w:rFonts w:ascii="Cambria" w:hAnsi="Cambria"/>
                <w:b w:val="0"/>
                <w:szCs w:val="22"/>
              </w:rPr>
              <w:t>d use design tools and m</w:t>
            </w:r>
            <w:r w:rsidRPr="00462B50">
              <w:rPr>
                <w:rFonts w:ascii="Cambria" w:hAnsi="Cambria"/>
                <w:b w:val="0"/>
                <w:szCs w:val="22"/>
              </w:rPr>
              <w:t>aterials</w:t>
            </w:r>
            <w:r>
              <w:rPr>
                <w:rFonts w:ascii="Cambria" w:hAnsi="Cambria"/>
                <w:b w:val="0"/>
                <w:szCs w:val="22"/>
              </w:rPr>
              <w:t xml:space="preserve"> according to current industry and OSHA standards.</w:t>
            </w:r>
          </w:p>
          <w:p w:rsidR="00C45F30" w:rsidRDefault="00C45F30" w:rsidP="00C45F30">
            <w:pPr>
              <w:pStyle w:val="NoSpacing"/>
              <w:numPr>
                <w:ilvl w:val="2"/>
                <w:numId w:val="41"/>
              </w:numPr>
              <w:rPr>
                <w:rFonts w:ascii="Cambria" w:hAnsi="Cambria"/>
              </w:rPr>
            </w:pPr>
            <w:r w:rsidRPr="00462B50">
              <w:rPr>
                <w:rFonts w:ascii="Cambria" w:hAnsi="Cambria"/>
              </w:rPr>
              <w:t>Define geometric shapes, line types, tools</w:t>
            </w:r>
            <w:r>
              <w:rPr>
                <w:rFonts w:ascii="Cambria" w:hAnsi="Cambria"/>
              </w:rPr>
              <w:t>,</w:t>
            </w:r>
            <w:r w:rsidRPr="00462B50">
              <w:rPr>
                <w:rFonts w:ascii="Cambria" w:hAnsi="Cambria"/>
              </w:rPr>
              <w:t xml:space="preserve"> and </w:t>
            </w:r>
            <w:r>
              <w:rPr>
                <w:rFonts w:ascii="Cambria" w:hAnsi="Cambria"/>
              </w:rPr>
              <w:t xml:space="preserve">describe </w:t>
            </w:r>
            <w:r w:rsidRPr="00462B50">
              <w:rPr>
                <w:rFonts w:ascii="Cambria" w:hAnsi="Cambria"/>
              </w:rPr>
              <w:t>constraints used in sketching.</w:t>
            </w:r>
          </w:p>
          <w:p w:rsidR="00C45F30" w:rsidRDefault="00C45F30" w:rsidP="00C45F30">
            <w:pPr>
              <w:pStyle w:val="NoSpacing"/>
              <w:numPr>
                <w:ilvl w:val="2"/>
                <w:numId w:val="41"/>
              </w:numPr>
              <w:rPr>
                <w:rFonts w:ascii="Cambria" w:hAnsi="Cambria"/>
              </w:rPr>
            </w:pPr>
            <w:r>
              <w:rPr>
                <w:rFonts w:ascii="Cambria" w:hAnsi="Cambria"/>
              </w:rPr>
              <w:t xml:space="preserve">Prepare </w:t>
            </w:r>
            <w:r w:rsidRPr="00462B50">
              <w:rPr>
                <w:rFonts w:ascii="Cambria" w:hAnsi="Cambria"/>
              </w:rPr>
              <w:t>clear and accurate hand sketches using orthographic and perspective views.</w:t>
            </w:r>
          </w:p>
          <w:p w:rsidR="00C45F30" w:rsidRPr="00462B50" w:rsidRDefault="00C45F30" w:rsidP="00C45F30">
            <w:pPr>
              <w:pStyle w:val="NoSpacing"/>
              <w:numPr>
                <w:ilvl w:val="2"/>
                <w:numId w:val="41"/>
              </w:numPr>
              <w:rPr>
                <w:rFonts w:ascii="Cambria" w:hAnsi="Cambria"/>
              </w:rPr>
            </w:pPr>
            <w:r>
              <w:rPr>
                <w:rFonts w:ascii="Cambria" w:hAnsi="Cambria"/>
              </w:rPr>
              <w:t xml:space="preserve">Prepare </w:t>
            </w:r>
            <w:r w:rsidRPr="00462B50">
              <w:rPr>
                <w:rFonts w:ascii="Cambria" w:hAnsi="Cambria"/>
              </w:rPr>
              <w:t>clear and accurate hand sketches using annotative labels including materials, processes, function</w:t>
            </w:r>
            <w:r>
              <w:rPr>
                <w:rFonts w:ascii="Cambria" w:hAnsi="Cambria"/>
              </w:rPr>
              <w:t>s</w:t>
            </w:r>
            <w:r w:rsidRPr="00462B50">
              <w:rPr>
                <w:rFonts w:ascii="Cambria" w:hAnsi="Cambria"/>
              </w:rPr>
              <w:t xml:space="preserve"> and dimensions.</w:t>
            </w:r>
          </w:p>
          <w:p w:rsidR="00C45F30" w:rsidRPr="00462B50" w:rsidRDefault="00C45F30" w:rsidP="00C45F30">
            <w:pPr>
              <w:pStyle w:val="NoSpacing"/>
              <w:numPr>
                <w:ilvl w:val="2"/>
                <w:numId w:val="41"/>
              </w:numPr>
              <w:rPr>
                <w:rFonts w:ascii="Cambria" w:hAnsi="Cambria"/>
              </w:rPr>
            </w:pPr>
            <w:r w:rsidRPr="00462B50">
              <w:rPr>
                <w:rFonts w:ascii="Cambria" w:hAnsi="Cambria"/>
              </w:rPr>
              <w:t>Apply scale, dimensioning, and tolerance standards to drawings.</w:t>
            </w:r>
          </w:p>
          <w:p w:rsidR="00C45F30" w:rsidRPr="00462B50" w:rsidRDefault="00C45F30" w:rsidP="00C45F30">
            <w:pPr>
              <w:pStyle w:val="NoSpacing"/>
              <w:numPr>
                <w:ilvl w:val="2"/>
                <w:numId w:val="42"/>
              </w:numPr>
              <w:rPr>
                <w:rFonts w:ascii="Cambria" w:hAnsi="Cambria"/>
              </w:rPr>
            </w:pPr>
            <w:r w:rsidRPr="00462B50">
              <w:rPr>
                <w:rFonts w:ascii="Cambria" w:hAnsi="Cambria"/>
              </w:rPr>
              <w:t>Create and edit a solid model using a 3-D modeling program, based upon design sketches. Utilize appropriate materials, measurements, fits, appearances, processes and function</w:t>
            </w:r>
            <w:r>
              <w:rPr>
                <w:rFonts w:ascii="Cambria" w:hAnsi="Cambria"/>
              </w:rPr>
              <w:t>s</w:t>
            </w:r>
            <w:r w:rsidRPr="00462B50">
              <w:rPr>
                <w:rFonts w:ascii="Cambria" w:hAnsi="Cambria"/>
              </w:rPr>
              <w:t>.</w:t>
            </w:r>
          </w:p>
          <w:p w:rsidR="00C45F30" w:rsidRPr="00462B50" w:rsidRDefault="00C45F30" w:rsidP="00C45F30">
            <w:pPr>
              <w:pStyle w:val="NoSpacing"/>
              <w:numPr>
                <w:ilvl w:val="2"/>
                <w:numId w:val="42"/>
              </w:numPr>
              <w:rPr>
                <w:rFonts w:ascii="Cambria" w:hAnsi="Cambria"/>
              </w:rPr>
            </w:pPr>
            <w:r w:rsidRPr="00462B50">
              <w:rPr>
                <w:rFonts w:ascii="Cambria" w:hAnsi="Cambria"/>
              </w:rPr>
              <w:t>Combine model parts into working assembly, manipulate and animate assembly using a 3-D modeling program.</w:t>
            </w:r>
          </w:p>
          <w:p w:rsidR="00C45F30" w:rsidRPr="00462B50" w:rsidRDefault="00C45F30" w:rsidP="00C45F30">
            <w:pPr>
              <w:pStyle w:val="NoSpacing"/>
              <w:numPr>
                <w:ilvl w:val="2"/>
                <w:numId w:val="42"/>
              </w:numPr>
              <w:rPr>
                <w:rFonts w:ascii="Cambria" w:hAnsi="Cambria"/>
              </w:rPr>
            </w:pPr>
            <w:r w:rsidRPr="00462B50">
              <w:rPr>
                <w:rFonts w:ascii="Cambria" w:hAnsi="Cambria"/>
              </w:rPr>
              <w:t>Analyze parts and assemblies with respect to safety, handling, end user, production, cost, packaging</w:t>
            </w:r>
            <w:r>
              <w:rPr>
                <w:rFonts w:ascii="Cambria" w:hAnsi="Cambria"/>
              </w:rPr>
              <w:t>,</w:t>
            </w:r>
            <w:r w:rsidRPr="00462B50">
              <w:rPr>
                <w:rFonts w:ascii="Cambria" w:hAnsi="Cambria"/>
              </w:rPr>
              <w:t xml:space="preserve"> and environmental impact.</w:t>
            </w:r>
          </w:p>
          <w:p w:rsidR="00C45F30" w:rsidRPr="00462B50" w:rsidRDefault="00C45F30" w:rsidP="00C45F30">
            <w:pPr>
              <w:pStyle w:val="NoSpacing"/>
              <w:numPr>
                <w:ilvl w:val="2"/>
                <w:numId w:val="42"/>
              </w:numPr>
              <w:rPr>
                <w:rFonts w:ascii="Cambria" w:hAnsi="Cambria"/>
              </w:rPr>
            </w:pPr>
            <w:r w:rsidRPr="00462B50">
              <w:rPr>
                <w:rFonts w:ascii="Cambria" w:hAnsi="Cambria"/>
              </w:rPr>
              <w:t>Create detail and assembly drawings based upon 3-D models.</w:t>
            </w:r>
          </w:p>
          <w:p w:rsidR="00C45F30" w:rsidRPr="00462B50" w:rsidRDefault="00C45F30" w:rsidP="00C45F30">
            <w:pPr>
              <w:pStyle w:val="NoSpacing"/>
              <w:numPr>
                <w:ilvl w:val="2"/>
                <w:numId w:val="42"/>
              </w:numPr>
              <w:rPr>
                <w:rFonts w:ascii="Cambria" w:hAnsi="Cambria"/>
              </w:rPr>
            </w:pPr>
            <w:r w:rsidRPr="00462B50">
              <w:rPr>
                <w:rFonts w:ascii="Cambria" w:hAnsi="Cambria"/>
              </w:rPr>
              <w:t>Annotate detail drawings with dimensions, materials, processes and appropriate views.</w:t>
            </w:r>
          </w:p>
          <w:p w:rsidR="00C45F30" w:rsidRPr="00462B50" w:rsidRDefault="00C45F30" w:rsidP="00C45F30">
            <w:pPr>
              <w:pStyle w:val="NoSpacing"/>
              <w:numPr>
                <w:ilvl w:val="2"/>
                <w:numId w:val="42"/>
              </w:numPr>
              <w:rPr>
                <w:rFonts w:ascii="Cambria" w:hAnsi="Cambria"/>
              </w:rPr>
            </w:pPr>
            <w:r w:rsidRPr="00462B50">
              <w:rPr>
                <w:rFonts w:ascii="Cambria" w:hAnsi="Cambria"/>
              </w:rPr>
              <w:t>Create section, detail, broken-out, break</w:t>
            </w:r>
            <w:r>
              <w:rPr>
                <w:rFonts w:ascii="Cambria" w:hAnsi="Cambria"/>
              </w:rPr>
              <w:t>,</w:t>
            </w:r>
            <w:r w:rsidRPr="00462B50">
              <w:rPr>
                <w:rFonts w:ascii="Cambria" w:hAnsi="Cambria"/>
              </w:rPr>
              <w:t xml:space="preserve"> and auxiliary views.</w:t>
            </w:r>
          </w:p>
          <w:p w:rsidR="00C45F30" w:rsidRDefault="00C45F30" w:rsidP="00C45F30">
            <w:pPr>
              <w:pStyle w:val="NoSpacing"/>
              <w:numPr>
                <w:ilvl w:val="2"/>
                <w:numId w:val="42"/>
              </w:numPr>
              <w:rPr>
                <w:rFonts w:ascii="Cambria" w:hAnsi="Cambria"/>
              </w:rPr>
            </w:pPr>
            <w:r w:rsidRPr="00462B50">
              <w:rPr>
                <w:rFonts w:ascii="Cambria" w:hAnsi="Cambria"/>
              </w:rPr>
              <w:t>Create an assembly drawing with</w:t>
            </w:r>
            <w:r>
              <w:rPr>
                <w:rFonts w:ascii="Cambria" w:hAnsi="Cambria"/>
              </w:rPr>
              <w:t>:</w:t>
            </w:r>
            <w:r w:rsidRPr="00462B50">
              <w:rPr>
                <w:rFonts w:ascii="Cambria" w:hAnsi="Cambria"/>
              </w:rPr>
              <w:t xml:space="preserve"> balloons</w:t>
            </w:r>
            <w:r>
              <w:rPr>
                <w:rFonts w:ascii="Cambria" w:hAnsi="Cambria"/>
              </w:rPr>
              <w:t>,</w:t>
            </w:r>
            <w:r w:rsidRPr="00462B50">
              <w:rPr>
                <w:rFonts w:ascii="Cambria" w:hAnsi="Cambria"/>
              </w:rPr>
              <w:t xml:space="preserve"> a parts list containing items, quantities, descriptions and part numbers</w:t>
            </w:r>
            <w:r>
              <w:rPr>
                <w:rFonts w:ascii="Cambria" w:hAnsi="Cambria"/>
              </w:rPr>
              <w:t>,</w:t>
            </w:r>
            <w:r w:rsidRPr="00462B50">
              <w:rPr>
                <w:rFonts w:ascii="Cambria" w:hAnsi="Cambria"/>
              </w:rPr>
              <w:t xml:space="preserve"> appropriate assembly notes</w:t>
            </w:r>
            <w:r>
              <w:rPr>
                <w:rFonts w:ascii="Cambria" w:hAnsi="Cambria"/>
              </w:rPr>
              <w:t>;</w:t>
            </w:r>
            <w:r w:rsidRPr="00462B50">
              <w:rPr>
                <w:rFonts w:ascii="Cambria" w:hAnsi="Cambria"/>
              </w:rPr>
              <w:t xml:space="preserve"> and a titleblock based upon 3-D models.</w:t>
            </w:r>
          </w:p>
          <w:p w:rsidR="00C45F30" w:rsidRPr="00462B50" w:rsidRDefault="00C45F30" w:rsidP="00C45F30">
            <w:pPr>
              <w:pStyle w:val="NoSpacing"/>
              <w:ind w:left="2916"/>
              <w:rPr>
                <w:rFonts w:ascii="Cambria" w:hAnsi="Cambria"/>
              </w:rPr>
            </w:pPr>
          </w:p>
          <w:p w:rsidR="00C45F30" w:rsidRPr="00462B50" w:rsidRDefault="00C45F30" w:rsidP="00C45F30">
            <w:pPr>
              <w:pStyle w:val="Standard"/>
              <w:numPr>
                <w:ilvl w:val="1"/>
                <w:numId w:val="42"/>
              </w:numPr>
              <w:rPr>
                <w:rFonts w:ascii="Cambria" w:hAnsi="Cambria"/>
                <w:b w:val="0"/>
                <w:szCs w:val="22"/>
              </w:rPr>
            </w:pPr>
            <w:r>
              <w:rPr>
                <w:rFonts w:ascii="Cambria" w:hAnsi="Cambria"/>
                <w:b w:val="0"/>
                <w:szCs w:val="22"/>
              </w:rPr>
              <w:t>Build and implement mechanical engineering d</w:t>
            </w:r>
            <w:r w:rsidRPr="00462B50">
              <w:rPr>
                <w:rFonts w:ascii="Cambria" w:hAnsi="Cambria"/>
                <w:b w:val="0"/>
                <w:szCs w:val="22"/>
              </w:rPr>
              <w:t>esigns</w:t>
            </w:r>
            <w:r>
              <w:rPr>
                <w:rFonts w:ascii="Cambria" w:hAnsi="Cambria"/>
                <w:b w:val="0"/>
                <w:szCs w:val="22"/>
              </w:rPr>
              <w:t>.</w:t>
            </w:r>
          </w:p>
          <w:p w:rsidR="00C45F30" w:rsidRPr="00462B50" w:rsidRDefault="00C45F30" w:rsidP="00C45F30">
            <w:pPr>
              <w:pStyle w:val="NoSpacing"/>
              <w:numPr>
                <w:ilvl w:val="2"/>
                <w:numId w:val="43"/>
              </w:numPr>
              <w:rPr>
                <w:rFonts w:ascii="Cambria" w:hAnsi="Cambria"/>
              </w:rPr>
            </w:pPr>
            <w:r w:rsidRPr="00462B50">
              <w:rPr>
                <w:rFonts w:ascii="Cambria" w:hAnsi="Cambria"/>
              </w:rPr>
              <w:t>Use industry-wide prototyping methods including rapid-prototyping.</w:t>
            </w:r>
          </w:p>
          <w:p w:rsidR="00C45F30" w:rsidRDefault="00C45F30" w:rsidP="00C45F30">
            <w:pPr>
              <w:pStyle w:val="NoSpacing"/>
              <w:numPr>
                <w:ilvl w:val="2"/>
                <w:numId w:val="43"/>
              </w:numPr>
              <w:rPr>
                <w:rFonts w:ascii="Cambria" w:hAnsi="Cambria"/>
              </w:rPr>
            </w:pPr>
            <w:r w:rsidRPr="00462B50">
              <w:rPr>
                <w:rFonts w:ascii="Cambria" w:hAnsi="Cambria"/>
              </w:rPr>
              <w:t>Build a prototyp</w:t>
            </w:r>
            <w:r>
              <w:rPr>
                <w:rFonts w:ascii="Cambria" w:hAnsi="Cambria"/>
              </w:rPr>
              <w:t>e model from a drawing database</w:t>
            </w:r>
          </w:p>
          <w:p w:rsidR="00C45F30" w:rsidRPr="00462B50" w:rsidRDefault="00C45F30" w:rsidP="00C45F30">
            <w:pPr>
              <w:pStyle w:val="NoSpacing"/>
              <w:ind w:left="2916"/>
              <w:rPr>
                <w:rFonts w:ascii="Cambria" w:hAnsi="Cambria"/>
              </w:rPr>
            </w:pPr>
          </w:p>
          <w:p w:rsidR="00C45F30" w:rsidRPr="00C11E5E" w:rsidRDefault="00C45F30" w:rsidP="00C45F30">
            <w:pPr>
              <w:pStyle w:val="Standard"/>
              <w:numPr>
                <w:ilvl w:val="0"/>
                <w:numId w:val="43"/>
              </w:numPr>
              <w:rPr>
                <w:rFonts w:ascii="Cambria" w:hAnsi="Cambria" w:cs="Arial"/>
                <w:szCs w:val="22"/>
              </w:rPr>
            </w:pPr>
            <w:r w:rsidRPr="00C11E5E">
              <w:rPr>
                <w:rFonts w:ascii="Cambria" w:hAnsi="Cambria" w:cs="Arial"/>
                <w:szCs w:val="22"/>
              </w:rPr>
              <w:t xml:space="preserve">Automated Systems Engineering Demonstration, Design, and Implementation </w:t>
            </w:r>
          </w:p>
          <w:p w:rsidR="00C45F30" w:rsidRPr="00462B50" w:rsidRDefault="00C45F30" w:rsidP="00C45F30">
            <w:pPr>
              <w:pStyle w:val="Standard"/>
              <w:numPr>
                <w:ilvl w:val="1"/>
                <w:numId w:val="44"/>
              </w:numPr>
              <w:rPr>
                <w:rFonts w:ascii="Cambria" w:hAnsi="Cambria"/>
                <w:b w:val="0"/>
                <w:szCs w:val="22"/>
              </w:rPr>
            </w:pPr>
            <w:r>
              <w:rPr>
                <w:rFonts w:ascii="Cambria" w:hAnsi="Cambria"/>
                <w:b w:val="0"/>
                <w:szCs w:val="22"/>
              </w:rPr>
              <w:t>Demonstrate automated systems e</w:t>
            </w:r>
            <w:r w:rsidRPr="00462B50">
              <w:rPr>
                <w:rFonts w:ascii="Cambria" w:hAnsi="Cambria"/>
                <w:b w:val="0"/>
                <w:szCs w:val="22"/>
              </w:rPr>
              <w:t>ngineer</w:t>
            </w:r>
            <w:r>
              <w:rPr>
                <w:rFonts w:ascii="Cambria" w:hAnsi="Cambria"/>
                <w:b w:val="0"/>
                <w:szCs w:val="22"/>
              </w:rPr>
              <w:t>ing introductory k</w:t>
            </w:r>
            <w:r w:rsidRPr="00462B50">
              <w:rPr>
                <w:rFonts w:ascii="Cambria" w:hAnsi="Cambria"/>
                <w:b w:val="0"/>
                <w:szCs w:val="22"/>
              </w:rPr>
              <w:t>nowledge</w:t>
            </w:r>
            <w:r>
              <w:rPr>
                <w:rFonts w:ascii="Cambria" w:hAnsi="Cambria"/>
                <w:b w:val="0"/>
                <w:szCs w:val="22"/>
              </w:rPr>
              <w:t xml:space="preserve"> and skills.</w:t>
            </w: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Pr="0005111F" w:rsidRDefault="00C45F30" w:rsidP="00C45F30">
            <w:pPr>
              <w:pStyle w:val="ListParagraph"/>
              <w:numPr>
                <w:ilvl w:val="2"/>
                <w:numId w:val="44"/>
              </w:numPr>
              <w:contextualSpacing w:val="0"/>
              <w:rPr>
                <w:rFonts w:ascii="Cambria" w:eastAsia="Times New Roman" w:hAnsi="Cambria"/>
                <w:vanish/>
              </w:rPr>
            </w:pPr>
          </w:p>
          <w:p w:rsidR="00C45F30" w:rsidRDefault="00C45F30" w:rsidP="00C45F30">
            <w:pPr>
              <w:pStyle w:val="ClusterObjective"/>
              <w:numPr>
                <w:ilvl w:val="2"/>
                <w:numId w:val="44"/>
              </w:numPr>
              <w:rPr>
                <w:rFonts w:ascii="Cambria" w:hAnsi="Cambria"/>
                <w:szCs w:val="22"/>
              </w:rPr>
            </w:pPr>
            <w:r w:rsidRPr="00462B50">
              <w:rPr>
                <w:rFonts w:ascii="Cambria" w:hAnsi="Cambria"/>
                <w:szCs w:val="22"/>
              </w:rPr>
              <w:t>Design and create a program to evaluate data and make decisions using external digital and analog sensors.</w:t>
            </w:r>
          </w:p>
          <w:p w:rsidR="00DA2438" w:rsidRDefault="00DA2438" w:rsidP="00801432">
            <w:pPr>
              <w:rPr>
                <w:rFonts w:ascii="Myriad Pro" w:hAnsi="Myriad Pro"/>
                <w:b/>
                <w:color w:val="009AA6"/>
                <w:sz w:val="32"/>
              </w:rPr>
            </w:pPr>
          </w:p>
        </w:tc>
      </w:tr>
      <w:tr w:rsidR="00DA2438" w:rsidTr="003722A5">
        <w:tc>
          <w:tcPr>
            <w:tcW w:w="1376" w:type="dxa"/>
          </w:tcPr>
          <w:p w:rsidR="00DA2438" w:rsidRDefault="00DA2438" w:rsidP="00801432">
            <w:r>
              <w:lastRenderedPageBreak/>
              <w:t xml:space="preserve">Employability Standards </w:t>
            </w:r>
          </w:p>
        </w:tc>
        <w:tc>
          <w:tcPr>
            <w:tcW w:w="7974" w:type="dxa"/>
          </w:tcPr>
          <w:p w:rsidR="002558CC" w:rsidRPr="00417E97" w:rsidRDefault="002558CC" w:rsidP="006F7587">
            <w:pPr>
              <w:numPr>
                <w:ilvl w:val="0"/>
                <w:numId w:val="11"/>
              </w:numPr>
              <w:spacing w:line="276" w:lineRule="auto"/>
              <w:rPr>
                <w:rFonts w:ascii="Cambria" w:eastAsia="Times New Roman" w:hAnsi="Cambria"/>
                <w:b/>
                <w:sz w:val="24"/>
                <w:szCs w:val="24"/>
              </w:rPr>
            </w:pPr>
            <w:bookmarkStart w:id="14" w:name="_Toc95710224"/>
            <w:r>
              <w:rPr>
                <w:rFonts w:ascii="Cambria" w:eastAsia="Times New Roman" w:hAnsi="Cambria"/>
                <w:b/>
                <w:sz w:val="24"/>
                <w:szCs w:val="24"/>
              </w:rPr>
              <w:t>Career Exploration and Navigation</w:t>
            </w:r>
          </w:p>
          <w:p w:rsidR="002558CC" w:rsidRPr="00417E97" w:rsidRDefault="002558CC" w:rsidP="006F7587">
            <w:pPr>
              <w:numPr>
                <w:ilvl w:val="1"/>
                <w:numId w:val="11"/>
              </w:numPr>
              <w:spacing w:line="276" w:lineRule="auto"/>
              <w:rPr>
                <w:rFonts w:ascii="Cambria" w:eastAsia="Times New Roman" w:hAnsi="Cambria"/>
              </w:rPr>
            </w:pPr>
            <w:r w:rsidRPr="00417E97">
              <w:rPr>
                <w:rFonts w:ascii="Cambria" w:eastAsia="Times New Roman" w:hAnsi="Cambria"/>
              </w:rPr>
              <w:t xml:space="preserve">Develop </w:t>
            </w:r>
            <w:bookmarkEnd w:id="14"/>
            <w:r>
              <w:rPr>
                <w:rFonts w:ascii="Cambria" w:eastAsia="Times New Roman" w:hAnsi="Cambria"/>
              </w:rPr>
              <w:t>a career plan and portfolio</w:t>
            </w:r>
            <w:r w:rsidRPr="00417E97">
              <w:rPr>
                <w:rFonts w:ascii="Cambria" w:eastAsia="Times New Roman" w:hAnsi="Cambria"/>
              </w:rPr>
              <w:t>.</w:t>
            </w:r>
          </w:p>
          <w:p w:rsidR="002558CC" w:rsidRPr="00417E97" w:rsidRDefault="002558CC" w:rsidP="006F7587">
            <w:pPr>
              <w:numPr>
                <w:ilvl w:val="2"/>
                <w:numId w:val="11"/>
              </w:numPr>
              <w:spacing w:line="276" w:lineRule="auto"/>
              <w:rPr>
                <w:rFonts w:ascii="Cambria" w:eastAsia="Times New Roman" w:hAnsi="Cambria"/>
              </w:rPr>
            </w:pPr>
            <w:r>
              <w:rPr>
                <w:rFonts w:ascii="Cambria" w:eastAsia="Times New Roman" w:hAnsi="Cambria"/>
              </w:rPr>
              <w:t>Develop and revise career plan annually based on workplace awareness and skill attainment</w:t>
            </w:r>
            <w:r w:rsidRPr="00417E97">
              <w:rPr>
                <w:rFonts w:ascii="Cambria" w:eastAsia="Times New Roman" w:hAnsi="Cambria"/>
              </w:rPr>
              <w:t>.</w:t>
            </w:r>
          </w:p>
          <w:p w:rsidR="002558CC" w:rsidRPr="00417E97" w:rsidRDefault="002558CC" w:rsidP="006F7587">
            <w:pPr>
              <w:numPr>
                <w:ilvl w:val="2"/>
                <w:numId w:val="11"/>
              </w:numPr>
              <w:spacing w:line="276" w:lineRule="auto"/>
              <w:rPr>
                <w:rFonts w:ascii="Cambria" w:eastAsia="Times New Roman" w:hAnsi="Cambria"/>
              </w:rPr>
            </w:pPr>
            <w:r w:rsidRPr="00417E97">
              <w:rPr>
                <w:rFonts w:ascii="Cambria" w:eastAsia="Times New Roman" w:hAnsi="Cambria"/>
              </w:rPr>
              <w:t xml:space="preserve">Assess </w:t>
            </w:r>
            <w:r>
              <w:rPr>
                <w:rFonts w:ascii="Cambria" w:eastAsia="Times New Roman" w:hAnsi="Cambria"/>
              </w:rPr>
              <w:t>personal strengths and interest areas to determine potential careers, career pathways and career ladders</w:t>
            </w:r>
            <w:r w:rsidRPr="00417E97">
              <w:rPr>
                <w:rFonts w:ascii="Cambria" w:eastAsia="Times New Roman" w:hAnsi="Cambria"/>
              </w:rPr>
              <w:t>.</w:t>
            </w:r>
          </w:p>
          <w:p w:rsidR="002558CC" w:rsidRPr="00417E97" w:rsidRDefault="002558CC" w:rsidP="006F7587">
            <w:pPr>
              <w:numPr>
                <w:ilvl w:val="2"/>
                <w:numId w:val="11"/>
              </w:numPr>
              <w:spacing w:line="276" w:lineRule="auto"/>
              <w:rPr>
                <w:rFonts w:ascii="Cambria" w:eastAsia="Times New Roman" w:hAnsi="Cambria"/>
              </w:rPr>
            </w:pPr>
            <w:r>
              <w:rPr>
                <w:rFonts w:ascii="Cambria" w:eastAsia="Times New Roman" w:hAnsi="Cambria"/>
              </w:rPr>
              <w:t>Examine potential career field(s)/discipline(s) and identify criteria to select, secure and keep employment in chosen field(s).</w:t>
            </w:r>
          </w:p>
          <w:p w:rsidR="002558CC" w:rsidRPr="00417E97" w:rsidRDefault="002558CC" w:rsidP="006F7587">
            <w:pPr>
              <w:numPr>
                <w:ilvl w:val="2"/>
                <w:numId w:val="11"/>
              </w:numPr>
              <w:spacing w:line="276" w:lineRule="auto"/>
              <w:rPr>
                <w:rFonts w:ascii="Cambria" w:eastAsia="Times New Roman" w:hAnsi="Cambria"/>
              </w:rPr>
            </w:pPr>
            <w:r>
              <w:rPr>
                <w:rFonts w:ascii="Cambria" w:eastAsia="Times New Roman" w:hAnsi="Cambria"/>
              </w:rPr>
              <w:t>Research and evaluate a variety of careers utilizing multiple sources of information and resources to determine potential career(s) and alternatives</w:t>
            </w:r>
            <w:r w:rsidRPr="00417E97">
              <w:rPr>
                <w:rFonts w:ascii="Cambria" w:eastAsia="Times New Roman" w:hAnsi="Cambria"/>
              </w:rPr>
              <w:t>.</w:t>
            </w:r>
          </w:p>
          <w:p w:rsidR="002558CC" w:rsidRPr="00417E97" w:rsidRDefault="002558CC" w:rsidP="006F7587">
            <w:pPr>
              <w:numPr>
                <w:ilvl w:val="2"/>
                <w:numId w:val="11"/>
              </w:numPr>
              <w:spacing w:line="276" w:lineRule="auto"/>
              <w:rPr>
                <w:rFonts w:ascii="Cambria" w:eastAsia="Times New Roman" w:hAnsi="Cambria"/>
              </w:rPr>
            </w:pPr>
            <w:r>
              <w:rPr>
                <w:rFonts w:ascii="Cambria" w:eastAsia="Times New Roman" w:hAnsi="Cambria"/>
              </w:rPr>
              <w:t>Identify training and education requirements that lead to employment in chosen field(s) and demonstrate skills related to evaluating employment opportunities</w:t>
            </w:r>
            <w:r w:rsidRPr="00417E97">
              <w:rPr>
                <w:rFonts w:ascii="Cambria" w:eastAsia="Times New Roman" w:hAnsi="Cambria"/>
              </w:rPr>
              <w:t>.</w:t>
            </w:r>
          </w:p>
          <w:p w:rsidR="002558CC" w:rsidRPr="00417E97" w:rsidRDefault="002558CC" w:rsidP="006F7587">
            <w:pPr>
              <w:numPr>
                <w:ilvl w:val="2"/>
                <w:numId w:val="11"/>
              </w:numPr>
              <w:spacing w:line="276" w:lineRule="auto"/>
              <w:rPr>
                <w:rFonts w:ascii="Cambria" w:eastAsia="Times New Roman" w:hAnsi="Cambria"/>
              </w:rPr>
            </w:pPr>
            <w:r>
              <w:rPr>
                <w:rFonts w:ascii="Cambria" w:eastAsia="Times New Roman" w:hAnsi="Cambria"/>
              </w:rPr>
              <w:t>Explore and evaluate postsecondary educational opportunities including degrees and certifications available, traditional and nontraditional postsecondary pathways, technical school and apprenticeships, cost of education, financing methods including scholarships and loans and the cost of loan repayment.</w:t>
            </w:r>
          </w:p>
          <w:p w:rsidR="002558CC" w:rsidRDefault="002558CC" w:rsidP="006F7587">
            <w:pPr>
              <w:numPr>
                <w:ilvl w:val="2"/>
                <w:numId w:val="11"/>
              </w:numPr>
              <w:spacing w:line="276" w:lineRule="auto"/>
              <w:rPr>
                <w:rFonts w:ascii="Cambria" w:eastAsia="Times New Roman" w:hAnsi="Cambria"/>
              </w:rPr>
            </w:pPr>
            <w:r>
              <w:rPr>
                <w:rFonts w:ascii="Cambria" w:eastAsia="Times New Roman" w:hAnsi="Cambria"/>
              </w:rPr>
              <w:t>Create a portfolio showcasing academic and career growth including a career plan, safety credential, resume and a competency profile demonstrating the acquisition of the knowledge and skills associated with at least two years of full-time study in the Chapter 74 program</w:t>
            </w:r>
            <w:r w:rsidRPr="00417E97">
              <w:rPr>
                <w:rFonts w:ascii="Cambria" w:eastAsia="Times New Roman" w:hAnsi="Cambria"/>
              </w:rPr>
              <w:t>.</w:t>
            </w:r>
          </w:p>
          <w:p w:rsidR="002558CC" w:rsidRPr="00417E97" w:rsidRDefault="002558CC" w:rsidP="002558CC">
            <w:pPr>
              <w:rPr>
                <w:rFonts w:ascii="Cambria" w:eastAsia="Times New Roman" w:hAnsi="Cambria"/>
              </w:rPr>
            </w:pPr>
          </w:p>
          <w:p w:rsidR="002558CC" w:rsidRPr="00417E97" w:rsidRDefault="002558CC" w:rsidP="006F7587">
            <w:pPr>
              <w:numPr>
                <w:ilvl w:val="1"/>
                <w:numId w:val="11"/>
              </w:numPr>
              <w:spacing w:line="276" w:lineRule="auto"/>
              <w:rPr>
                <w:rFonts w:ascii="Cambria" w:hAnsi="Cambria"/>
              </w:rPr>
            </w:pPr>
            <w:r>
              <w:rPr>
                <w:rFonts w:ascii="Cambria" w:hAnsi="Cambria"/>
                <w:noProof/>
              </w:rPr>
              <w:t>Demonstrate job search skills</w:t>
            </w:r>
            <w:r w:rsidRPr="00417E97">
              <w:rPr>
                <w:rFonts w:ascii="Cambria" w:hAnsi="Cambria"/>
                <w:bCs/>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Conduct a job search and complete written and electronic job applications, resumes, cover letters and related correspondence for a chosen career path</w:t>
            </w:r>
            <w:r w:rsidRPr="00417E97">
              <w:rPr>
                <w:rFonts w:ascii="Cambria" w:hAnsi="Cambria"/>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Explore and evaluate postsecondary job opportunities and career pathways specific to career technical areas.</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 xml:space="preserve">Identify role and use of social media and networking for staying current with career and </w:t>
            </w:r>
            <w:r>
              <w:rPr>
                <w:rFonts w:ascii="Cambria" w:hAnsi="Cambria"/>
                <w:szCs w:val="22"/>
              </w:rPr>
              <w:lastRenderedPageBreak/>
              <w:t>employment trends as well as networking, job seeking and career development opportunities.</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ability to use social media and networking to develop useful occupational contacts, job seeking and career development opportunities</w:t>
            </w:r>
            <w:r w:rsidRPr="00417E97">
              <w:rPr>
                <w:rFonts w:ascii="Cambria" w:hAnsi="Cambria"/>
                <w:szCs w:val="22"/>
              </w:rPr>
              <w:t>.</w:t>
            </w:r>
          </w:p>
          <w:p w:rsidR="002558CC" w:rsidRPr="00417E97" w:rsidRDefault="002558CC" w:rsidP="002558CC">
            <w:pPr>
              <w:pStyle w:val="Standard"/>
              <w:spacing w:line="276" w:lineRule="auto"/>
              <w:ind w:left="720"/>
              <w:rPr>
                <w:rFonts w:ascii="Cambria" w:hAnsi="Cambria"/>
                <w:b w:val="0"/>
                <w:szCs w:val="22"/>
              </w:rPr>
            </w:pPr>
            <w:bookmarkStart w:id="15" w:name="_Toc95710226"/>
          </w:p>
          <w:bookmarkEnd w:id="15"/>
          <w:p w:rsidR="002558CC" w:rsidRPr="00417E97" w:rsidRDefault="002558CC" w:rsidP="006F7587">
            <w:pPr>
              <w:pStyle w:val="Standard"/>
              <w:numPr>
                <w:ilvl w:val="1"/>
                <w:numId w:val="11"/>
              </w:numPr>
              <w:spacing w:line="276" w:lineRule="auto"/>
              <w:rPr>
                <w:rFonts w:ascii="Cambria" w:hAnsi="Cambria"/>
                <w:b w:val="0"/>
                <w:szCs w:val="22"/>
              </w:rPr>
            </w:pPr>
            <w:r>
              <w:rPr>
                <w:rFonts w:ascii="Cambria" w:hAnsi="Cambria"/>
                <w:b w:val="0"/>
                <w:szCs w:val="22"/>
              </w:rPr>
              <w:t>Demonstrate all phases of the job interview process</w:t>
            </w:r>
            <w:r w:rsidRPr="00417E97">
              <w:rPr>
                <w:rFonts w:ascii="Cambria" w:hAnsi="Cambria"/>
                <w:b w:val="0"/>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Gather relevant information about potential employer(s) from multiple print and digital sources, assessing the credibility and accuracy of each source</w:t>
            </w:r>
            <w:r w:rsidRPr="00417E97">
              <w:rPr>
                <w:rFonts w:ascii="Cambria" w:hAnsi="Cambria"/>
                <w:szCs w:val="22"/>
              </w:rPr>
              <w:t>.</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employment eligibility criteria, such as drug/alcohol free status, clean driving record, etc.</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Practice effective interviewing skills: appearance, inquiry and dialogue with interviewer, positive attitude and evidence of work ethic and skills.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 xml:space="preserve">Explore and evaluate employment benefit packages including wages, vacation, health care, union dues, cafeteria plans, tuition reimbursement, retirement </w:t>
            </w:r>
            <w:r w:rsidR="00C45F30">
              <w:rPr>
                <w:rFonts w:ascii="Cambria" w:hAnsi="Cambria"/>
                <w:szCs w:val="22"/>
              </w:rPr>
              <w:t>and 401K</w:t>
            </w:r>
            <w:r w:rsidR="00C45F30" w:rsidRPr="00417E97">
              <w:rPr>
                <w:rFonts w:ascii="Cambria" w:hAnsi="Cambria"/>
                <w:szCs w:val="22"/>
              </w:rPr>
              <w:t>.</w:t>
            </w:r>
          </w:p>
          <w:p w:rsidR="002558CC" w:rsidRDefault="002558CC" w:rsidP="002558CC">
            <w:pPr>
              <w:pStyle w:val="ClusterObjective"/>
              <w:spacing w:line="276" w:lineRule="auto"/>
              <w:rPr>
                <w:rFonts w:ascii="Cambria" w:hAnsi="Cambria"/>
                <w:szCs w:val="22"/>
              </w:rPr>
            </w:pPr>
          </w:p>
          <w:p w:rsidR="002558CC" w:rsidRPr="00A172C2" w:rsidRDefault="002558CC" w:rsidP="006F7587">
            <w:pPr>
              <w:pStyle w:val="Standard"/>
              <w:numPr>
                <w:ilvl w:val="0"/>
                <w:numId w:val="11"/>
              </w:numPr>
              <w:spacing w:line="276" w:lineRule="auto"/>
              <w:rPr>
                <w:rFonts w:ascii="Cambria" w:hAnsi="Cambria"/>
                <w:szCs w:val="22"/>
              </w:rPr>
            </w:pPr>
            <w:r w:rsidRPr="00A172C2">
              <w:rPr>
                <w:rFonts w:ascii="Cambria" w:hAnsi="Cambria"/>
                <w:szCs w:val="22"/>
              </w:rPr>
              <w:t>Communication in the Workplace</w:t>
            </w:r>
          </w:p>
          <w:p w:rsidR="002558CC" w:rsidRPr="00417E97" w:rsidRDefault="002558CC" w:rsidP="006F7587">
            <w:pPr>
              <w:pStyle w:val="ClusterObjective"/>
              <w:numPr>
                <w:ilvl w:val="1"/>
                <w:numId w:val="11"/>
              </w:numPr>
              <w:spacing w:line="276" w:lineRule="auto"/>
              <w:rPr>
                <w:rFonts w:ascii="Cambria" w:hAnsi="Cambria"/>
                <w:szCs w:val="22"/>
              </w:rPr>
            </w:pPr>
            <w:r>
              <w:rPr>
                <w:rFonts w:ascii="Cambria" w:hAnsi="Cambria"/>
                <w:szCs w:val="22"/>
              </w:rPr>
              <w:t>Demonstrate appropriate oral and written communication skills in the workplace</w:t>
            </w:r>
            <w:r w:rsidRPr="00417E97">
              <w:rPr>
                <w:rFonts w:ascii="Cambria" w:hAnsi="Cambria"/>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Communicate effectively using the language and vocabulary appropriate to a variety of audiences within the workplace including coworkers, supervisors and customers</w:t>
            </w:r>
            <w:r w:rsidRPr="00417E97">
              <w:rPr>
                <w:rFonts w:ascii="Cambria" w:hAnsi="Cambria"/>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Read technical and work-related documents and demonstrate understanding in oral discussion and written exercise</w:t>
            </w:r>
            <w:r w:rsidRPr="00417E97">
              <w:rPr>
                <w:rFonts w:ascii="Cambria" w:hAnsi="Cambria"/>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professional writing skills in work-related materials and communications (e.g., letters, memoranda, instructions and directions, reports, summaries, notes and/or outlines).</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Use a variety of writing/publishing/presentation applications to create and present information in the workplace.</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locate, evaluate and use print and electronic resources to resolve issues or problems in the workplace</w:t>
            </w:r>
            <w:r w:rsidRPr="00417E97">
              <w:rPr>
                <w:rFonts w:ascii="Cambria" w:hAnsi="Cambria"/>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lastRenderedPageBreak/>
              <w:t>Use a variety of financial and data analysis tools to analyze and interpret information in the workplace</w:t>
            </w:r>
            <w:r w:rsidRPr="00417E97">
              <w:rPr>
                <w:rFonts w:ascii="Cambria" w:hAnsi="Cambria"/>
                <w:szCs w:val="22"/>
              </w:rPr>
              <w:t>.</w:t>
            </w:r>
          </w:p>
          <w:p w:rsidR="002558CC" w:rsidRPr="00417E97" w:rsidRDefault="002558CC" w:rsidP="006F7587">
            <w:pPr>
              <w:pStyle w:val="ClusterObjective"/>
              <w:numPr>
                <w:ilvl w:val="2"/>
                <w:numId w:val="11"/>
              </w:numPr>
              <w:spacing w:line="276" w:lineRule="auto"/>
              <w:rPr>
                <w:rFonts w:ascii="Cambria" w:hAnsi="Cambria"/>
                <w:szCs w:val="22"/>
              </w:rPr>
            </w:pPr>
            <w:r>
              <w:rPr>
                <w:rFonts w:ascii="Cambria" w:hAnsi="Cambria"/>
                <w:szCs w:val="22"/>
              </w:rPr>
              <w:t>Orally present technical and work-related information to a variety of audiences.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and demonstrate professional non-verbal communication</w:t>
            </w:r>
            <w:r w:rsidRPr="00A172C2">
              <w:rPr>
                <w:rFonts w:ascii="Cambria" w:hAnsi="Cambria"/>
                <w:szCs w:val="22"/>
              </w:rPr>
              <w:t>.</w:t>
            </w:r>
          </w:p>
          <w:p w:rsidR="002558CC" w:rsidRPr="00A172C2" w:rsidRDefault="002558CC" w:rsidP="002558CC">
            <w:pPr>
              <w:pStyle w:val="ClusterObjective"/>
              <w:spacing w:line="276" w:lineRule="auto"/>
              <w:ind w:left="2916"/>
              <w:rPr>
                <w:rFonts w:ascii="Cambria" w:hAnsi="Cambria"/>
                <w:szCs w:val="22"/>
              </w:rPr>
            </w:pPr>
          </w:p>
          <w:p w:rsidR="002558CC" w:rsidRPr="00417E97" w:rsidRDefault="002558CC" w:rsidP="006F7587">
            <w:pPr>
              <w:pStyle w:val="ClusterObjective"/>
              <w:numPr>
                <w:ilvl w:val="1"/>
                <w:numId w:val="11"/>
              </w:numPr>
              <w:spacing w:line="276" w:lineRule="auto"/>
              <w:rPr>
                <w:rFonts w:ascii="Cambria" w:hAnsi="Cambria"/>
                <w:szCs w:val="22"/>
              </w:rPr>
            </w:pPr>
            <w:r>
              <w:rPr>
                <w:rFonts w:ascii="Cambria" w:hAnsi="Cambria"/>
                <w:szCs w:val="22"/>
              </w:rPr>
              <w:t>Demonstrate active listening skills</w:t>
            </w:r>
            <w:r w:rsidRPr="00417E97">
              <w:rPr>
                <w:rFonts w:ascii="Cambria" w:hAnsi="Cambria"/>
                <w:szCs w:val="22"/>
              </w:rPr>
              <w:t>.</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Listen attentively and respectfully to others.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Focus attentively, make eye contact or other affirming gestures, confirm understanding and follow directions.</w:t>
            </w:r>
          </w:p>
          <w:p w:rsidR="002558CC" w:rsidRPr="003722A5" w:rsidRDefault="002558CC" w:rsidP="003722A5">
            <w:pPr>
              <w:pStyle w:val="ClusterObjective"/>
              <w:numPr>
                <w:ilvl w:val="2"/>
                <w:numId w:val="11"/>
              </w:numPr>
              <w:spacing w:line="276" w:lineRule="auto"/>
              <w:rPr>
                <w:rFonts w:ascii="Cambria" w:hAnsi="Cambria"/>
                <w:szCs w:val="22"/>
              </w:rPr>
            </w:pPr>
            <w:r>
              <w:rPr>
                <w:rFonts w:ascii="Cambria" w:hAnsi="Cambria"/>
                <w:szCs w:val="22"/>
              </w:rPr>
              <w:t>Show initiative in improving communication skills by asking follow-up questions of speaker in order to confirm understanding</w:t>
            </w:r>
            <w:r w:rsidRPr="00417E97">
              <w:rPr>
                <w:rFonts w:ascii="Cambria" w:hAnsi="Cambria"/>
                <w:szCs w:val="22"/>
              </w:rPr>
              <w:t>.</w:t>
            </w:r>
          </w:p>
          <w:p w:rsidR="002558CC" w:rsidRDefault="002558CC" w:rsidP="002558CC">
            <w:pPr>
              <w:pStyle w:val="ClusterObjective"/>
              <w:spacing w:line="276" w:lineRule="auto"/>
              <w:rPr>
                <w:rFonts w:ascii="Cambria" w:hAnsi="Cambria"/>
                <w:szCs w:val="22"/>
              </w:rPr>
            </w:pPr>
          </w:p>
          <w:p w:rsidR="002558CC" w:rsidRPr="00D733A8" w:rsidRDefault="002558CC" w:rsidP="006F7587">
            <w:pPr>
              <w:pStyle w:val="ClusterObjective"/>
              <w:numPr>
                <w:ilvl w:val="0"/>
                <w:numId w:val="11"/>
              </w:numPr>
              <w:spacing w:line="276" w:lineRule="auto"/>
              <w:rPr>
                <w:rFonts w:ascii="Cambria" w:hAnsi="Cambria"/>
                <w:b/>
                <w:szCs w:val="22"/>
              </w:rPr>
            </w:pPr>
            <w:r w:rsidRPr="00D733A8">
              <w:rPr>
                <w:rFonts w:ascii="Cambria" w:hAnsi="Cambria"/>
                <w:b/>
                <w:szCs w:val="22"/>
              </w:rPr>
              <w:t>Work Ethic and Professionalism</w:t>
            </w:r>
          </w:p>
          <w:p w:rsidR="002558CC" w:rsidRDefault="002558CC" w:rsidP="006F7587">
            <w:pPr>
              <w:pStyle w:val="ClusterObjective"/>
              <w:numPr>
                <w:ilvl w:val="1"/>
                <w:numId w:val="11"/>
              </w:numPr>
              <w:spacing w:line="276" w:lineRule="auto"/>
              <w:rPr>
                <w:rFonts w:ascii="Cambria" w:hAnsi="Cambria"/>
                <w:szCs w:val="22"/>
              </w:rPr>
            </w:pPr>
            <w:r>
              <w:rPr>
                <w:rFonts w:ascii="Cambria" w:hAnsi="Cambria"/>
                <w:szCs w:val="22"/>
              </w:rPr>
              <w:t>Demonstrate attendance and punctuality.</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and practice professional time-management and attendance behaviors including punctuality, reliability, planning and flexibility.</w:t>
            </w:r>
          </w:p>
          <w:p w:rsidR="002558CC" w:rsidRDefault="002558CC" w:rsidP="002558CC">
            <w:pPr>
              <w:pStyle w:val="ClusterObjective"/>
              <w:spacing w:line="276" w:lineRule="auto"/>
              <w:rPr>
                <w:rFonts w:ascii="Cambria" w:hAnsi="Cambria"/>
                <w:szCs w:val="22"/>
              </w:rPr>
            </w:pPr>
          </w:p>
          <w:p w:rsidR="002558CC" w:rsidRDefault="002558CC" w:rsidP="006F7587">
            <w:pPr>
              <w:pStyle w:val="ClusterObjective"/>
              <w:numPr>
                <w:ilvl w:val="1"/>
                <w:numId w:val="11"/>
              </w:numPr>
              <w:spacing w:line="276" w:lineRule="auto"/>
              <w:rPr>
                <w:rFonts w:ascii="Cambria" w:hAnsi="Cambria"/>
                <w:szCs w:val="22"/>
              </w:rPr>
            </w:pPr>
            <w:r>
              <w:rPr>
                <w:rFonts w:ascii="Cambria" w:hAnsi="Cambria"/>
                <w:szCs w:val="22"/>
              </w:rPr>
              <w:t>Demonstrate proper workplace appearance.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and practice professional appearance specific to the workplace.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and practice personal hygiene appropriate for duties specific to the workplace.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and wear required safety gear specific to the workplace.</w:t>
            </w:r>
          </w:p>
          <w:p w:rsidR="002558CC" w:rsidRDefault="002558CC" w:rsidP="002558CC">
            <w:pPr>
              <w:pStyle w:val="ClusterObjective"/>
              <w:spacing w:line="276" w:lineRule="auto"/>
              <w:ind w:left="1627"/>
              <w:rPr>
                <w:rFonts w:ascii="Cambria" w:hAnsi="Cambria"/>
                <w:szCs w:val="22"/>
              </w:rPr>
            </w:pPr>
          </w:p>
          <w:p w:rsidR="002558CC" w:rsidRDefault="002558CC" w:rsidP="006F7587">
            <w:pPr>
              <w:pStyle w:val="ClusterObjective"/>
              <w:numPr>
                <w:ilvl w:val="1"/>
                <w:numId w:val="11"/>
              </w:numPr>
              <w:spacing w:line="276" w:lineRule="auto"/>
              <w:rPr>
                <w:rFonts w:ascii="Cambria" w:hAnsi="Cambria"/>
                <w:szCs w:val="22"/>
              </w:rPr>
            </w:pPr>
            <w:r>
              <w:rPr>
                <w:rFonts w:ascii="Cambria" w:hAnsi="Cambria"/>
                <w:szCs w:val="22"/>
              </w:rPr>
              <w:t>Accepts direction and constructive criticism.</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ability (both verbally and non-verbally) to accept direction and constructive criticism and to implement solutions to change behaviors.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Ask appropriate questions to clarify understanding of feedback.</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Analyze own learning style and seek instructions in a preferred format that works best for their understanding (such as oral, written or visual instruction).</w:t>
            </w:r>
          </w:p>
          <w:p w:rsidR="002558CC" w:rsidRDefault="002558CC" w:rsidP="002558CC">
            <w:pPr>
              <w:pStyle w:val="ClusterObjective"/>
              <w:spacing w:line="276" w:lineRule="auto"/>
              <w:rPr>
                <w:rFonts w:ascii="Cambria" w:hAnsi="Cambria"/>
                <w:szCs w:val="22"/>
              </w:rPr>
            </w:pPr>
          </w:p>
          <w:p w:rsidR="002558CC" w:rsidRDefault="002558CC" w:rsidP="006F7587">
            <w:pPr>
              <w:pStyle w:val="ClusterObjective"/>
              <w:numPr>
                <w:ilvl w:val="1"/>
                <w:numId w:val="11"/>
              </w:numPr>
              <w:spacing w:line="276" w:lineRule="auto"/>
              <w:rPr>
                <w:rFonts w:ascii="Cambria" w:hAnsi="Cambria"/>
                <w:szCs w:val="22"/>
              </w:rPr>
            </w:pPr>
            <w:r>
              <w:rPr>
                <w:rFonts w:ascii="Cambria" w:hAnsi="Cambria"/>
                <w:szCs w:val="22"/>
              </w:rPr>
              <w:lastRenderedPageBreak/>
              <w:t>Demonstrate motivation and initiative.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Evaluate assigned tasks for time to completion and prioritization.</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motivation through enthusiasm, engagement, accurate completion of tasks and activities.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initiative by requesting new assignments and challenges.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Explain proposed solutions to challenges observed in the workplace.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the ability to evaluate multiple solutions to problems and challenges using critical reasoning and workplace/industry knowledge and select the best solution to the problem.</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Implement solution(s) to challenges and/or problem(s) observed in the workplace.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See projects through completion and check work for quality and accuracy.</w:t>
            </w:r>
          </w:p>
          <w:p w:rsidR="002558CC" w:rsidRDefault="002558CC" w:rsidP="002558CC">
            <w:pPr>
              <w:pStyle w:val="ClusterObjective"/>
              <w:spacing w:line="276" w:lineRule="auto"/>
              <w:rPr>
                <w:rFonts w:ascii="Cambria" w:hAnsi="Cambria"/>
                <w:szCs w:val="22"/>
              </w:rPr>
            </w:pPr>
          </w:p>
          <w:p w:rsidR="002558CC" w:rsidRDefault="002558CC" w:rsidP="006F7587">
            <w:pPr>
              <w:pStyle w:val="ClusterObjective"/>
              <w:numPr>
                <w:ilvl w:val="1"/>
                <w:numId w:val="11"/>
              </w:numPr>
              <w:spacing w:line="276" w:lineRule="auto"/>
              <w:rPr>
                <w:rFonts w:ascii="Cambria" w:hAnsi="Cambria"/>
                <w:szCs w:val="22"/>
              </w:rPr>
            </w:pPr>
            <w:r>
              <w:rPr>
                <w:rFonts w:ascii="Cambria" w:hAnsi="Cambria"/>
                <w:szCs w:val="22"/>
              </w:rPr>
              <w:t>Demonstrate awareness of workplace culture and policy.</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Display ethical behavior in use of time, resources, computers and information.</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Identify the mission of the organization and/or department.</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Explain the benefits of a diverse workplace.</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Demonstrate a respect for diversity and its benefit to the workplace.</w:t>
            </w:r>
          </w:p>
          <w:p w:rsidR="002558CC" w:rsidRDefault="002558CC" w:rsidP="002558CC">
            <w:pPr>
              <w:pStyle w:val="ClusterObjective"/>
              <w:spacing w:line="276" w:lineRule="auto"/>
              <w:rPr>
                <w:rFonts w:ascii="Cambria" w:hAnsi="Cambria"/>
                <w:szCs w:val="22"/>
              </w:rPr>
            </w:pPr>
          </w:p>
          <w:p w:rsidR="002558CC" w:rsidRDefault="002558CC" w:rsidP="006F7587">
            <w:pPr>
              <w:pStyle w:val="ClusterObjective"/>
              <w:numPr>
                <w:ilvl w:val="1"/>
                <w:numId w:val="11"/>
              </w:numPr>
              <w:spacing w:line="276" w:lineRule="auto"/>
              <w:rPr>
                <w:rFonts w:ascii="Cambria" w:hAnsi="Cambria"/>
                <w:szCs w:val="22"/>
              </w:rPr>
            </w:pPr>
            <w:r>
              <w:rPr>
                <w:rFonts w:ascii="Cambria" w:hAnsi="Cambria"/>
                <w:szCs w:val="22"/>
              </w:rPr>
              <w:t>Interact appropriately with coworkers.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Work productively with individuals and in teams.</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Develop positive mentoring and collaborative relationships within work environment.</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Show respect and collegiality, both formally and informally.</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Explain and follow workplace policy on the use of cell phones and other forms of social media.</w:t>
            </w:r>
          </w:p>
          <w:p w:rsidR="002558CC" w:rsidRDefault="002558CC" w:rsidP="006F7587">
            <w:pPr>
              <w:pStyle w:val="ClusterObjective"/>
              <w:numPr>
                <w:ilvl w:val="2"/>
                <w:numId w:val="11"/>
              </w:numPr>
              <w:spacing w:line="276" w:lineRule="auto"/>
              <w:rPr>
                <w:rFonts w:ascii="Cambria" w:hAnsi="Cambria"/>
                <w:szCs w:val="22"/>
              </w:rPr>
            </w:pPr>
            <w:r>
              <w:rPr>
                <w:rFonts w:ascii="Cambria" w:hAnsi="Cambria"/>
                <w:szCs w:val="22"/>
              </w:rPr>
              <w:t>Maintain focus on tasks and avoid negative topics or excessive personal conversations in the workplace.</w:t>
            </w:r>
          </w:p>
          <w:p w:rsidR="00DA2438" w:rsidRPr="00DF74B6" w:rsidRDefault="002558CC" w:rsidP="00DF74B6">
            <w:pPr>
              <w:pStyle w:val="ClusterObjective"/>
              <w:numPr>
                <w:ilvl w:val="2"/>
                <w:numId w:val="11"/>
              </w:numPr>
              <w:spacing w:line="276" w:lineRule="auto"/>
              <w:rPr>
                <w:rFonts w:ascii="Cambria" w:hAnsi="Cambria"/>
                <w:szCs w:val="22"/>
              </w:rPr>
            </w:pPr>
            <w:r>
              <w:rPr>
                <w:rFonts w:ascii="Cambria" w:hAnsi="Cambria"/>
                <w:szCs w:val="22"/>
              </w:rPr>
              <w:t>Negotiate solutions to interpersonal and workplace conflicts.</w:t>
            </w: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625"/>
        <w:gridCol w:w="1080"/>
        <w:gridCol w:w="900"/>
        <w:gridCol w:w="1283"/>
        <w:gridCol w:w="1080"/>
        <w:gridCol w:w="1978"/>
        <w:gridCol w:w="2270"/>
      </w:tblGrid>
      <w:tr w:rsidR="00E31ED3" w:rsidRPr="00E31ED3" w:rsidTr="00202C96">
        <w:tc>
          <w:tcPr>
            <w:tcW w:w="625" w:type="dxa"/>
            <w:tcBorders>
              <w:bottom w:val="single" w:sz="4" w:space="0" w:color="auto"/>
            </w:tcBorders>
            <w:shd w:val="clear" w:color="auto" w:fill="BDD6EE" w:themeFill="accent1" w:themeFillTint="66"/>
          </w:tcPr>
          <w:p w:rsidR="00C31726" w:rsidRP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Grade/Year</w:t>
            </w:r>
          </w:p>
        </w:tc>
        <w:tc>
          <w:tcPr>
            <w:tcW w:w="1080" w:type="dxa"/>
            <w:tcBorders>
              <w:bottom w:val="single" w:sz="4" w:space="0" w:color="auto"/>
            </w:tcBorders>
            <w:shd w:val="clear" w:color="auto" w:fill="BDD6EE" w:themeFill="accent1" w:themeFillTint="66"/>
          </w:tcPr>
          <w:p w:rsid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English/</w:t>
            </w:r>
          </w:p>
          <w:p w:rsidR="00C31726" w:rsidRP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Language Arts</w:t>
            </w:r>
          </w:p>
        </w:tc>
        <w:tc>
          <w:tcPr>
            <w:tcW w:w="900" w:type="dxa"/>
            <w:tcBorders>
              <w:bottom w:val="single" w:sz="4" w:space="0" w:color="auto"/>
            </w:tcBorders>
            <w:shd w:val="clear" w:color="auto" w:fill="BDD6EE" w:themeFill="accent1" w:themeFillTint="66"/>
          </w:tcPr>
          <w:p w:rsidR="00C31726" w:rsidRP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Math</w:t>
            </w:r>
          </w:p>
        </w:tc>
        <w:tc>
          <w:tcPr>
            <w:tcW w:w="1283" w:type="dxa"/>
            <w:tcBorders>
              <w:bottom w:val="single" w:sz="4" w:space="0" w:color="auto"/>
            </w:tcBorders>
            <w:shd w:val="clear" w:color="auto" w:fill="BDD6EE" w:themeFill="accent1" w:themeFillTint="66"/>
          </w:tcPr>
          <w:p w:rsidR="00C31726" w:rsidRP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Science</w:t>
            </w:r>
          </w:p>
        </w:tc>
        <w:tc>
          <w:tcPr>
            <w:tcW w:w="1080" w:type="dxa"/>
            <w:tcBorders>
              <w:bottom w:val="single" w:sz="4" w:space="0" w:color="auto"/>
            </w:tcBorders>
            <w:shd w:val="clear" w:color="auto" w:fill="BDD6EE" w:themeFill="accent1" w:themeFillTint="66"/>
          </w:tcPr>
          <w:p w:rsidR="00C31726" w:rsidRP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Social Studies/</w:t>
            </w:r>
            <w:r w:rsidR="009A4071" w:rsidRPr="00202C96">
              <w:rPr>
                <w:rFonts w:asciiTheme="majorHAnsi" w:hAnsiTheme="majorHAnsi" w:cstheme="majorHAnsi"/>
                <w:sz w:val="16"/>
                <w:szCs w:val="16"/>
              </w:rPr>
              <w:t xml:space="preserve"> </w:t>
            </w:r>
            <w:r w:rsidRPr="00202C96">
              <w:rPr>
                <w:rFonts w:asciiTheme="majorHAnsi" w:hAnsiTheme="majorHAnsi" w:cstheme="majorHAnsi"/>
                <w:sz w:val="16"/>
                <w:szCs w:val="16"/>
              </w:rPr>
              <w:t>Sciences</w:t>
            </w:r>
          </w:p>
        </w:tc>
        <w:tc>
          <w:tcPr>
            <w:tcW w:w="1978" w:type="dxa"/>
            <w:tcBorders>
              <w:bottom w:val="single" w:sz="4" w:space="0" w:color="auto"/>
            </w:tcBorders>
            <w:shd w:val="clear" w:color="auto" w:fill="BDD6EE" w:themeFill="accent1" w:themeFillTint="66"/>
          </w:tcPr>
          <w:p w:rsidR="00C31726" w:rsidRPr="00202C96" w:rsidRDefault="00C31726" w:rsidP="00794604">
            <w:pPr>
              <w:pStyle w:val="ListParagraph"/>
              <w:ind w:left="0"/>
              <w:rPr>
                <w:rFonts w:asciiTheme="majorHAnsi" w:hAnsiTheme="majorHAnsi" w:cstheme="majorHAnsi"/>
                <w:sz w:val="16"/>
                <w:szCs w:val="16"/>
              </w:rPr>
            </w:pPr>
            <w:r w:rsidRPr="00202C96">
              <w:rPr>
                <w:rFonts w:asciiTheme="majorHAnsi" w:hAnsiTheme="majorHAnsi" w:cstheme="majorHAnsi"/>
                <w:sz w:val="16"/>
                <w:szCs w:val="16"/>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rsidTr="00202C96">
        <w:tc>
          <w:tcPr>
            <w:tcW w:w="625" w:type="dxa"/>
            <w:tcBorders>
              <w:top w:val="single" w:sz="4" w:space="0" w:color="auto"/>
            </w:tcBorders>
          </w:tcPr>
          <w:p w:rsidR="00C31726" w:rsidRPr="00202C96" w:rsidRDefault="00C31726" w:rsidP="00E31ED3">
            <w:pPr>
              <w:pStyle w:val="ListParagraph"/>
              <w:ind w:left="0"/>
              <w:jc w:val="center"/>
              <w:rPr>
                <w:rFonts w:asciiTheme="majorHAnsi" w:hAnsiTheme="majorHAnsi" w:cstheme="majorHAnsi"/>
                <w:b/>
                <w:sz w:val="16"/>
                <w:szCs w:val="16"/>
              </w:rPr>
            </w:pPr>
            <w:r w:rsidRPr="00202C96">
              <w:rPr>
                <w:rFonts w:asciiTheme="majorHAnsi" w:hAnsiTheme="majorHAnsi" w:cstheme="majorHAnsi"/>
                <w:b/>
                <w:sz w:val="16"/>
                <w:szCs w:val="16"/>
              </w:rPr>
              <w:t>9</w:t>
            </w:r>
          </w:p>
        </w:tc>
        <w:tc>
          <w:tcPr>
            <w:tcW w:w="1080" w:type="dxa"/>
            <w:tcBorders>
              <w:top w:val="single" w:sz="4" w:space="0" w:color="auto"/>
            </w:tcBorders>
          </w:tcPr>
          <w:p w:rsidR="000C5788" w:rsidRPr="00202C96" w:rsidRDefault="000C5788" w:rsidP="00794604">
            <w:pPr>
              <w:pStyle w:val="ListParagraph"/>
              <w:ind w:left="0"/>
              <w:rPr>
                <w:rFonts w:asciiTheme="majorHAnsi" w:hAnsiTheme="majorHAnsi" w:cstheme="majorHAnsi"/>
                <w:color w:val="000000"/>
                <w:sz w:val="16"/>
                <w:szCs w:val="16"/>
                <w:shd w:val="clear" w:color="auto" w:fill="FFFFFF"/>
              </w:rPr>
            </w:pPr>
            <w:r w:rsidRPr="00202C96">
              <w:rPr>
                <w:rStyle w:val="normaltextrun"/>
                <w:rFonts w:asciiTheme="majorHAnsi" w:hAnsiTheme="majorHAnsi" w:cstheme="majorHAnsi"/>
                <w:color w:val="000000"/>
                <w:sz w:val="16"/>
                <w:szCs w:val="16"/>
                <w:shd w:val="clear" w:color="auto" w:fill="FFFFFF"/>
              </w:rPr>
              <w:t>English 9</w:t>
            </w:r>
            <w:r w:rsidR="00202C96" w:rsidRPr="00202C96">
              <w:rPr>
                <w:rStyle w:val="normaltextrun"/>
                <w:rFonts w:asciiTheme="majorHAnsi" w:hAnsiTheme="majorHAnsi" w:cstheme="majorHAnsi"/>
                <w:color w:val="000000"/>
                <w:sz w:val="16"/>
                <w:szCs w:val="16"/>
                <w:shd w:val="clear" w:color="auto" w:fill="FFFFFF"/>
              </w:rPr>
              <w:t xml:space="preserve">, or </w:t>
            </w:r>
            <w:r w:rsidRPr="00202C96">
              <w:rPr>
                <w:rStyle w:val="eop"/>
                <w:rFonts w:asciiTheme="majorHAnsi" w:hAnsiTheme="majorHAnsi" w:cstheme="majorHAnsi"/>
                <w:color w:val="000000"/>
                <w:sz w:val="16"/>
                <w:szCs w:val="16"/>
                <w:shd w:val="clear" w:color="auto" w:fill="FFFFFF"/>
              </w:rPr>
              <w:t> </w:t>
            </w:r>
            <w:r w:rsidRPr="00202C96">
              <w:rPr>
                <w:rStyle w:val="normaltextrun"/>
                <w:rFonts w:asciiTheme="majorHAnsi" w:hAnsiTheme="majorHAnsi" w:cstheme="majorHAnsi"/>
                <w:color w:val="000000"/>
                <w:sz w:val="16"/>
                <w:szCs w:val="16"/>
                <w:bdr w:val="none" w:sz="0" w:space="0" w:color="auto" w:frame="1"/>
              </w:rPr>
              <w:t>Honors English 9</w:t>
            </w:r>
          </w:p>
        </w:tc>
        <w:tc>
          <w:tcPr>
            <w:tcW w:w="900" w:type="dxa"/>
            <w:tcBorders>
              <w:top w:val="single" w:sz="4" w:space="0" w:color="auto"/>
            </w:tcBorders>
          </w:tcPr>
          <w:p w:rsidR="00C31726" w:rsidRPr="00202C96" w:rsidRDefault="000C5788" w:rsidP="00794604">
            <w:pPr>
              <w:pStyle w:val="ListParagraph"/>
              <w:ind w:left="0"/>
              <w:rPr>
                <w:rFonts w:asciiTheme="majorHAnsi" w:hAnsiTheme="majorHAnsi" w:cstheme="majorHAnsi"/>
                <w:sz w:val="16"/>
                <w:szCs w:val="16"/>
              </w:rPr>
            </w:pPr>
            <w:r w:rsidRPr="00202C96">
              <w:rPr>
                <w:rStyle w:val="normaltextrun"/>
                <w:rFonts w:asciiTheme="majorHAnsi" w:hAnsiTheme="majorHAnsi" w:cstheme="majorHAnsi"/>
                <w:color w:val="000000"/>
                <w:sz w:val="16"/>
                <w:szCs w:val="16"/>
              </w:rPr>
              <w:t>Algebra I</w:t>
            </w:r>
            <w:r w:rsidRPr="00202C96">
              <w:rPr>
                <w:rStyle w:val="eop"/>
                <w:rFonts w:asciiTheme="majorHAnsi" w:hAnsiTheme="majorHAnsi" w:cstheme="majorHAnsi"/>
                <w:color w:val="000000"/>
                <w:sz w:val="16"/>
                <w:szCs w:val="16"/>
              </w:rPr>
              <w:t>, Honors Algebra, or Honors Algebra II</w:t>
            </w:r>
          </w:p>
        </w:tc>
        <w:tc>
          <w:tcPr>
            <w:tcW w:w="1283" w:type="dxa"/>
            <w:tcBorders>
              <w:top w:val="single" w:sz="4" w:space="0" w:color="auto"/>
            </w:tcBorders>
          </w:tcPr>
          <w:p w:rsidR="000C5788" w:rsidRPr="00202C96" w:rsidRDefault="000C5788" w:rsidP="00202C96">
            <w:pPr>
              <w:pStyle w:val="paragraph"/>
              <w:spacing w:before="0" w:beforeAutospacing="0" w:after="0"/>
              <w:textAlignment w:val="baseline"/>
              <w:rPr>
                <w:rFonts w:asciiTheme="majorHAnsi" w:hAnsiTheme="majorHAnsi" w:cstheme="majorHAnsi"/>
                <w:sz w:val="16"/>
                <w:szCs w:val="16"/>
              </w:rPr>
            </w:pPr>
            <w:r w:rsidRPr="00202C96">
              <w:rPr>
                <w:rStyle w:val="normaltextrun"/>
                <w:rFonts w:asciiTheme="majorHAnsi" w:hAnsiTheme="majorHAnsi" w:cstheme="majorHAnsi"/>
                <w:sz w:val="16"/>
                <w:szCs w:val="16"/>
              </w:rPr>
              <w:t>Biology</w:t>
            </w:r>
            <w:r w:rsidRPr="00202C96">
              <w:rPr>
                <w:rStyle w:val="eop"/>
                <w:rFonts w:asciiTheme="majorHAnsi" w:hAnsiTheme="majorHAnsi" w:cstheme="majorHAnsi"/>
                <w:sz w:val="16"/>
                <w:szCs w:val="16"/>
              </w:rPr>
              <w:t> </w:t>
            </w:r>
            <w:r w:rsidR="00202C96">
              <w:rPr>
                <w:rFonts w:asciiTheme="majorHAnsi" w:hAnsiTheme="majorHAnsi" w:cstheme="majorHAnsi"/>
                <w:sz w:val="16"/>
                <w:szCs w:val="16"/>
              </w:rPr>
              <w:t xml:space="preserve">or </w:t>
            </w:r>
            <w:r w:rsidR="00202C96">
              <w:rPr>
                <w:rStyle w:val="normaltextrun"/>
                <w:rFonts w:asciiTheme="majorHAnsi" w:hAnsiTheme="majorHAnsi" w:cstheme="majorHAnsi"/>
                <w:sz w:val="16"/>
                <w:szCs w:val="16"/>
              </w:rPr>
              <w:t xml:space="preserve">Introductory </w:t>
            </w:r>
            <w:r w:rsidRPr="00202C96">
              <w:rPr>
                <w:rStyle w:val="normaltextrun"/>
                <w:rFonts w:asciiTheme="majorHAnsi" w:hAnsiTheme="majorHAnsi" w:cstheme="majorHAnsi"/>
                <w:sz w:val="16"/>
                <w:szCs w:val="16"/>
              </w:rPr>
              <w:t>Physics</w:t>
            </w:r>
            <w:r w:rsidRPr="00202C96">
              <w:rPr>
                <w:rStyle w:val="eop"/>
                <w:rFonts w:asciiTheme="majorHAnsi" w:hAnsiTheme="majorHAnsi" w:cstheme="majorHAnsi"/>
                <w:sz w:val="16"/>
                <w:szCs w:val="16"/>
              </w:rPr>
              <w:t> </w:t>
            </w:r>
          </w:p>
          <w:p w:rsidR="00C31726" w:rsidRPr="00202C96" w:rsidRDefault="00C31726" w:rsidP="00794604">
            <w:pPr>
              <w:pStyle w:val="ListParagraph"/>
              <w:ind w:left="0"/>
              <w:rPr>
                <w:rFonts w:asciiTheme="majorHAnsi" w:hAnsiTheme="majorHAnsi" w:cstheme="majorHAnsi"/>
                <w:sz w:val="16"/>
                <w:szCs w:val="16"/>
              </w:rPr>
            </w:pPr>
          </w:p>
        </w:tc>
        <w:tc>
          <w:tcPr>
            <w:tcW w:w="1080" w:type="dxa"/>
            <w:tcBorders>
              <w:top w:val="single" w:sz="4" w:space="0" w:color="auto"/>
            </w:tcBorders>
          </w:tcPr>
          <w:p w:rsidR="000C5788" w:rsidRPr="00202C96" w:rsidRDefault="00202C96" w:rsidP="00202C96">
            <w:pPr>
              <w:pStyle w:val="paragraph"/>
              <w:spacing w:before="0" w:beforeAutospacing="0" w:after="0"/>
              <w:textAlignment w:val="baseline"/>
              <w:rPr>
                <w:rFonts w:asciiTheme="majorHAnsi" w:hAnsiTheme="majorHAnsi" w:cstheme="majorHAnsi"/>
                <w:sz w:val="16"/>
                <w:szCs w:val="16"/>
              </w:rPr>
            </w:pPr>
            <w:r>
              <w:rPr>
                <w:rStyle w:val="normaltextrun"/>
                <w:rFonts w:asciiTheme="majorHAnsi" w:hAnsiTheme="majorHAnsi" w:cstheme="majorHAnsi"/>
                <w:color w:val="000000"/>
                <w:sz w:val="16"/>
                <w:szCs w:val="16"/>
                <w:shd w:val="clear" w:color="auto" w:fill="FFFFFF"/>
              </w:rPr>
              <w:t>Honors World or History </w:t>
            </w:r>
            <w:r w:rsidR="000C5788" w:rsidRPr="00202C96">
              <w:rPr>
                <w:rStyle w:val="normaltextrun"/>
                <w:rFonts w:asciiTheme="majorHAnsi" w:hAnsiTheme="majorHAnsi" w:cstheme="majorHAnsi"/>
                <w:color w:val="000000"/>
                <w:sz w:val="16"/>
                <w:szCs w:val="16"/>
                <w:shd w:val="clear" w:color="auto" w:fill="FFFFFF"/>
              </w:rPr>
              <w:t xml:space="preserve">1800 – 2001, </w:t>
            </w:r>
            <w:r>
              <w:rPr>
                <w:rStyle w:val="normaltextrun"/>
                <w:rFonts w:asciiTheme="majorHAnsi" w:hAnsiTheme="majorHAnsi" w:cstheme="majorHAnsi"/>
                <w:color w:val="000000"/>
                <w:sz w:val="16"/>
                <w:szCs w:val="16"/>
                <w:shd w:val="clear" w:color="auto" w:fill="FFFFFF"/>
              </w:rPr>
              <w:t xml:space="preserve">or </w:t>
            </w:r>
            <w:r>
              <w:rPr>
                <w:rStyle w:val="normaltextrun"/>
                <w:rFonts w:asciiTheme="majorHAnsi" w:hAnsiTheme="majorHAnsi" w:cstheme="majorHAnsi"/>
                <w:sz w:val="16"/>
                <w:szCs w:val="16"/>
              </w:rPr>
              <w:t xml:space="preserve">World </w:t>
            </w:r>
            <w:r w:rsidR="000C5788" w:rsidRPr="00202C96">
              <w:rPr>
                <w:rStyle w:val="normaltextrun"/>
                <w:rFonts w:asciiTheme="majorHAnsi" w:hAnsiTheme="majorHAnsi" w:cstheme="majorHAnsi"/>
                <w:sz w:val="16"/>
                <w:szCs w:val="16"/>
              </w:rPr>
              <w:t>History 1800 - 2001</w:t>
            </w:r>
          </w:p>
          <w:p w:rsidR="00C31726" w:rsidRPr="00202C96" w:rsidRDefault="00C31726" w:rsidP="000C5788">
            <w:pPr>
              <w:pStyle w:val="paragraph"/>
              <w:spacing w:before="0" w:beforeAutospacing="0" w:after="0"/>
              <w:jc w:val="center"/>
              <w:textAlignment w:val="baseline"/>
              <w:rPr>
                <w:rFonts w:asciiTheme="majorHAnsi" w:hAnsiTheme="majorHAnsi" w:cstheme="majorHAnsi"/>
                <w:sz w:val="16"/>
                <w:szCs w:val="16"/>
              </w:rPr>
            </w:pPr>
          </w:p>
        </w:tc>
        <w:tc>
          <w:tcPr>
            <w:tcW w:w="1978" w:type="dxa"/>
            <w:tcBorders>
              <w:top w:val="single" w:sz="4" w:space="0" w:color="auto"/>
            </w:tcBorders>
          </w:tcPr>
          <w:p w:rsidR="00202C96" w:rsidRPr="00202C96" w:rsidRDefault="00202C96" w:rsidP="00202C96">
            <w:pPr>
              <w:pStyle w:val="paragraph"/>
              <w:spacing w:before="0" w:beforeAutospacing="0" w:after="0"/>
              <w:textAlignment w:val="baseline"/>
              <w:rPr>
                <w:rFonts w:asciiTheme="majorHAnsi" w:hAnsiTheme="majorHAnsi" w:cstheme="majorHAnsi"/>
                <w:sz w:val="16"/>
                <w:szCs w:val="16"/>
              </w:rPr>
            </w:pPr>
            <w:r w:rsidRPr="00202C96">
              <w:rPr>
                <w:rStyle w:val="normaltextrun"/>
                <w:rFonts w:asciiTheme="majorHAnsi" w:hAnsiTheme="majorHAnsi" w:cstheme="majorHAnsi"/>
                <w:sz w:val="16"/>
                <w:szCs w:val="16"/>
              </w:rPr>
              <w:t>Spanish I</w:t>
            </w:r>
            <w:r w:rsidRPr="00202C96">
              <w:rPr>
                <w:rStyle w:val="eop"/>
                <w:rFonts w:asciiTheme="majorHAnsi" w:hAnsiTheme="majorHAnsi" w:cstheme="majorHAnsi"/>
                <w:sz w:val="16"/>
                <w:szCs w:val="16"/>
              </w:rPr>
              <w:t> </w:t>
            </w:r>
            <w:r>
              <w:rPr>
                <w:rStyle w:val="eop"/>
                <w:rFonts w:asciiTheme="majorHAnsi" w:hAnsiTheme="majorHAnsi" w:cstheme="majorHAnsi"/>
                <w:sz w:val="16"/>
                <w:szCs w:val="16"/>
              </w:rPr>
              <w:t xml:space="preserve">or </w:t>
            </w:r>
            <w:r>
              <w:rPr>
                <w:rStyle w:val="normaltextrun"/>
                <w:rFonts w:asciiTheme="majorHAnsi" w:hAnsiTheme="majorHAnsi" w:cstheme="majorHAnsi"/>
                <w:sz w:val="16"/>
                <w:szCs w:val="16"/>
              </w:rPr>
              <w:t xml:space="preserve">Spanish &amp; Latin American </w:t>
            </w:r>
            <w:r w:rsidRPr="00202C96">
              <w:rPr>
                <w:rStyle w:val="normaltextrun"/>
                <w:rFonts w:asciiTheme="majorHAnsi" w:hAnsiTheme="majorHAnsi" w:cstheme="majorHAnsi"/>
                <w:sz w:val="16"/>
                <w:szCs w:val="16"/>
              </w:rPr>
              <w:t>Lit</w:t>
            </w:r>
            <w:r>
              <w:rPr>
                <w:rStyle w:val="normaltextrun"/>
                <w:rFonts w:asciiTheme="majorHAnsi" w:hAnsiTheme="majorHAnsi" w:cstheme="majorHAnsi"/>
                <w:sz w:val="16"/>
                <w:szCs w:val="16"/>
              </w:rPr>
              <w:t xml:space="preserve">erature or </w:t>
            </w:r>
            <w:r w:rsidRPr="00202C96">
              <w:rPr>
                <w:rStyle w:val="normaltextrun"/>
                <w:rFonts w:asciiTheme="majorHAnsi" w:hAnsiTheme="majorHAnsi" w:cstheme="majorHAnsi"/>
                <w:sz w:val="16"/>
                <w:szCs w:val="16"/>
              </w:rPr>
              <w:t>Computer Science Essentials</w:t>
            </w:r>
            <w:r w:rsidRPr="00202C96">
              <w:rPr>
                <w:rStyle w:val="eop"/>
                <w:rFonts w:asciiTheme="majorHAnsi" w:hAnsiTheme="majorHAnsi" w:cstheme="majorHAnsi"/>
                <w:sz w:val="16"/>
                <w:szCs w:val="16"/>
              </w:rPr>
              <w:t> </w:t>
            </w:r>
            <w:r>
              <w:rPr>
                <w:rStyle w:val="eop"/>
                <w:rFonts w:asciiTheme="majorHAnsi" w:hAnsiTheme="majorHAnsi" w:cstheme="majorHAnsi"/>
                <w:sz w:val="16"/>
                <w:szCs w:val="16"/>
              </w:rPr>
              <w:t xml:space="preserve">or </w:t>
            </w:r>
            <w:r w:rsidRPr="00202C96">
              <w:rPr>
                <w:rStyle w:val="normaltextrun"/>
                <w:rFonts w:asciiTheme="majorHAnsi" w:hAnsiTheme="majorHAnsi" w:cstheme="majorHAnsi"/>
                <w:sz w:val="16"/>
                <w:szCs w:val="16"/>
              </w:rPr>
              <w:t>Phys. Ed/Health/Wellness</w:t>
            </w:r>
            <w:r w:rsidRPr="00202C96">
              <w:rPr>
                <w:rStyle w:val="normaltextrun"/>
                <w:rFonts w:asciiTheme="majorHAnsi" w:hAnsiTheme="majorHAnsi" w:cstheme="majorHAnsi"/>
                <w:color w:val="000000"/>
                <w:sz w:val="16"/>
                <w:szCs w:val="16"/>
              </w:rPr>
              <w:t> </w:t>
            </w:r>
            <w:r>
              <w:rPr>
                <w:rStyle w:val="normaltextrun"/>
                <w:rFonts w:asciiTheme="majorHAnsi" w:hAnsiTheme="majorHAnsi" w:cstheme="majorHAnsi"/>
                <w:color w:val="000000"/>
                <w:sz w:val="16"/>
                <w:szCs w:val="16"/>
              </w:rPr>
              <w:t xml:space="preserve">or </w:t>
            </w:r>
            <w:r w:rsidRPr="00202C96">
              <w:rPr>
                <w:rStyle w:val="normaltextrun"/>
                <w:rFonts w:asciiTheme="majorHAnsi" w:hAnsiTheme="majorHAnsi" w:cstheme="majorHAnsi"/>
                <w:color w:val="000000"/>
                <w:sz w:val="16"/>
                <w:szCs w:val="16"/>
              </w:rPr>
              <w:t>Virtual High School</w:t>
            </w:r>
            <w:r w:rsidRPr="00202C96">
              <w:rPr>
                <w:rStyle w:val="eop"/>
                <w:rFonts w:asciiTheme="majorHAnsi" w:hAnsiTheme="majorHAnsi" w:cstheme="majorHAnsi"/>
                <w:sz w:val="16"/>
                <w:szCs w:val="16"/>
              </w:rPr>
              <w:t> </w:t>
            </w:r>
            <w:r>
              <w:rPr>
                <w:rStyle w:val="eop"/>
                <w:rFonts w:asciiTheme="majorHAnsi" w:hAnsiTheme="majorHAnsi" w:cstheme="majorHAnsi"/>
                <w:sz w:val="16"/>
                <w:szCs w:val="16"/>
              </w:rPr>
              <w:t xml:space="preserve">or </w:t>
            </w:r>
            <w:r>
              <w:rPr>
                <w:rStyle w:val="normaltextrun"/>
                <w:rFonts w:asciiTheme="majorHAnsi" w:hAnsiTheme="majorHAnsi" w:cstheme="majorHAnsi"/>
                <w:color w:val="000000"/>
                <w:sz w:val="16"/>
                <w:szCs w:val="16"/>
              </w:rPr>
              <w:t>Honors/AP </w:t>
            </w:r>
            <w:r w:rsidRPr="00202C96">
              <w:rPr>
                <w:rStyle w:val="normaltextrun"/>
                <w:rFonts w:asciiTheme="majorHAnsi" w:hAnsiTheme="majorHAnsi" w:cstheme="majorHAnsi"/>
                <w:color w:val="000000"/>
                <w:sz w:val="16"/>
                <w:szCs w:val="16"/>
              </w:rPr>
              <w:t>Colloquium (1 cr.)</w:t>
            </w:r>
            <w:r w:rsidRPr="00202C96">
              <w:rPr>
                <w:rStyle w:val="eop"/>
                <w:rFonts w:asciiTheme="majorHAnsi" w:hAnsiTheme="majorHAnsi" w:cstheme="majorHAnsi"/>
                <w:sz w:val="16"/>
                <w:szCs w:val="16"/>
              </w:rPr>
              <w:t> </w:t>
            </w:r>
            <w:r>
              <w:rPr>
                <w:rStyle w:val="eop"/>
                <w:rFonts w:asciiTheme="majorHAnsi" w:hAnsiTheme="majorHAnsi" w:cstheme="majorHAnsi"/>
                <w:sz w:val="16"/>
                <w:szCs w:val="16"/>
              </w:rPr>
              <w:t>or Music</w:t>
            </w:r>
          </w:p>
          <w:p w:rsidR="00776C9A" w:rsidRPr="00202C96" w:rsidRDefault="00776C9A" w:rsidP="00794604">
            <w:pPr>
              <w:pStyle w:val="ListParagraph"/>
              <w:ind w:left="0"/>
              <w:rPr>
                <w:rFonts w:asciiTheme="majorHAnsi" w:hAnsiTheme="majorHAnsi" w:cstheme="majorHAnsi"/>
                <w:sz w:val="16"/>
                <w:szCs w:val="16"/>
              </w:rPr>
            </w:pPr>
          </w:p>
        </w:tc>
        <w:tc>
          <w:tcPr>
            <w:tcW w:w="2270" w:type="dxa"/>
            <w:tcBorders>
              <w:top w:val="single" w:sz="4" w:space="0" w:color="auto"/>
            </w:tcBorders>
          </w:tcPr>
          <w:p w:rsidR="00C31726"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 xml:space="preserve">Exploratory and </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Introduction to Electronics</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Introduction to Engineering Design</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 xml:space="preserve">Computer Science Basics </w:t>
            </w:r>
          </w:p>
        </w:tc>
      </w:tr>
      <w:tr w:rsidR="00C31726" w:rsidTr="00202C96">
        <w:tc>
          <w:tcPr>
            <w:tcW w:w="625" w:type="dxa"/>
          </w:tcPr>
          <w:p w:rsidR="00C31726" w:rsidRPr="00202C96" w:rsidRDefault="00C31726" w:rsidP="00E31ED3">
            <w:pPr>
              <w:pStyle w:val="ListParagraph"/>
              <w:ind w:left="0"/>
              <w:jc w:val="center"/>
              <w:rPr>
                <w:rFonts w:cstheme="minorHAnsi"/>
                <w:b/>
                <w:sz w:val="16"/>
                <w:szCs w:val="16"/>
              </w:rPr>
            </w:pPr>
            <w:r w:rsidRPr="00202C96">
              <w:rPr>
                <w:rFonts w:cstheme="minorHAnsi"/>
                <w:b/>
                <w:sz w:val="16"/>
                <w:szCs w:val="16"/>
              </w:rPr>
              <w:t>10</w:t>
            </w:r>
          </w:p>
        </w:tc>
        <w:tc>
          <w:tcPr>
            <w:tcW w:w="1080" w:type="dxa"/>
          </w:tcPr>
          <w:p w:rsidR="00C31726" w:rsidRPr="00202C96" w:rsidRDefault="000C5788" w:rsidP="00794604">
            <w:pPr>
              <w:pStyle w:val="ListParagraph"/>
              <w:ind w:left="0"/>
              <w:rPr>
                <w:rStyle w:val="normaltextrun"/>
                <w:rFonts w:cstheme="minorHAnsi"/>
                <w:color w:val="000000"/>
                <w:sz w:val="16"/>
                <w:szCs w:val="16"/>
                <w:shd w:val="clear" w:color="auto" w:fill="FFFFFF"/>
              </w:rPr>
            </w:pPr>
            <w:r w:rsidRPr="00202C96">
              <w:rPr>
                <w:rStyle w:val="normaltextrun"/>
                <w:rFonts w:cstheme="minorHAnsi"/>
                <w:color w:val="000000"/>
                <w:sz w:val="16"/>
                <w:szCs w:val="16"/>
                <w:shd w:val="clear" w:color="auto" w:fill="FFFFFF"/>
              </w:rPr>
              <w:t>English 10</w:t>
            </w:r>
            <w:r w:rsidR="00202C96">
              <w:rPr>
                <w:rStyle w:val="normaltextrun"/>
                <w:rFonts w:cstheme="minorHAnsi"/>
                <w:color w:val="000000"/>
                <w:sz w:val="16"/>
                <w:szCs w:val="16"/>
                <w:shd w:val="clear" w:color="auto" w:fill="FFFFFF"/>
              </w:rPr>
              <w:t xml:space="preserve"> or </w:t>
            </w:r>
          </w:p>
          <w:p w:rsidR="000C5788" w:rsidRPr="00202C96" w:rsidRDefault="000C5788" w:rsidP="00794604">
            <w:pPr>
              <w:pStyle w:val="ListParagraph"/>
              <w:ind w:left="0"/>
              <w:rPr>
                <w:rFonts w:cstheme="minorHAnsi"/>
                <w:sz w:val="16"/>
                <w:szCs w:val="16"/>
              </w:rPr>
            </w:pPr>
            <w:r w:rsidRPr="00202C96">
              <w:rPr>
                <w:rStyle w:val="normaltextrun"/>
                <w:rFonts w:cstheme="minorHAnsi"/>
                <w:color w:val="000000"/>
                <w:sz w:val="16"/>
                <w:szCs w:val="16"/>
                <w:bdr w:val="none" w:sz="0" w:space="0" w:color="auto" w:frame="1"/>
              </w:rPr>
              <w:t>Honors English 10</w:t>
            </w:r>
          </w:p>
        </w:tc>
        <w:tc>
          <w:tcPr>
            <w:tcW w:w="900" w:type="dxa"/>
          </w:tcPr>
          <w:p w:rsidR="00C31726" w:rsidRPr="00202C96" w:rsidRDefault="000C5788" w:rsidP="00202C96">
            <w:pPr>
              <w:pStyle w:val="ListParagraph"/>
              <w:ind w:left="0"/>
              <w:rPr>
                <w:rFonts w:cstheme="minorHAnsi"/>
                <w:sz w:val="16"/>
                <w:szCs w:val="16"/>
              </w:rPr>
            </w:pPr>
            <w:r w:rsidRPr="00202C96">
              <w:rPr>
                <w:rFonts w:cstheme="minorHAnsi"/>
                <w:sz w:val="16"/>
                <w:szCs w:val="16"/>
              </w:rPr>
              <w:t>Geometry</w:t>
            </w:r>
            <w:r w:rsidR="00202C96">
              <w:rPr>
                <w:rFonts w:cstheme="minorHAnsi"/>
                <w:sz w:val="16"/>
                <w:szCs w:val="16"/>
              </w:rPr>
              <w:t xml:space="preserve"> or </w:t>
            </w:r>
            <w:r w:rsidRPr="00202C96">
              <w:rPr>
                <w:rFonts w:cstheme="minorHAnsi"/>
                <w:sz w:val="16"/>
                <w:szCs w:val="16"/>
              </w:rPr>
              <w:t xml:space="preserve"> Honors Geometry AND Honors Algebra II or Honors Geometry</w:t>
            </w:r>
          </w:p>
        </w:tc>
        <w:tc>
          <w:tcPr>
            <w:tcW w:w="1283" w:type="dxa"/>
          </w:tcPr>
          <w:p w:rsidR="000C5788" w:rsidRPr="00202C96" w:rsidRDefault="000C5788" w:rsidP="00202C96">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sz w:val="16"/>
                <w:szCs w:val="16"/>
              </w:rPr>
              <w:t>Earth and Space Science</w:t>
            </w:r>
            <w:r w:rsidRPr="00202C96">
              <w:rPr>
                <w:rStyle w:val="eop"/>
                <w:rFonts w:asciiTheme="minorHAnsi" w:hAnsiTheme="minorHAnsi" w:cstheme="minorHAnsi"/>
                <w:sz w:val="16"/>
                <w:szCs w:val="16"/>
              </w:rPr>
              <w:t> </w:t>
            </w:r>
            <w:r w:rsidR="00202C96">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Biology</w:t>
            </w:r>
            <w:r w:rsidRPr="00202C96">
              <w:rPr>
                <w:rStyle w:val="eop"/>
                <w:rFonts w:asciiTheme="minorHAnsi" w:hAnsiTheme="minorHAnsi" w:cstheme="minorHAnsi"/>
                <w:sz w:val="16"/>
                <w:szCs w:val="16"/>
              </w:rPr>
              <w:t> </w:t>
            </w:r>
            <w:r w:rsidR="00202C96">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Chemistry</w:t>
            </w:r>
            <w:r w:rsidRPr="00202C96">
              <w:rPr>
                <w:rStyle w:val="eop"/>
                <w:rFonts w:asciiTheme="minorHAnsi" w:hAnsiTheme="minorHAnsi" w:cstheme="minorHAnsi"/>
                <w:sz w:val="16"/>
                <w:szCs w:val="16"/>
              </w:rPr>
              <w:t> </w:t>
            </w:r>
            <w:r w:rsidR="00202C96">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Introductory </w:t>
            </w:r>
            <w:r w:rsidR="00202C96">
              <w:rPr>
                <w:rStyle w:val="normaltextrun"/>
                <w:rFonts w:asciiTheme="minorHAnsi" w:hAnsiTheme="minorHAnsi" w:cstheme="minorHAnsi"/>
                <w:sz w:val="16"/>
                <w:szCs w:val="16"/>
              </w:rPr>
              <w:t xml:space="preserve">    </w:t>
            </w:r>
            <w:r w:rsidRPr="00202C96">
              <w:rPr>
                <w:rStyle w:val="normaltextrun"/>
                <w:rFonts w:asciiTheme="minorHAnsi" w:hAnsiTheme="minorHAnsi" w:cstheme="minorHAnsi"/>
                <w:sz w:val="16"/>
                <w:szCs w:val="16"/>
              </w:rPr>
              <w:t>Physics</w:t>
            </w:r>
            <w:r w:rsidR="00202C96">
              <w:rPr>
                <w:rStyle w:val="normaltextrun"/>
                <w:rFonts w:asciiTheme="minorHAnsi" w:hAnsiTheme="minorHAnsi" w:cstheme="minorHAnsi"/>
                <w:sz w:val="16"/>
                <w:szCs w:val="16"/>
              </w:rPr>
              <w:t xml:space="preserve"> or </w:t>
            </w:r>
            <w:r w:rsidRPr="00202C96">
              <w:rPr>
                <w:rStyle w:val="normaltextrun"/>
                <w:rFonts w:asciiTheme="minorHAnsi" w:hAnsiTheme="minorHAnsi" w:cstheme="minorHAnsi"/>
                <w:sz w:val="16"/>
                <w:szCs w:val="16"/>
              </w:rPr>
              <w:t>Honors Biology, Honors Chemist</w:t>
            </w:r>
            <w:r w:rsidR="00202C96">
              <w:rPr>
                <w:rStyle w:val="normaltextrun"/>
                <w:rFonts w:asciiTheme="minorHAnsi" w:hAnsiTheme="minorHAnsi" w:cstheme="minorHAnsi"/>
                <w:sz w:val="16"/>
                <w:szCs w:val="16"/>
              </w:rPr>
              <w:t>r</w:t>
            </w:r>
            <w:r w:rsidRPr="00202C96">
              <w:rPr>
                <w:rStyle w:val="normaltextrun"/>
                <w:rFonts w:asciiTheme="minorHAnsi" w:hAnsiTheme="minorHAnsi" w:cstheme="minorHAnsi"/>
                <w:sz w:val="16"/>
                <w:szCs w:val="16"/>
              </w:rPr>
              <w:t xml:space="preserve">y, </w:t>
            </w:r>
            <w:r w:rsidR="00202C96">
              <w:rPr>
                <w:rStyle w:val="normaltextrun"/>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Honors Physics</w:t>
            </w:r>
          </w:p>
          <w:p w:rsidR="00C31726" w:rsidRPr="00202C96" w:rsidRDefault="00C31726" w:rsidP="00794604">
            <w:pPr>
              <w:pStyle w:val="ListParagraph"/>
              <w:ind w:left="0"/>
              <w:rPr>
                <w:rFonts w:cstheme="minorHAnsi"/>
                <w:sz w:val="16"/>
                <w:szCs w:val="16"/>
              </w:rPr>
            </w:pPr>
          </w:p>
        </w:tc>
        <w:tc>
          <w:tcPr>
            <w:tcW w:w="1080" w:type="dxa"/>
          </w:tcPr>
          <w:p w:rsidR="000C5788" w:rsidRPr="00202C96" w:rsidRDefault="000C5788" w:rsidP="00202C96">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sz w:val="16"/>
                <w:szCs w:val="16"/>
              </w:rPr>
              <w:t>U.S. History 1763 - 1877</w:t>
            </w:r>
            <w:r w:rsidRPr="00202C96">
              <w:rPr>
                <w:rStyle w:val="eop"/>
                <w:rFonts w:asciiTheme="minorHAnsi" w:hAnsiTheme="minorHAnsi" w:cstheme="minorHAnsi"/>
                <w:sz w:val="16"/>
                <w:szCs w:val="16"/>
              </w:rPr>
              <w:t> </w:t>
            </w:r>
            <w:r w:rsidR="00202C96">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 xml:space="preserve">Honors U.S. </w:t>
            </w:r>
            <w:r w:rsidR="00E43490" w:rsidRPr="00202C96">
              <w:rPr>
                <w:rStyle w:val="normaltextrun"/>
                <w:rFonts w:asciiTheme="minorHAnsi" w:hAnsiTheme="minorHAnsi" w:cstheme="minorHAnsi"/>
                <w:sz w:val="16"/>
                <w:szCs w:val="16"/>
              </w:rPr>
              <w:t>History </w:t>
            </w:r>
            <w:r w:rsidR="00E43490" w:rsidRPr="00202C96">
              <w:rPr>
                <w:rStyle w:val="eop"/>
                <w:rFonts w:asciiTheme="minorHAnsi" w:hAnsiTheme="minorHAnsi" w:cstheme="minorHAnsi"/>
                <w:sz w:val="16"/>
                <w:szCs w:val="16"/>
              </w:rPr>
              <w:t>1763</w:t>
            </w:r>
            <w:r w:rsidRPr="00202C96">
              <w:rPr>
                <w:rStyle w:val="normaltextrun"/>
                <w:rFonts w:asciiTheme="minorHAnsi" w:hAnsiTheme="minorHAnsi" w:cstheme="minorHAnsi"/>
                <w:sz w:val="16"/>
                <w:szCs w:val="16"/>
              </w:rPr>
              <w:t xml:space="preserve"> - 1877</w:t>
            </w:r>
            <w:r w:rsidRPr="00202C96">
              <w:rPr>
                <w:rStyle w:val="eop"/>
                <w:rFonts w:asciiTheme="minorHAnsi" w:hAnsiTheme="minorHAnsi" w:cstheme="minorHAnsi"/>
                <w:sz w:val="16"/>
                <w:szCs w:val="16"/>
              </w:rPr>
              <w:t> </w:t>
            </w:r>
          </w:p>
          <w:p w:rsidR="000C5788" w:rsidRPr="00202C96" w:rsidRDefault="000C5788" w:rsidP="000C5788">
            <w:pPr>
              <w:pStyle w:val="paragraph"/>
              <w:spacing w:before="0" w:beforeAutospacing="0" w:after="0"/>
              <w:jc w:val="center"/>
              <w:textAlignment w:val="baseline"/>
              <w:rPr>
                <w:rFonts w:asciiTheme="minorHAnsi" w:hAnsiTheme="minorHAnsi" w:cstheme="minorHAnsi"/>
                <w:sz w:val="16"/>
                <w:szCs w:val="16"/>
              </w:rPr>
            </w:pPr>
          </w:p>
          <w:p w:rsidR="00C31726" w:rsidRPr="00202C96" w:rsidRDefault="00C31726" w:rsidP="00794604">
            <w:pPr>
              <w:pStyle w:val="ListParagraph"/>
              <w:ind w:left="0"/>
              <w:rPr>
                <w:rFonts w:cstheme="minorHAnsi"/>
                <w:sz w:val="16"/>
                <w:szCs w:val="16"/>
              </w:rPr>
            </w:pPr>
          </w:p>
        </w:tc>
        <w:tc>
          <w:tcPr>
            <w:tcW w:w="1978" w:type="dxa"/>
          </w:tcPr>
          <w:p w:rsidR="00776C9A" w:rsidRPr="00202C96" w:rsidRDefault="00202C96" w:rsidP="00202C96">
            <w:pPr>
              <w:pStyle w:val="paragraph"/>
              <w:spacing w:before="0" w:beforeAutospacing="0" w:after="0"/>
              <w:textAlignment w:val="baseline"/>
              <w:rPr>
                <w:rFonts w:asciiTheme="minorHAnsi" w:hAnsiTheme="minorHAnsi" w:cstheme="minorHAnsi"/>
                <w:sz w:val="16"/>
                <w:szCs w:val="16"/>
              </w:rPr>
            </w:pPr>
            <w:r>
              <w:rPr>
                <w:rStyle w:val="normaltextrun"/>
                <w:rFonts w:asciiTheme="minorHAnsi" w:hAnsiTheme="minorHAnsi" w:cstheme="minorHAnsi"/>
                <w:sz w:val="16"/>
                <w:szCs w:val="16"/>
              </w:rPr>
              <w:t>S</w:t>
            </w:r>
            <w:r w:rsidRPr="00202C96">
              <w:rPr>
                <w:rStyle w:val="normaltextrun"/>
                <w:rFonts w:asciiTheme="minorHAnsi" w:hAnsiTheme="minorHAnsi" w:cstheme="minorHAnsi"/>
                <w:sz w:val="16"/>
                <w:szCs w:val="16"/>
              </w:rPr>
              <w:t>panish II</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Spanish &amp; Latin Am.  Lit.</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Computer Science Essentials</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Phys. Ed/Health/Wellness</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color w:val="000000"/>
                <w:sz w:val="16"/>
                <w:szCs w:val="16"/>
              </w:rPr>
              <w:t>Virtual High School</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color w:val="000000"/>
                <w:sz w:val="16"/>
                <w:szCs w:val="16"/>
              </w:rPr>
              <w:t>Honors/AP Colloquium (1 cr.)</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Music</w:t>
            </w:r>
            <w:r w:rsidRPr="00202C96">
              <w:rPr>
                <w:rStyle w:val="eop"/>
                <w:rFonts w:asciiTheme="minorHAnsi" w:hAnsiTheme="minorHAnsi" w:cstheme="minorHAnsi"/>
                <w:sz w:val="16"/>
                <w:szCs w:val="16"/>
              </w:rPr>
              <w:t> </w:t>
            </w:r>
            <w:r>
              <w:rPr>
                <w:rStyle w:val="eop"/>
                <w:rFonts w:asciiTheme="minorHAnsi" w:hAnsiTheme="minorHAnsi" w:cstheme="minorHAnsi"/>
                <w:sz w:val="16"/>
                <w:szCs w:val="16"/>
              </w:rPr>
              <w:t xml:space="preserve">or </w:t>
            </w:r>
            <w:r w:rsidRPr="00202C96">
              <w:rPr>
                <w:rStyle w:val="normaltextrun"/>
                <w:rFonts w:asciiTheme="minorHAnsi" w:hAnsiTheme="minorHAnsi" w:cstheme="minorHAnsi"/>
                <w:color w:val="000000"/>
                <w:sz w:val="16"/>
                <w:szCs w:val="16"/>
              </w:rPr>
              <w:t>Aircraft Systems and Operations</w:t>
            </w:r>
          </w:p>
        </w:tc>
        <w:tc>
          <w:tcPr>
            <w:tcW w:w="2270" w:type="dxa"/>
          </w:tcPr>
          <w:p w:rsidR="00C31726"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Electronic Essentials;</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highlight w:val="yellow"/>
              </w:rPr>
              <w:t>PTLW Engineering and Design;</w:t>
            </w:r>
            <w:r w:rsidRPr="005C193C">
              <w:rPr>
                <w:rFonts w:ascii="Calibri" w:hAnsi="Calibri" w:cs="Calibri"/>
                <w:sz w:val="16"/>
                <w:szCs w:val="16"/>
              </w:rPr>
              <w:t xml:space="preserve"> </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 xml:space="preserve">Computer Science Principles </w:t>
            </w:r>
          </w:p>
        </w:tc>
      </w:tr>
      <w:tr w:rsidR="00C31726" w:rsidTr="00202C96">
        <w:tc>
          <w:tcPr>
            <w:tcW w:w="625" w:type="dxa"/>
          </w:tcPr>
          <w:p w:rsidR="00C31726" w:rsidRPr="00202C96" w:rsidRDefault="00C31726" w:rsidP="00E31ED3">
            <w:pPr>
              <w:pStyle w:val="ListParagraph"/>
              <w:ind w:left="0"/>
              <w:jc w:val="center"/>
              <w:rPr>
                <w:rFonts w:cstheme="minorHAnsi"/>
                <w:b/>
                <w:sz w:val="16"/>
                <w:szCs w:val="16"/>
              </w:rPr>
            </w:pPr>
            <w:r w:rsidRPr="00202C96">
              <w:rPr>
                <w:rFonts w:cstheme="minorHAnsi"/>
                <w:b/>
                <w:sz w:val="16"/>
                <w:szCs w:val="16"/>
              </w:rPr>
              <w:t>11</w:t>
            </w:r>
          </w:p>
        </w:tc>
        <w:tc>
          <w:tcPr>
            <w:tcW w:w="1080" w:type="dxa"/>
          </w:tcPr>
          <w:p w:rsidR="000C5788" w:rsidRPr="00202C96" w:rsidRDefault="000C5788" w:rsidP="00202C96">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color w:val="000000"/>
                <w:sz w:val="16"/>
                <w:szCs w:val="16"/>
              </w:rPr>
              <w:t>American Literature </w:t>
            </w:r>
            <w:r w:rsidR="00202C96">
              <w:rPr>
                <w:rStyle w:val="normaltextrun"/>
                <w:rFonts w:asciiTheme="minorHAnsi" w:hAnsiTheme="minorHAnsi" w:cstheme="minorHAnsi"/>
                <w:color w:val="000000"/>
                <w:sz w:val="16"/>
                <w:szCs w:val="16"/>
              </w:rPr>
              <w:t xml:space="preserve">or </w:t>
            </w:r>
            <w:r w:rsidRPr="00202C96">
              <w:rPr>
                <w:rStyle w:val="normaltextrun"/>
                <w:rFonts w:asciiTheme="minorHAnsi" w:hAnsiTheme="minorHAnsi" w:cstheme="minorHAnsi"/>
                <w:color w:val="000000"/>
                <w:sz w:val="16"/>
                <w:szCs w:val="16"/>
              </w:rPr>
              <w:t>British Literature </w:t>
            </w:r>
            <w:r w:rsidR="00202C96">
              <w:rPr>
                <w:rStyle w:val="normaltextrun"/>
                <w:rFonts w:asciiTheme="minorHAnsi" w:hAnsiTheme="minorHAnsi" w:cstheme="minorHAnsi"/>
                <w:color w:val="000000"/>
                <w:sz w:val="16"/>
                <w:szCs w:val="16"/>
              </w:rPr>
              <w:t xml:space="preserve">or </w:t>
            </w:r>
            <w:r w:rsidR="00202C96" w:rsidRPr="00E055DA">
              <w:rPr>
                <w:rStyle w:val="normaltextrun"/>
                <w:rFonts w:asciiTheme="minorHAnsi" w:hAnsiTheme="minorHAnsi" w:cstheme="minorHAnsi"/>
                <w:color w:val="000000"/>
                <w:sz w:val="16"/>
                <w:szCs w:val="16"/>
                <w:highlight w:val="yellow"/>
                <w:bdr w:val="none" w:sz="0" w:space="0" w:color="auto" w:frame="1"/>
              </w:rPr>
              <w:t>AP Language and Composition</w:t>
            </w:r>
          </w:p>
          <w:p w:rsidR="00C31726" w:rsidRPr="00202C96" w:rsidRDefault="000C5788" w:rsidP="00794604">
            <w:pPr>
              <w:pStyle w:val="ListParagraph"/>
              <w:ind w:left="0"/>
              <w:rPr>
                <w:rFonts w:cstheme="minorHAnsi"/>
                <w:sz w:val="16"/>
                <w:szCs w:val="16"/>
              </w:rPr>
            </w:pPr>
            <w:r w:rsidRPr="00202C96">
              <w:rPr>
                <w:rStyle w:val="eop"/>
                <w:rFonts w:cstheme="minorHAnsi"/>
                <w:color w:val="000000"/>
                <w:sz w:val="16"/>
                <w:szCs w:val="16"/>
                <w:shd w:val="clear" w:color="auto" w:fill="FFFFFF"/>
              </w:rPr>
              <w:t> </w:t>
            </w:r>
          </w:p>
        </w:tc>
        <w:tc>
          <w:tcPr>
            <w:tcW w:w="900" w:type="dxa"/>
          </w:tcPr>
          <w:p w:rsidR="00C31726" w:rsidRPr="00202C96" w:rsidRDefault="000C5788" w:rsidP="00794604">
            <w:pPr>
              <w:pStyle w:val="ListParagraph"/>
              <w:ind w:left="0"/>
              <w:rPr>
                <w:rFonts w:cstheme="minorHAnsi"/>
                <w:sz w:val="16"/>
                <w:szCs w:val="16"/>
              </w:rPr>
            </w:pPr>
            <w:r w:rsidRPr="00202C96">
              <w:rPr>
                <w:rFonts w:cstheme="minorHAnsi"/>
                <w:sz w:val="16"/>
                <w:szCs w:val="16"/>
              </w:rPr>
              <w:t xml:space="preserve">Algebra II, Honors Algebra II or </w:t>
            </w:r>
            <w:r w:rsidRPr="00202C96">
              <w:rPr>
                <w:rStyle w:val="normaltextrun"/>
                <w:rFonts w:cstheme="minorHAnsi"/>
                <w:color w:val="000000"/>
                <w:sz w:val="16"/>
                <w:szCs w:val="16"/>
                <w:shd w:val="clear" w:color="auto" w:fill="FFFFFF"/>
              </w:rPr>
              <w:t>Honors Pre- Calculus</w:t>
            </w:r>
            <w:r w:rsidRPr="00202C96">
              <w:rPr>
                <w:rStyle w:val="eop"/>
                <w:rFonts w:cstheme="minorHAnsi"/>
                <w:color w:val="000000"/>
                <w:sz w:val="16"/>
                <w:szCs w:val="16"/>
                <w:shd w:val="clear" w:color="auto" w:fill="FFFFFF"/>
              </w:rPr>
              <w:t> </w:t>
            </w:r>
          </w:p>
        </w:tc>
        <w:tc>
          <w:tcPr>
            <w:tcW w:w="1283" w:type="dxa"/>
          </w:tcPr>
          <w:p w:rsidR="000C5788" w:rsidRPr="00202C96" w:rsidRDefault="000C5788" w:rsidP="00766914">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sz w:val="16"/>
                <w:szCs w:val="16"/>
              </w:rPr>
              <w:t>Earth and Space Science</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Biology</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Chemistry</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Introductory </w:t>
            </w:r>
            <w:r w:rsidR="00766914">
              <w:rPr>
                <w:rStyle w:val="normaltextrun"/>
                <w:rFonts w:asciiTheme="minorHAnsi" w:hAnsiTheme="minorHAnsi" w:cstheme="minorHAnsi"/>
                <w:sz w:val="16"/>
                <w:szCs w:val="16"/>
              </w:rPr>
              <w:t xml:space="preserve">    </w:t>
            </w:r>
            <w:r w:rsidRPr="00202C96">
              <w:rPr>
                <w:rStyle w:val="normaltextrun"/>
                <w:rFonts w:asciiTheme="minorHAnsi" w:hAnsiTheme="minorHAnsi" w:cstheme="minorHAnsi"/>
                <w:sz w:val="16"/>
                <w:szCs w:val="16"/>
              </w:rPr>
              <w:t>Physics</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 xml:space="preserve">Honors Biology, </w:t>
            </w:r>
            <w:r w:rsidR="00766914">
              <w:rPr>
                <w:rStyle w:val="normaltextrun"/>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Honors Chemist</w:t>
            </w:r>
            <w:r w:rsidR="00766914">
              <w:rPr>
                <w:rStyle w:val="normaltextrun"/>
                <w:rFonts w:asciiTheme="minorHAnsi" w:hAnsiTheme="minorHAnsi" w:cstheme="minorHAnsi"/>
                <w:sz w:val="16"/>
                <w:szCs w:val="16"/>
              </w:rPr>
              <w:t xml:space="preserve">ry or </w:t>
            </w:r>
            <w:r w:rsidRPr="00202C96">
              <w:rPr>
                <w:rStyle w:val="normaltextrun"/>
                <w:rFonts w:asciiTheme="minorHAnsi" w:hAnsiTheme="minorHAnsi" w:cstheme="minorHAnsi"/>
                <w:sz w:val="16"/>
                <w:szCs w:val="16"/>
              </w:rPr>
              <w:t>Honors Physics</w:t>
            </w:r>
          </w:p>
          <w:p w:rsidR="000C5788" w:rsidRPr="00202C96" w:rsidRDefault="000C5788" w:rsidP="000C5788">
            <w:pPr>
              <w:pStyle w:val="paragraph"/>
              <w:spacing w:before="0" w:beforeAutospacing="0" w:after="0"/>
              <w:jc w:val="center"/>
              <w:textAlignment w:val="baseline"/>
              <w:rPr>
                <w:rFonts w:asciiTheme="minorHAnsi" w:hAnsiTheme="minorHAnsi" w:cstheme="minorHAnsi"/>
                <w:sz w:val="16"/>
                <w:szCs w:val="16"/>
              </w:rPr>
            </w:pPr>
          </w:p>
          <w:p w:rsidR="00C31726" w:rsidRPr="00202C96" w:rsidRDefault="00C31726" w:rsidP="00794604">
            <w:pPr>
              <w:pStyle w:val="ListParagraph"/>
              <w:ind w:left="0"/>
              <w:rPr>
                <w:rFonts w:cstheme="minorHAnsi"/>
                <w:sz w:val="16"/>
                <w:szCs w:val="16"/>
              </w:rPr>
            </w:pPr>
          </w:p>
        </w:tc>
        <w:tc>
          <w:tcPr>
            <w:tcW w:w="1080" w:type="dxa"/>
          </w:tcPr>
          <w:p w:rsidR="000C5788" w:rsidRPr="00202C96" w:rsidRDefault="000C5788" w:rsidP="00766914">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sz w:val="16"/>
                <w:szCs w:val="16"/>
              </w:rPr>
              <w:t>U.S. History 1877 - 2001</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Honors U.S. History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 xml:space="preserve">1877 </w:t>
            </w:r>
            <w:r w:rsidR="00766914">
              <w:rPr>
                <w:rStyle w:val="normaltextrun"/>
                <w:rFonts w:asciiTheme="minorHAnsi" w:hAnsiTheme="minorHAnsi" w:cstheme="minorHAnsi"/>
                <w:sz w:val="16"/>
                <w:szCs w:val="16"/>
              </w:rPr>
              <w:t>–</w:t>
            </w:r>
            <w:r w:rsidRPr="00202C96">
              <w:rPr>
                <w:rStyle w:val="normaltextrun"/>
                <w:rFonts w:asciiTheme="minorHAnsi" w:hAnsiTheme="minorHAnsi" w:cstheme="minorHAnsi"/>
                <w:sz w:val="16"/>
                <w:szCs w:val="16"/>
              </w:rPr>
              <w:t xml:space="preserve"> 2001</w:t>
            </w:r>
            <w:r w:rsidR="00766914">
              <w:rPr>
                <w:rStyle w:val="normaltextrun"/>
                <w:rFonts w:asciiTheme="minorHAnsi" w:hAnsiTheme="minorHAnsi" w:cstheme="minorHAnsi"/>
                <w:sz w:val="16"/>
                <w:szCs w:val="16"/>
              </w:rPr>
              <w:t xml:space="preserve"> </w:t>
            </w:r>
            <w:r w:rsidRPr="00202C96">
              <w:rPr>
                <w:rStyle w:val="eop"/>
                <w:rFonts w:asciiTheme="minorHAnsi" w:hAnsiTheme="minorHAnsi" w:cstheme="minorHAnsi"/>
                <w:sz w:val="16"/>
                <w:szCs w:val="16"/>
              </w:rPr>
              <w:t> </w:t>
            </w:r>
          </w:p>
          <w:p w:rsidR="000C5788" w:rsidRPr="00202C96" w:rsidRDefault="000C5788" w:rsidP="000C5788">
            <w:pPr>
              <w:pStyle w:val="paragraph"/>
              <w:spacing w:before="0" w:beforeAutospacing="0" w:after="0"/>
              <w:jc w:val="center"/>
              <w:textAlignment w:val="baseline"/>
              <w:rPr>
                <w:rFonts w:asciiTheme="minorHAnsi" w:hAnsiTheme="minorHAnsi" w:cstheme="minorHAnsi"/>
                <w:sz w:val="16"/>
                <w:szCs w:val="16"/>
              </w:rPr>
            </w:pPr>
          </w:p>
          <w:p w:rsidR="00C31726" w:rsidRPr="00202C96" w:rsidRDefault="00C31726" w:rsidP="00794604">
            <w:pPr>
              <w:pStyle w:val="ListParagraph"/>
              <w:ind w:left="0"/>
              <w:rPr>
                <w:rFonts w:cstheme="minorHAnsi"/>
                <w:sz w:val="16"/>
                <w:szCs w:val="16"/>
              </w:rPr>
            </w:pPr>
          </w:p>
        </w:tc>
        <w:tc>
          <w:tcPr>
            <w:tcW w:w="1978" w:type="dxa"/>
          </w:tcPr>
          <w:p w:rsidR="00202C96" w:rsidRPr="00202C96" w:rsidRDefault="00202C96" w:rsidP="00766914">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color w:val="000000"/>
                <w:sz w:val="16"/>
                <w:szCs w:val="16"/>
              </w:rPr>
              <w:t>Spanish I</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00766914">
              <w:rPr>
                <w:rStyle w:val="normaltextrun"/>
                <w:rFonts w:asciiTheme="minorHAnsi" w:hAnsiTheme="minorHAnsi" w:cstheme="minorHAnsi"/>
                <w:sz w:val="16"/>
                <w:szCs w:val="16"/>
              </w:rPr>
              <w:t xml:space="preserve">Spanish &amp; Latin American Literature or </w:t>
            </w:r>
            <w:r w:rsidRPr="00202C96">
              <w:rPr>
                <w:rStyle w:val="normaltextrun"/>
                <w:rFonts w:asciiTheme="minorHAnsi" w:hAnsiTheme="minorHAnsi" w:cstheme="minorHAnsi"/>
                <w:sz w:val="16"/>
                <w:szCs w:val="16"/>
              </w:rPr>
              <w:t>Computer Science Essentials</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Phys. Ed/Health/Wellness</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color w:val="000000"/>
                <w:sz w:val="16"/>
                <w:szCs w:val="16"/>
              </w:rPr>
              <w:t>Virtual High School</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color w:val="000000"/>
                <w:sz w:val="16"/>
                <w:szCs w:val="16"/>
              </w:rPr>
              <w:t>Honors/AP Colloquium (1 cr.)</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Music</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Principles of Aviation</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Public Speaking</w:t>
            </w:r>
          </w:p>
          <w:p w:rsidR="00776C9A" w:rsidRPr="00202C96" w:rsidRDefault="00776C9A" w:rsidP="00794604">
            <w:pPr>
              <w:pStyle w:val="ListParagraph"/>
              <w:ind w:left="0"/>
              <w:rPr>
                <w:rFonts w:cstheme="minorHAnsi"/>
                <w:sz w:val="16"/>
                <w:szCs w:val="16"/>
              </w:rPr>
            </w:pPr>
          </w:p>
          <w:p w:rsidR="00776C9A" w:rsidRPr="00202C96" w:rsidRDefault="00776C9A" w:rsidP="00794604">
            <w:pPr>
              <w:pStyle w:val="ListParagraph"/>
              <w:ind w:left="0"/>
              <w:rPr>
                <w:rFonts w:cstheme="minorHAnsi"/>
                <w:sz w:val="16"/>
                <w:szCs w:val="16"/>
              </w:rPr>
            </w:pPr>
          </w:p>
        </w:tc>
        <w:tc>
          <w:tcPr>
            <w:tcW w:w="2270" w:type="dxa"/>
          </w:tcPr>
          <w:p w:rsidR="00C31726"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highlight w:val="yellow"/>
              </w:rPr>
              <w:t>PLTW Digital Electronics;</w:t>
            </w:r>
            <w:r w:rsidRPr="005C193C">
              <w:rPr>
                <w:rFonts w:ascii="Calibri" w:hAnsi="Calibri" w:cs="Calibri"/>
                <w:sz w:val="16"/>
                <w:szCs w:val="16"/>
              </w:rPr>
              <w:t xml:space="preserve"> </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 xml:space="preserve">Principles of Engineering; </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highlight w:val="yellow"/>
              </w:rPr>
              <w:t>AP Computer Science Principles</w:t>
            </w:r>
          </w:p>
        </w:tc>
      </w:tr>
      <w:tr w:rsidR="00C31726" w:rsidTr="00202C96">
        <w:tc>
          <w:tcPr>
            <w:tcW w:w="625" w:type="dxa"/>
          </w:tcPr>
          <w:p w:rsidR="00C31726" w:rsidRPr="00202C96" w:rsidRDefault="00C31726" w:rsidP="00E31ED3">
            <w:pPr>
              <w:pStyle w:val="ListParagraph"/>
              <w:ind w:left="0"/>
              <w:jc w:val="center"/>
              <w:rPr>
                <w:rFonts w:cstheme="minorHAnsi"/>
                <w:b/>
                <w:sz w:val="16"/>
                <w:szCs w:val="16"/>
              </w:rPr>
            </w:pPr>
            <w:r w:rsidRPr="00202C96">
              <w:rPr>
                <w:rFonts w:cstheme="minorHAnsi"/>
                <w:b/>
                <w:sz w:val="16"/>
                <w:szCs w:val="16"/>
              </w:rPr>
              <w:t>12</w:t>
            </w:r>
          </w:p>
        </w:tc>
        <w:tc>
          <w:tcPr>
            <w:tcW w:w="1080" w:type="dxa"/>
          </w:tcPr>
          <w:p w:rsidR="00202C96" w:rsidRPr="00202C96" w:rsidRDefault="000C5788" w:rsidP="00766914">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color w:val="000000"/>
                <w:sz w:val="16"/>
                <w:szCs w:val="16"/>
              </w:rPr>
              <w:t>American Literature</w:t>
            </w:r>
            <w:r w:rsidR="00766914">
              <w:rPr>
                <w:rStyle w:val="normaltextrun"/>
                <w:rFonts w:asciiTheme="minorHAnsi" w:hAnsiTheme="minorHAnsi" w:cstheme="minorHAnsi"/>
                <w:color w:val="000000"/>
                <w:sz w:val="16"/>
                <w:szCs w:val="16"/>
              </w:rPr>
              <w:t xml:space="preserve">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00766914">
              <w:rPr>
                <w:rStyle w:val="normaltextrun"/>
                <w:rFonts w:asciiTheme="minorHAnsi" w:hAnsiTheme="minorHAnsi" w:cstheme="minorHAnsi"/>
                <w:color w:val="000000"/>
                <w:sz w:val="16"/>
                <w:szCs w:val="16"/>
              </w:rPr>
              <w:t>British Literature </w:t>
            </w:r>
            <w:r w:rsidR="00766914">
              <w:rPr>
                <w:rStyle w:val="normaltextrun"/>
                <w:rFonts w:asciiTheme="minorHAnsi" w:hAnsiTheme="minorHAnsi" w:cstheme="minorHAnsi"/>
                <w:sz w:val="16"/>
                <w:szCs w:val="16"/>
              </w:rPr>
              <w:t xml:space="preserve">or </w:t>
            </w:r>
            <w:r w:rsidR="00202C96" w:rsidRPr="00E055DA">
              <w:rPr>
                <w:rStyle w:val="normaltextrun"/>
                <w:rFonts w:asciiTheme="minorHAnsi" w:hAnsiTheme="minorHAnsi" w:cstheme="minorHAnsi"/>
                <w:sz w:val="16"/>
                <w:szCs w:val="16"/>
                <w:highlight w:val="yellow"/>
              </w:rPr>
              <w:t xml:space="preserve">AP Literature and </w:t>
            </w:r>
            <w:r w:rsidR="00202C96" w:rsidRPr="00E055DA">
              <w:rPr>
                <w:rStyle w:val="normaltextrun"/>
                <w:rFonts w:asciiTheme="minorHAnsi" w:hAnsiTheme="minorHAnsi" w:cstheme="minorHAnsi"/>
                <w:sz w:val="16"/>
                <w:szCs w:val="16"/>
                <w:highlight w:val="yellow"/>
              </w:rPr>
              <w:lastRenderedPageBreak/>
              <w:t>Composition</w:t>
            </w:r>
            <w:r w:rsidR="00766914">
              <w:rPr>
                <w:rStyle w:val="normaltextrun"/>
                <w:rFonts w:asciiTheme="minorHAnsi" w:hAnsiTheme="minorHAnsi" w:cstheme="minorHAnsi"/>
                <w:sz w:val="16"/>
                <w:szCs w:val="16"/>
              </w:rPr>
              <w:t xml:space="preserve"> or </w:t>
            </w:r>
            <w:r w:rsidR="00202C96" w:rsidRPr="00202C96">
              <w:rPr>
                <w:rStyle w:val="normaltextrun"/>
                <w:rFonts w:asciiTheme="minorHAnsi" w:hAnsiTheme="minorHAnsi" w:cstheme="minorHAnsi"/>
                <w:sz w:val="16"/>
                <w:szCs w:val="16"/>
              </w:rPr>
              <w:t>Honors</w:t>
            </w:r>
            <w:r w:rsidR="00E055DA">
              <w:rPr>
                <w:rStyle w:val="normaltextrun"/>
                <w:rFonts w:asciiTheme="minorHAnsi" w:hAnsiTheme="minorHAnsi" w:cstheme="minorHAnsi"/>
                <w:sz w:val="16"/>
                <w:szCs w:val="16"/>
              </w:rPr>
              <w:t xml:space="preserve"> </w:t>
            </w:r>
            <w:r w:rsidR="00202C96" w:rsidRPr="00202C96">
              <w:rPr>
                <w:rStyle w:val="normaltextrun"/>
                <w:rFonts w:asciiTheme="minorHAnsi" w:hAnsiTheme="minorHAnsi" w:cstheme="minorHAnsi"/>
                <w:sz w:val="16"/>
                <w:szCs w:val="16"/>
              </w:rPr>
              <w:t>American Studies</w:t>
            </w:r>
            <w:r w:rsidR="00202C96" w:rsidRPr="00202C96">
              <w:rPr>
                <w:rStyle w:val="eop"/>
                <w:rFonts w:asciiTheme="minorHAnsi" w:hAnsiTheme="minorHAnsi" w:cstheme="minorHAnsi"/>
                <w:sz w:val="16"/>
                <w:szCs w:val="16"/>
              </w:rPr>
              <w:t> </w:t>
            </w:r>
          </w:p>
          <w:p w:rsidR="00202C96" w:rsidRPr="00202C96" w:rsidRDefault="00202C96" w:rsidP="000C5788">
            <w:pPr>
              <w:pStyle w:val="paragraph"/>
              <w:spacing w:before="0" w:beforeAutospacing="0" w:after="0"/>
              <w:jc w:val="center"/>
              <w:textAlignment w:val="baseline"/>
              <w:rPr>
                <w:rFonts w:asciiTheme="minorHAnsi" w:hAnsiTheme="minorHAnsi" w:cstheme="minorHAnsi"/>
                <w:sz w:val="16"/>
                <w:szCs w:val="16"/>
              </w:rPr>
            </w:pPr>
          </w:p>
          <w:p w:rsidR="00C31726" w:rsidRPr="00202C96" w:rsidRDefault="00C31726" w:rsidP="00794604">
            <w:pPr>
              <w:pStyle w:val="ListParagraph"/>
              <w:ind w:left="0"/>
              <w:rPr>
                <w:rFonts w:cstheme="minorHAnsi"/>
                <w:sz w:val="16"/>
                <w:szCs w:val="16"/>
              </w:rPr>
            </w:pPr>
          </w:p>
        </w:tc>
        <w:tc>
          <w:tcPr>
            <w:tcW w:w="900" w:type="dxa"/>
          </w:tcPr>
          <w:p w:rsidR="000C5788" w:rsidRPr="00202C96" w:rsidRDefault="000C5788" w:rsidP="00766914">
            <w:pPr>
              <w:pStyle w:val="paragraph"/>
              <w:spacing w:before="0" w:beforeAutospacing="0" w:after="0"/>
              <w:textAlignment w:val="baseline"/>
              <w:rPr>
                <w:rFonts w:asciiTheme="minorHAnsi" w:hAnsiTheme="minorHAnsi" w:cstheme="minorHAnsi"/>
                <w:sz w:val="16"/>
                <w:szCs w:val="16"/>
              </w:rPr>
            </w:pPr>
            <w:r w:rsidRPr="00E055DA">
              <w:rPr>
                <w:rStyle w:val="normaltextrun"/>
                <w:rFonts w:asciiTheme="minorHAnsi" w:hAnsiTheme="minorHAnsi" w:cstheme="minorHAnsi"/>
                <w:sz w:val="16"/>
                <w:szCs w:val="16"/>
                <w:highlight w:val="yellow"/>
              </w:rPr>
              <w:lastRenderedPageBreak/>
              <w:t>AP Calculus</w:t>
            </w:r>
            <w:r w:rsidR="00766914" w:rsidRPr="00E055DA">
              <w:rPr>
                <w:rStyle w:val="eop"/>
                <w:rFonts w:asciiTheme="minorHAnsi" w:hAnsiTheme="minorHAnsi" w:cstheme="minorHAnsi"/>
                <w:sz w:val="16"/>
                <w:szCs w:val="16"/>
                <w:highlight w:val="yellow"/>
              </w:rPr>
              <w:t xml:space="preserve"> or</w:t>
            </w:r>
            <w:r w:rsidR="00766914" w:rsidRPr="00E055DA">
              <w:rPr>
                <w:rFonts w:asciiTheme="minorHAnsi" w:hAnsiTheme="minorHAnsi" w:cstheme="minorHAnsi"/>
                <w:sz w:val="16"/>
                <w:szCs w:val="16"/>
                <w:highlight w:val="yellow"/>
              </w:rPr>
              <w:t xml:space="preserve"> </w:t>
            </w:r>
            <w:r w:rsidRPr="00E055DA">
              <w:rPr>
                <w:rStyle w:val="normaltextrun"/>
                <w:rFonts w:asciiTheme="minorHAnsi" w:hAnsiTheme="minorHAnsi" w:cstheme="minorHAnsi"/>
                <w:sz w:val="16"/>
                <w:szCs w:val="16"/>
                <w:highlight w:val="yellow"/>
              </w:rPr>
              <w:t>AP Statistics</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sz w:val="16"/>
                <w:szCs w:val="16"/>
              </w:rPr>
              <w:t>Calculus</w:t>
            </w:r>
            <w:r w:rsidR="00766914">
              <w:rPr>
                <w:rStyle w:val="normaltextrun"/>
                <w:rFonts w:asciiTheme="minorHAnsi" w:hAnsiTheme="minorHAnsi" w:cstheme="minorHAnsi"/>
                <w:sz w:val="16"/>
                <w:szCs w:val="16"/>
              </w:rPr>
              <w:t xml:space="preserve"> </w:t>
            </w:r>
            <w:r w:rsidR="00766914">
              <w:rPr>
                <w:rStyle w:val="normaltextrun"/>
                <w:rFonts w:asciiTheme="minorHAnsi" w:hAnsiTheme="minorHAnsi" w:cstheme="minorHAnsi"/>
                <w:sz w:val="16"/>
                <w:szCs w:val="16"/>
              </w:rPr>
              <w:lastRenderedPageBreak/>
              <w:t xml:space="preserve">or </w:t>
            </w:r>
            <w:r w:rsidRPr="00202C96">
              <w:rPr>
                <w:rStyle w:val="normaltextrun"/>
                <w:rFonts w:asciiTheme="minorHAnsi" w:hAnsiTheme="minorHAnsi" w:cstheme="minorHAnsi"/>
                <w:color w:val="000000"/>
                <w:sz w:val="16"/>
                <w:szCs w:val="16"/>
                <w:shd w:val="clear" w:color="auto" w:fill="FFFFFF"/>
              </w:rPr>
              <w:t>Trigonometry with Advanced Algebra II</w:t>
            </w:r>
            <w:r w:rsidRPr="00202C96">
              <w:rPr>
                <w:rStyle w:val="eop"/>
                <w:rFonts w:asciiTheme="minorHAnsi" w:hAnsiTheme="minorHAnsi" w:cstheme="minorHAnsi"/>
                <w:color w:val="000000"/>
                <w:sz w:val="16"/>
                <w:szCs w:val="16"/>
                <w:shd w:val="clear" w:color="auto" w:fill="FFFFFF"/>
              </w:rPr>
              <w:t> </w:t>
            </w:r>
            <w:r w:rsidR="00766914">
              <w:rPr>
                <w:rStyle w:val="eop"/>
                <w:rFonts w:asciiTheme="minorHAnsi" w:hAnsiTheme="minorHAnsi" w:cstheme="minorHAnsi"/>
                <w:color w:val="000000"/>
                <w:sz w:val="16"/>
                <w:szCs w:val="16"/>
                <w:shd w:val="clear" w:color="auto" w:fill="FFFFFF"/>
              </w:rPr>
              <w:t xml:space="preserve">or </w:t>
            </w:r>
            <w:r w:rsidRPr="00202C96">
              <w:rPr>
                <w:rStyle w:val="normaltextrun"/>
                <w:rFonts w:asciiTheme="minorHAnsi" w:hAnsiTheme="minorHAnsi" w:cstheme="minorHAnsi"/>
                <w:color w:val="000000"/>
                <w:sz w:val="16"/>
                <w:szCs w:val="16"/>
                <w:shd w:val="clear" w:color="auto" w:fill="FFFFFF"/>
              </w:rPr>
              <w:t>Honors Pre- Calculus</w:t>
            </w:r>
            <w:r w:rsidRPr="00202C96">
              <w:rPr>
                <w:rStyle w:val="eop"/>
                <w:rFonts w:asciiTheme="minorHAnsi" w:hAnsiTheme="minorHAnsi" w:cstheme="minorHAnsi"/>
                <w:color w:val="000000"/>
                <w:sz w:val="16"/>
                <w:szCs w:val="16"/>
                <w:shd w:val="clear" w:color="auto" w:fill="FFFFFF"/>
              </w:rPr>
              <w:t> </w:t>
            </w:r>
          </w:p>
        </w:tc>
        <w:tc>
          <w:tcPr>
            <w:tcW w:w="1283" w:type="dxa"/>
          </w:tcPr>
          <w:p w:rsidR="000C5788" w:rsidRPr="00202C96" w:rsidRDefault="000C5788" w:rsidP="00766914">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sz w:val="16"/>
                <w:szCs w:val="16"/>
              </w:rPr>
              <w:lastRenderedPageBreak/>
              <w:t>Earth and Space Science</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sz w:val="16"/>
                <w:szCs w:val="16"/>
              </w:rPr>
              <w:t>Biology</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Chemistry</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Style w:val="eop"/>
                <w:rFonts w:asciiTheme="minorHAnsi" w:hAnsiTheme="minorHAnsi" w:cstheme="minorHAnsi"/>
                <w:sz w:val="16"/>
                <w:szCs w:val="16"/>
              </w:rPr>
              <w:t xml:space="preserve"> </w:t>
            </w:r>
            <w:r w:rsidRPr="00E055DA">
              <w:rPr>
                <w:rStyle w:val="eop"/>
                <w:rFonts w:asciiTheme="minorHAnsi" w:hAnsiTheme="minorHAnsi" w:cstheme="minorHAnsi"/>
                <w:sz w:val="16"/>
                <w:szCs w:val="16"/>
                <w:highlight w:val="yellow"/>
              </w:rPr>
              <w:t>AP Biology or AP Chemistry</w:t>
            </w:r>
            <w:r w:rsidR="00766914">
              <w:rPr>
                <w:rStyle w:val="eop"/>
                <w:rFonts w:asciiTheme="minorHAnsi" w:hAnsiTheme="minorHAnsi" w:cstheme="minorHAnsi"/>
                <w:sz w:val="16"/>
                <w:szCs w:val="16"/>
              </w:rPr>
              <w:t xml:space="preserve">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sz w:val="16"/>
                <w:szCs w:val="16"/>
              </w:rPr>
              <w:lastRenderedPageBreak/>
              <w:t>Introductory </w:t>
            </w:r>
            <w:r w:rsidR="00766914">
              <w:rPr>
                <w:rStyle w:val="normaltextrun"/>
                <w:rFonts w:asciiTheme="minorHAnsi" w:hAnsiTheme="minorHAnsi" w:cstheme="minorHAnsi"/>
                <w:sz w:val="16"/>
                <w:szCs w:val="16"/>
              </w:rPr>
              <w:t xml:space="preserve">    </w:t>
            </w:r>
            <w:r w:rsidRPr="00202C96">
              <w:rPr>
                <w:rStyle w:val="normaltextrun"/>
                <w:rFonts w:asciiTheme="minorHAnsi" w:hAnsiTheme="minorHAnsi" w:cstheme="minorHAnsi"/>
                <w:sz w:val="16"/>
                <w:szCs w:val="16"/>
              </w:rPr>
              <w:t>Physics</w:t>
            </w:r>
            <w:r w:rsidRPr="00202C96">
              <w:rPr>
                <w:rStyle w:val="eop"/>
                <w:rFonts w:asciiTheme="minorHAnsi" w:hAnsiTheme="minorHAnsi" w:cstheme="minorHAnsi"/>
                <w:sz w:val="16"/>
                <w:szCs w:val="16"/>
              </w:rPr>
              <w:t> </w:t>
            </w:r>
          </w:p>
          <w:p w:rsidR="00C31726" w:rsidRPr="00202C96" w:rsidRDefault="00C31726" w:rsidP="00794604">
            <w:pPr>
              <w:pStyle w:val="ListParagraph"/>
              <w:ind w:left="0"/>
              <w:rPr>
                <w:rFonts w:cstheme="minorHAnsi"/>
                <w:sz w:val="16"/>
                <w:szCs w:val="16"/>
              </w:rPr>
            </w:pPr>
          </w:p>
        </w:tc>
        <w:tc>
          <w:tcPr>
            <w:tcW w:w="1080" w:type="dxa"/>
          </w:tcPr>
          <w:p w:rsidR="000C5788" w:rsidRPr="00202C96" w:rsidRDefault="000C5788" w:rsidP="00766914">
            <w:pPr>
              <w:pStyle w:val="paragraph"/>
              <w:spacing w:before="0" w:beforeAutospacing="0" w:after="0"/>
              <w:textAlignment w:val="baseline"/>
              <w:rPr>
                <w:rFonts w:asciiTheme="minorHAnsi" w:hAnsiTheme="minorHAnsi" w:cstheme="minorHAnsi"/>
                <w:sz w:val="16"/>
                <w:szCs w:val="16"/>
              </w:rPr>
            </w:pPr>
            <w:r w:rsidRPr="00E055DA">
              <w:rPr>
                <w:rStyle w:val="normaltextrun"/>
                <w:rFonts w:asciiTheme="minorHAnsi" w:hAnsiTheme="minorHAnsi" w:cstheme="minorHAnsi"/>
                <w:sz w:val="16"/>
                <w:szCs w:val="16"/>
                <w:highlight w:val="yellow"/>
              </w:rPr>
              <w:lastRenderedPageBreak/>
              <w:t>AP United States</w:t>
            </w:r>
            <w:r w:rsidRPr="00E055DA">
              <w:rPr>
                <w:rStyle w:val="eop"/>
                <w:rFonts w:asciiTheme="minorHAnsi" w:hAnsiTheme="minorHAnsi" w:cstheme="minorHAnsi"/>
                <w:sz w:val="16"/>
                <w:szCs w:val="16"/>
                <w:highlight w:val="yellow"/>
              </w:rPr>
              <w:t> </w:t>
            </w:r>
            <w:r w:rsidR="00766914" w:rsidRPr="00E055DA">
              <w:rPr>
                <w:rStyle w:val="normaltextrun"/>
                <w:rFonts w:asciiTheme="minorHAnsi" w:hAnsiTheme="minorHAnsi" w:cstheme="minorHAnsi"/>
                <w:sz w:val="16"/>
                <w:szCs w:val="16"/>
                <w:highlight w:val="yellow"/>
              </w:rPr>
              <w:t>or</w:t>
            </w:r>
            <w:r w:rsidR="00766914" w:rsidRPr="00E055DA">
              <w:rPr>
                <w:rFonts w:asciiTheme="minorHAnsi" w:hAnsiTheme="minorHAnsi" w:cstheme="minorHAnsi"/>
                <w:sz w:val="16"/>
                <w:szCs w:val="16"/>
                <w:highlight w:val="yellow"/>
              </w:rPr>
              <w:t xml:space="preserve"> </w:t>
            </w:r>
            <w:r w:rsidRPr="00E055DA">
              <w:rPr>
                <w:rStyle w:val="normaltextrun"/>
                <w:rFonts w:asciiTheme="minorHAnsi" w:hAnsiTheme="minorHAnsi" w:cstheme="minorHAnsi"/>
                <w:sz w:val="16"/>
                <w:szCs w:val="16"/>
                <w:highlight w:val="yellow"/>
              </w:rPr>
              <w:t>Government and</w:t>
            </w:r>
            <w:r w:rsidRPr="00E055DA">
              <w:rPr>
                <w:rStyle w:val="eop"/>
                <w:rFonts w:asciiTheme="minorHAnsi" w:hAnsiTheme="minorHAnsi" w:cstheme="minorHAnsi"/>
                <w:sz w:val="16"/>
                <w:szCs w:val="16"/>
                <w:highlight w:val="yellow"/>
              </w:rPr>
              <w:t> </w:t>
            </w:r>
            <w:r w:rsidRPr="00E055DA">
              <w:rPr>
                <w:rStyle w:val="normaltextrun"/>
                <w:rFonts w:asciiTheme="minorHAnsi" w:hAnsiTheme="minorHAnsi" w:cstheme="minorHAnsi"/>
                <w:sz w:val="16"/>
                <w:szCs w:val="16"/>
                <w:highlight w:val="yellow"/>
              </w:rPr>
              <w:t>Politics</w:t>
            </w:r>
            <w:r w:rsidRPr="00202C96">
              <w:rPr>
                <w:rStyle w:val="normaltextrun"/>
                <w:rFonts w:asciiTheme="minorHAnsi" w:hAnsiTheme="minorHAnsi" w:cstheme="minorHAnsi"/>
                <w:sz w:val="16"/>
                <w:szCs w:val="16"/>
              </w:rPr>
              <w:t xml:space="preserve"> + Honors American </w:t>
            </w:r>
            <w:r w:rsidRPr="00202C96">
              <w:rPr>
                <w:rStyle w:val="normaltextrun"/>
                <w:rFonts w:asciiTheme="minorHAnsi" w:hAnsiTheme="minorHAnsi" w:cstheme="minorHAnsi"/>
                <w:sz w:val="16"/>
                <w:szCs w:val="16"/>
              </w:rPr>
              <w:lastRenderedPageBreak/>
              <w:t>Studies</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color w:val="000000"/>
                <w:sz w:val="16"/>
                <w:szCs w:val="16"/>
              </w:rPr>
              <w:t>Facing History: World History</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color w:val="000000"/>
                <w:sz w:val="16"/>
                <w:szCs w:val="16"/>
              </w:rPr>
              <w:t>Facing History: U.S. History</w:t>
            </w:r>
          </w:p>
          <w:p w:rsidR="00C31726" w:rsidRPr="00202C96" w:rsidRDefault="00C31726" w:rsidP="00794604">
            <w:pPr>
              <w:pStyle w:val="ListParagraph"/>
              <w:ind w:left="0"/>
              <w:rPr>
                <w:rFonts w:cstheme="minorHAnsi"/>
                <w:sz w:val="16"/>
                <w:szCs w:val="16"/>
              </w:rPr>
            </w:pPr>
          </w:p>
        </w:tc>
        <w:tc>
          <w:tcPr>
            <w:tcW w:w="1978" w:type="dxa"/>
          </w:tcPr>
          <w:p w:rsidR="00202C96" w:rsidRPr="00202C96" w:rsidRDefault="00202C96" w:rsidP="00766914">
            <w:pPr>
              <w:pStyle w:val="paragraph"/>
              <w:spacing w:before="0" w:beforeAutospacing="0" w:after="0"/>
              <w:textAlignment w:val="baseline"/>
              <w:rPr>
                <w:rFonts w:asciiTheme="minorHAnsi" w:hAnsiTheme="minorHAnsi" w:cstheme="minorHAnsi"/>
                <w:sz w:val="16"/>
                <w:szCs w:val="16"/>
              </w:rPr>
            </w:pPr>
            <w:r w:rsidRPr="00202C96">
              <w:rPr>
                <w:rStyle w:val="normaltextrun"/>
                <w:rFonts w:asciiTheme="minorHAnsi" w:hAnsiTheme="minorHAnsi" w:cstheme="minorHAnsi"/>
                <w:color w:val="000000"/>
                <w:sz w:val="16"/>
                <w:szCs w:val="16"/>
              </w:rPr>
              <w:lastRenderedPageBreak/>
              <w:t>Spanish II</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00766914">
              <w:rPr>
                <w:rStyle w:val="normaltextrun"/>
                <w:rFonts w:asciiTheme="minorHAnsi" w:hAnsiTheme="minorHAnsi" w:cstheme="minorHAnsi"/>
                <w:sz w:val="16"/>
                <w:szCs w:val="16"/>
              </w:rPr>
              <w:t xml:space="preserve">Spanish &amp; Latin American Literature or </w:t>
            </w:r>
            <w:r w:rsidRPr="00202C96">
              <w:rPr>
                <w:rStyle w:val="normaltextrun"/>
                <w:rFonts w:asciiTheme="minorHAnsi" w:hAnsiTheme="minorHAnsi" w:cstheme="minorHAnsi"/>
                <w:sz w:val="16"/>
                <w:szCs w:val="16"/>
              </w:rPr>
              <w:t>Computer Science Essentials</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Phys. Ed/Health/Wellness</w:t>
            </w:r>
            <w:r w:rsidRPr="00202C96">
              <w:rPr>
                <w:rStyle w:val="eop"/>
                <w:rFonts w:asciiTheme="minorHAnsi" w:hAnsiTheme="minorHAnsi" w:cstheme="minorHAnsi"/>
                <w:sz w:val="16"/>
                <w:szCs w:val="16"/>
              </w:rPr>
              <w:t> </w:t>
            </w:r>
            <w:r w:rsidRPr="00202C96">
              <w:rPr>
                <w:rStyle w:val="normaltextrun"/>
                <w:rFonts w:asciiTheme="minorHAnsi" w:hAnsiTheme="minorHAnsi" w:cstheme="minorHAnsi"/>
                <w:color w:val="000000"/>
                <w:sz w:val="16"/>
                <w:szCs w:val="16"/>
              </w:rPr>
              <w:t>Virtual High School</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color w:val="000000"/>
                <w:sz w:val="16"/>
                <w:szCs w:val="16"/>
              </w:rPr>
              <w:t xml:space="preserve">Honors/AP </w:t>
            </w:r>
            <w:r w:rsidRPr="00202C96">
              <w:rPr>
                <w:rStyle w:val="normaltextrun"/>
                <w:rFonts w:asciiTheme="minorHAnsi" w:hAnsiTheme="minorHAnsi" w:cstheme="minorHAnsi"/>
                <w:color w:val="000000"/>
                <w:sz w:val="16"/>
                <w:szCs w:val="16"/>
              </w:rPr>
              <w:lastRenderedPageBreak/>
              <w:t>Colloquium (1 cr.)</w:t>
            </w:r>
            <w:r w:rsidRPr="00202C96">
              <w:rPr>
                <w:rStyle w:val="eop"/>
                <w:rFonts w:asciiTheme="minorHAnsi" w:hAnsiTheme="minorHAnsi" w:cstheme="minorHAnsi"/>
                <w:sz w:val="16"/>
                <w:szCs w:val="16"/>
              </w:rPr>
              <w:t> </w:t>
            </w:r>
            <w:r w:rsidR="00766914">
              <w:rPr>
                <w:rStyle w:val="normaltextrun"/>
                <w:rFonts w:asciiTheme="minorHAnsi" w:hAnsiTheme="minorHAnsi" w:cstheme="minorHAnsi"/>
                <w:sz w:val="16"/>
                <w:szCs w:val="16"/>
              </w:rPr>
              <w:t>or</w:t>
            </w:r>
            <w:r w:rsidR="00766914">
              <w:rPr>
                <w:rFonts w:asciiTheme="minorHAnsi" w:hAnsiTheme="minorHAnsi" w:cstheme="minorHAnsi"/>
                <w:sz w:val="16"/>
                <w:szCs w:val="16"/>
              </w:rPr>
              <w:t xml:space="preserve"> </w:t>
            </w:r>
            <w:r w:rsidRPr="00202C96">
              <w:rPr>
                <w:rStyle w:val="normaltextrun"/>
                <w:rFonts w:asciiTheme="minorHAnsi" w:hAnsiTheme="minorHAnsi" w:cstheme="minorHAnsi"/>
                <w:color w:val="000000"/>
                <w:sz w:val="16"/>
                <w:szCs w:val="16"/>
              </w:rPr>
              <w:t>Music</w:t>
            </w:r>
            <w:r w:rsidRPr="00202C96">
              <w:rPr>
                <w:rStyle w:val="eop"/>
                <w:rFonts w:asciiTheme="minorHAnsi" w:hAnsiTheme="minorHAnsi" w:cstheme="minorHAnsi"/>
                <w:sz w:val="16"/>
                <w:szCs w:val="16"/>
              </w:rPr>
              <w:t>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color w:val="000000"/>
                <w:sz w:val="16"/>
                <w:szCs w:val="16"/>
              </w:rPr>
              <w:t>Aircraft Systems and Operations </w:t>
            </w:r>
            <w:r w:rsidR="00766914">
              <w:rPr>
                <w:rStyle w:val="eop"/>
                <w:rFonts w:asciiTheme="minorHAnsi" w:hAnsiTheme="minorHAnsi" w:cstheme="minorHAnsi"/>
                <w:sz w:val="16"/>
                <w:szCs w:val="16"/>
              </w:rPr>
              <w:t xml:space="preserve">or </w:t>
            </w:r>
            <w:r w:rsidRPr="00202C96">
              <w:rPr>
                <w:rStyle w:val="normaltextrun"/>
                <w:rFonts w:asciiTheme="minorHAnsi" w:hAnsiTheme="minorHAnsi" w:cstheme="minorHAnsi"/>
                <w:sz w:val="16"/>
                <w:szCs w:val="16"/>
              </w:rPr>
              <w:t>Public Speaking</w:t>
            </w:r>
          </w:p>
          <w:p w:rsidR="00776C9A" w:rsidRPr="00202C96" w:rsidRDefault="00776C9A" w:rsidP="00794604">
            <w:pPr>
              <w:pStyle w:val="ListParagraph"/>
              <w:ind w:left="0"/>
              <w:rPr>
                <w:rFonts w:cstheme="minorHAnsi"/>
                <w:sz w:val="16"/>
                <w:szCs w:val="16"/>
              </w:rPr>
            </w:pPr>
          </w:p>
          <w:p w:rsidR="00776C9A" w:rsidRPr="00202C96" w:rsidRDefault="00776C9A" w:rsidP="00794604">
            <w:pPr>
              <w:pStyle w:val="ListParagraph"/>
              <w:ind w:left="0"/>
              <w:rPr>
                <w:rFonts w:cstheme="minorHAnsi"/>
                <w:sz w:val="16"/>
                <w:szCs w:val="16"/>
              </w:rPr>
            </w:pPr>
          </w:p>
        </w:tc>
        <w:tc>
          <w:tcPr>
            <w:tcW w:w="2270" w:type="dxa"/>
          </w:tcPr>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highlight w:val="yellow"/>
              </w:rPr>
              <w:lastRenderedPageBreak/>
              <w:t>PLTW Engineering Design and Development;</w:t>
            </w:r>
            <w:r w:rsidRPr="005C193C">
              <w:rPr>
                <w:rFonts w:ascii="Calibri" w:hAnsi="Calibri" w:cs="Calibri"/>
                <w:sz w:val="16"/>
                <w:szCs w:val="16"/>
              </w:rPr>
              <w:t xml:space="preserve"> </w:t>
            </w:r>
          </w:p>
          <w:p w:rsidR="005C193C"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highlight w:val="yellow"/>
              </w:rPr>
              <w:t>PLTW Principles of Engineering;</w:t>
            </w:r>
          </w:p>
          <w:p w:rsidR="00C31726" w:rsidRPr="005C193C" w:rsidRDefault="005C193C" w:rsidP="00794604">
            <w:pPr>
              <w:pStyle w:val="ListParagraph"/>
              <w:ind w:left="0"/>
              <w:rPr>
                <w:rFonts w:ascii="Calibri" w:hAnsi="Calibri" w:cs="Calibri"/>
                <w:sz w:val="16"/>
                <w:szCs w:val="16"/>
              </w:rPr>
            </w:pPr>
            <w:r w:rsidRPr="005C193C">
              <w:rPr>
                <w:rFonts w:ascii="Calibri" w:hAnsi="Calibri" w:cs="Calibri"/>
                <w:sz w:val="16"/>
                <w:szCs w:val="16"/>
              </w:rPr>
              <w:t xml:space="preserve">Computer Science A </w:t>
            </w:r>
          </w:p>
        </w:tc>
      </w:tr>
      <w:tr w:rsidR="00E055DA" w:rsidTr="00202C96">
        <w:tc>
          <w:tcPr>
            <w:tcW w:w="625" w:type="dxa"/>
          </w:tcPr>
          <w:p w:rsidR="00E055DA" w:rsidRPr="00E31ED3" w:rsidRDefault="00E055DA" w:rsidP="00E055DA">
            <w:pPr>
              <w:pStyle w:val="ListParagraph"/>
              <w:ind w:left="0"/>
              <w:jc w:val="center"/>
              <w:rPr>
                <w:rFonts w:ascii="Myriad Pro" w:hAnsi="Myriad Pro"/>
                <w:b/>
              </w:rPr>
            </w:pPr>
            <w:r w:rsidRPr="00E31ED3">
              <w:rPr>
                <w:rFonts w:ascii="Myriad Pro" w:hAnsi="Myriad Pro"/>
                <w:b/>
              </w:rPr>
              <w:lastRenderedPageBreak/>
              <w:t>13</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90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283"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978"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227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r>
      <w:tr w:rsidR="00E055DA" w:rsidTr="00202C96">
        <w:tc>
          <w:tcPr>
            <w:tcW w:w="625" w:type="dxa"/>
          </w:tcPr>
          <w:p w:rsidR="00E055DA" w:rsidRPr="00E31ED3" w:rsidRDefault="00E055DA" w:rsidP="00E055DA">
            <w:pPr>
              <w:pStyle w:val="ListParagraph"/>
              <w:ind w:left="0"/>
              <w:jc w:val="center"/>
              <w:rPr>
                <w:rFonts w:ascii="Myriad Pro" w:hAnsi="Myriad Pro"/>
                <w:b/>
              </w:rPr>
            </w:pPr>
            <w:r w:rsidRPr="00E31ED3">
              <w:rPr>
                <w:rFonts w:ascii="Myriad Pro" w:hAnsi="Myriad Pro"/>
                <w:b/>
              </w:rPr>
              <w:t>14</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90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283"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978"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227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r>
      <w:tr w:rsidR="00E055DA" w:rsidTr="00202C96">
        <w:tc>
          <w:tcPr>
            <w:tcW w:w="625" w:type="dxa"/>
          </w:tcPr>
          <w:p w:rsidR="00E055DA" w:rsidRPr="00E31ED3" w:rsidRDefault="00E055DA" w:rsidP="00E055DA">
            <w:pPr>
              <w:pStyle w:val="ListParagraph"/>
              <w:ind w:left="0"/>
              <w:jc w:val="center"/>
              <w:rPr>
                <w:rFonts w:ascii="Myriad Pro" w:hAnsi="Myriad Pro"/>
                <w:b/>
              </w:rPr>
            </w:pPr>
            <w:r w:rsidRPr="00E31ED3">
              <w:rPr>
                <w:rFonts w:ascii="Myriad Pro" w:hAnsi="Myriad Pro"/>
                <w:b/>
              </w:rPr>
              <w:t>15</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90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283"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978"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227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r>
      <w:tr w:rsidR="00E055DA" w:rsidTr="00202C96">
        <w:tc>
          <w:tcPr>
            <w:tcW w:w="625" w:type="dxa"/>
          </w:tcPr>
          <w:p w:rsidR="00E055DA" w:rsidRPr="00E31ED3" w:rsidRDefault="00E055DA" w:rsidP="00E055DA">
            <w:pPr>
              <w:pStyle w:val="ListParagraph"/>
              <w:ind w:left="0"/>
              <w:jc w:val="center"/>
              <w:rPr>
                <w:rFonts w:ascii="Myriad Pro" w:hAnsi="Myriad Pro"/>
                <w:b/>
              </w:rPr>
            </w:pPr>
            <w:r w:rsidRPr="00E31ED3">
              <w:rPr>
                <w:rFonts w:ascii="Myriad Pro" w:hAnsi="Myriad Pro"/>
                <w:b/>
              </w:rPr>
              <w:t>16</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90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283"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08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1978"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c>
          <w:tcPr>
            <w:tcW w:w="2270" w:type="dxa"/>
          </w:tcPr>
          <w:p w:rsidR="00E055DA" w:rsidRDefault="00E055DA" w:rsidP="00E055DA">
            <w:pPr>
              <w:pStyle w:val="ListParagraph"/>
              <w:ind w:left="0"/>
              <w:rPr>
                <w:rFonts w:ascii="Myriad Pro" w:hAnsi="Myriad Pro"/>
              </w:rPr>
            </w:pPr>
          </w:p>
          <w:p w:rsidR="00E055DA" w:rsidRDefault="00E055DA" w:rsidP="00E055DA">
            <w:pPr>
              <w:pStyle w:val="ListParagraph"/>
              <w:ind w:left="0"/>
              <w:rPr>
                <w:rFonts w:ascii="Myriad Pro" w:hAnsi="Myriad Pro"/>
              </w:rPr>
            </w:pPr>
            <w:r>
              <w:rPr>
                <w:rFonts w:ascii="Myriad Pro" w:hAnsi="Myriad Pro"/>
              </w:rPr>
              <w:t>N/A</w:t>
            </w:r>
          </w:p>
        </w:tc>
      </w:tr>
    </w:tbl>
    <w:p w:rsidR="009A4071" w:rsidRPr="00E055DA" w:rsidRDefault="009A4071" w:rsidP="00E055DA">
      <w:pPr>
        <w:spacing w:after="0" w:line="240" w:lineRule="auto"/>
        <w:rPr>
          <w:rFonts w:ascii="Myriad Pro" w:hAnsi="Myriad Pro"/>
        </w:rPr>
      </w:pPr>
    </w:p>
    <w:p w:rsidR="00794604" w:rsidRDefault="00794604" w:rsidP="00794604">
      <w:pPr>
        <w:pStyle w:val="ListParagraph"/>
        <w:spacing w:after="0" w:line="240" w:lineRule="auto"/>
        <w:ind w:left="360"/>
        <w:rPr>
          <w:rFonts w:ascii="Myriad Pro" w:hAnsi="Myriad Pro"/>
        </w:rPr>
      </w:pPr>
    </w:p>
    <w:p w:rsidR="00BF39A0" w:rsidRPr="003722A5" w:rsidRDefault="00D00B16" w:rsidP="00D55E06">
      <w:pPr>
        <w:pStyle w:val="ListParagraph"/>
        <w:numPr>
          <w:ilvl w:val="0"/>
          <w:numId w:val="1"/>
        </w:numPr>
        <w:spacing w:after="0" w:line="240" w:lineRule="auto"/>
        <w:rPr>
          <w:rFonts w:ascii="Calibri" w:hAnsi="Calibri" w:cs="Calibri"/>
          <w:b/>
          <w:sz w:val="24"/>
          <w:szCs w:val="24"/>
        </w:rPr>
      </w:pPr>
      <w:r w:rsidRPr="003722A5">
        <w:rPr>
          <w:rFonts w:ascii="Calibri" w:hAnsi="Calibri" w:cs="Calibri"/>
          <w:sz w:val="24"/>
          <w:szCs w:val="24"/>
        </w:rPr>
        <w:t>How do you ensure that CTE instruction and coursework is integrated with core academics?</w:t>
      </w:r>
      <w:r w:rsidR="00332786" w:rsidRPr="003722A5">
        <w:rPr>
          <w:rFonts w:ascii="Calibri" w:hAnsi="Calibri" w:cs="Calibri"/>
          <w:sz w:val="24"/>
          <w:szCs w:val="24"/>
        </w:rPr>
        <w:t xml:space="preserve"> Please provide one</w:t>
      </w:r>
      <w:r w:rsidR="001A4A95" w:rsidRPr="003722A5">
        <w:rPr>
          <w:rFonts w:ascii="Calibri" w:hAnsi="Calibri" w:cs="Calibri"/>
          <w:sz w:val="24"/>
          <w:szCs w:val="24"/>
        </w:rPr>
        <w:t>, specific</w:t>
      </w:r>
      <w:r w:rsidR="00332786" w:rsidRPr="003722A5">
        <w:rPr>
          <w:rFonts w:ascii="Calibri" w:hAnsi="Calibri" w:cs="Calibri"/>
          <w:sz w:val="24"/>
          <w:szCs w:val="24"/>
        </w:rPr>
        <w:t xml:space="preserve"> example. </w:t>
      </w:r>
      <w:r w:rsidR="003722A5" w:rsidRPr="003722A5">
        <w:rPr>
          <w:rFonts w:ascii="Calibri" w:hAnsi="Calibri" w:cs="Calibri"/>
          <w:b/>
          <w:sz w:val="24"/>
          <w:szCs w:val="24"/>
        </w:rPr>
        <w:t xml:space="preserve">Both the Vocational and Academic Curriculum Directors monitor lesson plans, instructional practices, and end of course assessments to ensure alignment each week. </w:t>
      </w:r>
    </w:p>
    <w:p w:rsidR="003722A5" w:rsidRPr="00F1464D" w:rsidRDefault="003722A5" w:rsidP="003722A5">
      <w:pPr>
        <w:pStyle w:val="ListParagraph"/>
        <w:spacing w:after="0" w:line="240" w:lineRule="auto"/>
        <w:ind w:left="360"/>
        <w:rPr>
          <w:rFonts w:ascii="Calibri" w:hAnsi="Calibri" w:cs="Calibri"/>
          <w:sz w:val="24"/>
          <w:szCs w:val="24"/>
          <w:highlight w:val="yellow"/>
        </w:rPr>
      </w:pPr>
    </w:p>
    <w:p w:rsidR="005C193C" w:rsidRPr="00F1464D" w:rsidRDefault="003F4C73" w:rsidP="00E51805">
      <w:pPr>
        <w:pStyle w:val="ListParagraph"/>
        <w:numPr>
          <w:ilvl w:val="0"/>
          <w:numId w:val="1"/>
        </w:numPr>
        <w:spacing w:after="0" w:line="240" w:lineRule="auto"/>
        <w:rPr>
          <w:rFonts w:ascii="Calibri" w:hAnsi="Calibri" w:cs="Calibri"/>
          <w:sz w:val="24"/>
          <w:szCs w:val="24"/>
        </w:rPr>
      </w:pPr>
      <w:r w:rsidRPr="00F1464D">
        <w:rPr>
          <w:rFonts w:ascii="Calibri" w:hAnsi="Calibri" w:cs="Calibri"/>
          <w:sz w:val="24"/>
          <w:szCs w:val="24"/>
        </w:rPr>
        <w:t xml:space="preserve">List the </w:t>
      </w:r>
      <w:r w:rsidR="00F45759" w:rsidRPr="00F1464D">
        <w:rPr>
          <w:rFonts w:ascii="Calibri" w:hAnsi="Calibri" w:cs="Calibri"/>
          <w:sz w:val="24"/>
          <w:szCs w:val="24"/>
        </w:rPr>
        <w:t xml:space="preserve">opportunities for </w:t>
      </w:r>
      <w:r w:rsidR="00C22A2E" w:rsidRPr="00F1464D">
        <w:rPr>
          <w:rFonts w:ascii="Calibri" w:hAnsi="Calibri" w:cs="Calibri"/>
          <w:sz w:val="24"/>
          <w:szCs w:val="24"/>
        </w:rPr>
        <w:t xml:space="preserve">learners </w:t>
      </w:r>
      <w:r w:rsidR="00F45759" w:rsidRPr="00F1464D">
        <w:rPr>
          <w:rFonts w:ascii="Calibri" w:hAnsi="Calibri" w:cs="Calibri"/>
          <w:sz w:val="24"/>
          <w:szCs w:val="24"/>
        </w:rPr>
        <w:t xml:space="preserve">to earn </w:t>
      </w:r>
      <w:r w:rsidR="00E51805" w:rsidRPr="00F1464D">
        <w:rPr>
          <w:rFonts w:ascii="Calibri" w:hAnsi="Calibri" w:cs="Calibri"/>
          <w:sz w:val="24"/>
          <w:szCs w:val="24"/>
        </w:rPr>
        <w:t>articulate and/or transcript dual enrollment credit across K-12 and postsec</w:t>
      </w:r>
      <w:r w:rsidR="00F45759" w:rsidRPr="00F1464D">
        <w:rPr>
          <w:rFonts w:ascii="Calibri" w:hAnsi="Calibri" w:cs="Calibri"/>
          <w:sz w:val="24"/>
          <w:szCs w:val="24"/>
        </w:rPr>
        <w:t xml:space="preserve">ondary, </w:t>
      </w:r>
      <w:r w:rsidR="00E51805" w:rsidRPr="00F1464D">
        <w:rPr>
          <w:rFonts w:ascii="Calibri" w:hAnsi="Calibri" w:cs="Calibri"/>
          <w:sz w:val="24"/>
          <w:szCs w:val="24"/>
        </w:rPr>
        <w:t xml:space="preserve">such as AP/IB, dual and concurrent enrollment, capstone experiences </w:t>
      </w:r>
      <w:r w:rsidR="00F45759" w:rsidRPr="00F1464D">
        <w:rPr>
          <w:rFonts w:ascii="Calibri" w:hAnsi="Calibri" w:cs="Calibri"/>
          <w:sz w:val="24"/>
          <w:szCs w:val="24"/>
        </w:rPr>
        <w:t>and/</w:t>
      </w:r>
      <w:r w:rsidR="00E51805" w:rsidRPr="00F1464D">
        <w:rPr>
          <w:rFonts w:ascii="Calibri" w:hAnsi="Calibri" w:cs="Calibri"/>
          <w:sz w:val="24"/>
          <w:szCs w:val="24"/>
        </w:rPr>
        <w:t>or transcripted credit</w:t>
      </w:r>
      <w:r w:rsidR="00722285" w:rsidRPr="00F1464D">
        <w:rPr>
          <w:rFonts w:ascii="Calibri" w:hAnsi="Calibri" w:cs="Calibri"/>
          <w:sz w:val="24"/>
          <w:szCs w:val="24"/>
        </w:rPr>
        <w:t xml:space="preserve"> articulation agreements.</w:t>
      </w:r>
      <w:r w:rsidR="00E51805" w:rsidRPr="00F1464D">
        <w:rPr>
          <w:rFonts w:ascii="Calibri" w:hAnsi="Calibri" w:cs="Calibri"/>
          <w:sz w:val="24"/>
          <w:szCs w:val="24"/>
        </w:rPr>
        <w:t xml:space="preserve"> </w:t>
      </w:r>
      <w:r w:rsidR="006B363F" w:rsidRPr="00F1464D">
        <w:rPr>
          <w:rFonts w:ascii="Calibri" w:hAnsi="Calibri" w:cs="Calibri"/>
          <w:sz w:val="24"/>
          <w:szCs w:val="24"/>
        </w:rPr>
        <w:t>(</w:t>
      </w:r>
      <w:r w:rsidR="00E51805" w:rsidRPr="00F1464D">
        <w:rPr>
          <w:rFonts w:ascii="Calibri" w:hAnsi="Calibri" w:cs="Calibri"/>
          <w:sz w:val="24"/>
          <w:szCs w:val="24"/>
          <w:u w:val="single"/>
        </w:rPr>
        <w:t>250 word limit</w:t>
      </w:r>
      <w:r w:rsidR="00E51805" w:rsidRPr="00F1464D">
        <w:rPr>
          <w:rFonts w:ascii="Calibri" w:hAnsi="Calibri" w:cs="Calibri"/>
          <w:sz w:val="24"/>
          <w:szCs w:val="24"/>
        </w:rPr>
        <w:t>)</w:t>
      </w:r>
    </w:p>
    <w:p w:rsidR="005C193C" w:rsidRPr="00F1464D" w:rsidRDefault="00632862" w:rsidP="00632862">
      <w:pPr>
        <w:pStyle w:val="ListParagraph"/>
        <w:spacing w:after="0" w:line="240" w:lineRule="auto"/>
        <w:ind w:left="360"/>
        <w:rPr>
          <w:rFonts w:ascii="Calibri" w:hAnsi="Calibri" w:cs="Calibri"/>
          <w:b/>
          <w:sz w:val="24"/>
          <w:szCs w:val="24"/>
          <w:highlight w:val="yellow"/>
        </w:rPr>
      </w:pPr>
      <w:r w:rsidRPr="00F1464D">
        <w:rPr>
          <w:rFonts w:ascii="Calibri" w:hAnsi="Calibri" w:cs="Calibri"/>
          <w:b/>
          <w:sz w:val="24"/>
          <w:szCs w:val="24"/>
        </w:rPr>
        <w:t xml:space="preserve">There are multiple ways that Southeastern students receive college credit. </w:t>
      </w:r>
      <w:r w:rsidR="005C193C" w:rsidRPr="00F1464D">
        <w:rPr>
          <w:rFonts w:ascii="Calibri" w:hAnsi="Calibri" w:cs="Calibri"/>
          <w:b/>
          <w:bCs/>
          <w:sz w:val="24"/>
          <w:szCs w:val="24"/>
        </w:rPr>
        <w:t>T</w:t>
      </w:r>
      <w:r w:rsidRPr="00F1464D">
        <w:rPr>
          <w:rFonts w:ascii="Calibri" w:hAnsi="Calibri" w:cs="Calibri"/>
          <w:b/>
          <w:bCs/>
          <w:sz w:val="24"/>
          <w:szCs w:val="24"/>
        </w:rPr>
        <w:t xml:space="preserve">hrough the </w:t>
      </w:r>
      <w:r w:rsidR="005C193C" w:rsidRPr="00F1464D">
        <w:rPr>
          <w:rFonts w:ascii="Calibri" w:hAnsi="Calibri" w:cs="Calibri"/>
          <w:b/>
          <w:bCs/>
          <w:sz w:val="24"/>
          <w:szCs w:val="24"/>
        </w:rPr>
        <w:t xml:space="preserve">Commonwealth Dual </w:t>
      </w:r>
      <w:r w:rsidR="005C193C" w:rsidRPr="00F1464D">
        <w:rPr>
          <w:rFonts w:ascii="Calibri" w:hAnsi="Calibri" w:cs="Calibri"/>
          <w:b/>
          <w:bCs/>
          <w:color w:val="000000"/>
          <w:sz w:val="24"/>
          <w:szCs w:val="24"/>
        </w:rPr>
        <w:t>Enrollment Partnership (CDEP)</w:t>
      </w:r>
      <w:r w:rsidRPr="00F1464D">
        <w:rPr>
          <w:rFonts w:ascii="Calibri" w:hAnsi="Calibri" w:cs="Calibri"/>
          <w:b/>
          <w:color w:val="000000"/>
          <w:sz w:val="24"/>
          <w:szCs w:val="24"/>
        </w:rPr>
        <w:t>, our</w:t>
      </w:r>
      <w:r w:rsidR="005C193C" w:rsidRPr="00F1464D">
        <w:rPr>
          <w:rFonts w:ascii="Calibri" w:hAnsi="Calibri" w:cs="Calibri"/>
          <w:b/>
          <w:color w:val="000000"/>
          <w:sz w:val="24"/>
          <w:szCs w:val="24"/>
        </w:rPr>
        <w:t xml:space="preserve"> students can take college courses and earn credit</w:t>
      </w:r>
      <w:r w:rsidRPr="00F1464D">
        <w:rPr>
          <w:rFonts w:ascii="Calibri" w:hAnsi="Calibri" w:cs="Calibri"/>
          <w:b/>
          <w:color w:val="000000"/>
          <w:sz w:val="24"/>
          <w:szCs w:val="24"/>
        </w:rPr>
        <w:t xml:space="preserve"> toward high school completion. This agreement is with pa</w:t>
      </w:r>
      <w:r w:rsidR="005C193C" w:rsidRPr="00F1464D">
        <w:rPr>
          <w:rFonts w:ascii="Calibri" w:hAnsi="Calibri" w:cs="Calibri"/>
          <w:b/>
          <w:color w:val="000000"/>
          <w:sz w:val="24"/>
          <w:szCs w:val="24"/>
        </w:rPr>
        <w:t xml:space="preserve">rtners </w:t>
      </w:r>
      <w:r w:rsidRPr="00F1464D">
        <w:rPr>
          <w:rFonts w:ascii="Calibri" w:hAnsi="Calibri" w:cs="Calibri"/>
          <w:b/>
          <w:color w:val="000000"/>
          <w:sz w:val="24"/>
          <w:szCs w:val="24"/>
        </w:rPr>
        <w:t xml:space="preserve">such as </w:t>
      </w:r>
      <w:r w:rsidR="005C193C" w:rsidRPr="00F1464D">
        <w:rPr>
          <w:rFonts w:ascii="Calibri" w:hAnsi="Calibri" w:cs="Calibri"/>
          <w:b/>
          <w:color w:val="222222"/>
          <w:sz w:val="24"/>
          <w:szCs w:val="24"/>
          <w:shd w:val="clear" w:color="auto" w:fill="FFFFFF"/>
        </w:rPr>
        <w:t xml:space="preserve">Massasoit Community College, </w:t>
      </w:r>
      <w:r w:rsidR="005C193C" w:rsidRPr="00F1464D">
        <w:rPr>
          <w:rFonts w:ascii="Calibri" w:hAnsi="Calibri" w:cs="Calibri"/>
          <w:b/>
          <w:color w:val="222200"/>
          <w:sz w:val="24"/>
          <w:szCs w:val="24"/>
        </w:rPr>
        <w:t>Bridgewater State University</w:t>
      </w:r>
      <w:r w:rsidR="005C193C" w:rsidRPr="00F1464D">
        <w:rPr>
          <w:rFonts w:ascii="Calibri" w:hAnsi="Calibri" w:cs="Calibri"/>
          <w:b/>
          <w:color w:val="1B1B00"/>
          <w:sz w:val="24"/>
          <w:szCs w:val="24"/>
        </w:rPr>
        <w:t xml:space="preserve">, and </w:t>
      </w:r>
      <w:r w:rsidRPr="00F1464D">
        <w:rPr>
          <w:rFonts w:ascii="Calibri" w:hAnsi="Calibri" w:cs="Calibri"/>
          <w:b/>
          <w:color w:val="000000"/>
          <w:sz w:val="24"/>
          <w:szCs w:val="24"/>
        </w:rPr>
        <w:t xml:space="preserve">Bristol Community College. We also take part in </w:t>
      </w:r>
      <w:r w:rsidR="005C193C" w:rsidRPr="00F1464D">
        <w:rPr>
          <w:rFonts w:ascii="Calibri" w:hAnsi="Calibri" w:cs="Calibri"/>
          <w:b/>
          <w:bCs/>
          <w:color w:val="000000"/>
          <w:sz w:val="24"/>
          <w:szCs w:val="24"/>
        </w:rPr>
        <w:t>100 Males to College</w:t>
      </w:r>
      <w:r w:rsidRPr="00F1464D">
        <w:rPr>
          <w:rFonts w:ascii="Calibri" w:hAnsi="Calibri" w:cs="Calibri"/>
          <w:b/>
          <w:color w:val="000000"/>
          <w:sz w:val="24"/>
          <w:szCs w:val="24"/>
        </w:rPr>
        <w:t xml:space="preserve">. </w:t>
      </w:r>
      <w:r w:rsidR="005C193C" w:rsidRPr="00F1464D">
        <w:rPr>
          <w:rFonts w:ascii="Calibri" w:hAnsi="Calibri" w:cs="Calibri"/>
          <w:b/>
          <w:color w:val="000000"/>
          <w:sz w:val="24"/>
          <w:szCs w:val="24"/>
        </w:rPr>
        <w:t xml:space="preserve">This was created to increase college access, enrollment, retention, and success for low-income males and males of color and low-income Latino and African American men. </w:t>
      </w:r>
      <w:r w:rsidRPr="00F1464D">
        <w:rPr>
          <w:rFonts w:ascii="Calibri" w:hAnsi="Calibri" w:cs="Calibri"/>
          <w:b/>
          <w:color w:val="000000"/>
          <w:sz w:val="24"/>
          <w:szCs w:val="24"/>
        </w:rPr>
        <w:t xml:space="preserve">We also take advantage of articulated credit through state wide agreements with the Massachusetts Association of Community Colleges Agreements. </w:t>
      </w:r>
      <w:r w:rsidRPr="00F1464D">
        <w:rPr>
          <w:rFonts w:ascii="Calibri" w:hAnsi="Calibri" w:cs="Calibri"/>
          <w:b/>
          <w:bCs/>
          <w:color w:val="000000"/>
          <w:sz w:val="24"/>
          <w:szCs w:val="24"/>
          <w:u w:val="single"/>
        </w:rPr>
        <w:t xml:space="preserve"> </w:t>
      </w:r>
      <w:r w:rsidRPr="00F1464D">
        <w:rPr>
          <w:rFonts w:ascii="Calibri" w:hAnsi="Calibri" w:cs="Calibri"/>
          <w:b/>
          <w:color w:val="000000"/>
          <w:sz w:val="24"/>
          <w:szCs w:val="24"/>
        </w:rPr>
        <w:t>In addition to this a</w:t>
      </w:r>
      <w:r w:rsidR="005C193C" w:rsidRPr="00F1464D">
        <w:rPr>
          <w:rFonts w:ascii="Calibri" w:hAnsi="Calibri" w:cs="Calibri"/>
          <w:b/>
          <w:color w:val="000000"/>
          <w:sz w:val="24"/>
          <w:szCs w:val="24"/>
        </w:rPr>
        <w:t>greement, the following regiona</w:t>
      </w:r>
      <w:r w:rsidRPr="00F1464D">
        <w:rPr>
          <w:rFonts w:ascii="Calibri" w:hAnsi="Calibri" w:cs="Calibri"/>
          <w:b/>
          <w:color w:val="000000"/>
          <w:sz w:val="24"/>
          <w:szCs w:val="24"/>
        </w:rPr>
        <w:t>l Project Lead th</w:t>
      </w:r>
      <w:r w:rsidR="005C193C" w:rsidRPr="00F1464D">
        <w:rPr>
          <w:rFonts w:ascii="Calibri" w:hAnsi="Calibri" w:cs="Calibri"/>
          <w:b/>
          <w:color w:val="000000"/>
          <w:sz w:val="24"/>
          <w:szCs w:val="24"/>
        </w:rPr>
        <w:t xml:space="preserve">e Way (PTLW) partners offer college credits for students who successfully </w:t>
      </w:r>
      <w:r w:rsidRPr="00F1464D">
        <w:rPr>
          <w:rFonts w:ascii="Calibri" w:hAnsi="Calibri" w:cs="Calibri"/>
          <w:b/>
          <w:color w:val="000000"/>
          <w:sz w:val="24"/>
          <w:szCs w:val="24"/>
        </w:rPr>
        <w:t xml:space="preserve">complete select PTLW courses. </w:t>
      </w:r>
      <w:r w:rsidR="005C193C" w:rsidRPr="00F1464D">
        <w:rPr>
          <w:rFonts w:ascii="Calibri" w:hAnsi="Calibri" w:cs="Calibri"/>
          <w:b/>
          <w:color w:val="000000"/>
          <w:sz w:val="24"/>
          <w:szCs w:val="24"/>
          <w:shd w:val="clear" w:color="auto" w:fill="FFFFFF"/>
        </w:rPr>
        <w:t>Worcester Polytechnic Institute course equivalents have already been identified for Introduction to Engineering Design (IED), Principles of Engineering (POE), and Digital Electronics (DE)</w:t>
      </w:r>
      <w:r w:rsidRPr="00F1464D">
        <w:rPr>
          <w:rFonts w:ascii="Calibri" w:hAnsi="Calibri" w:cs="Calibri"/>
          <w:b/>
          <w:color w:val="000000"/>
          <w:sz w:val="24"/>
          <w:szCs w:val="24"/>
          <w:shd w:val="clear" w:color="auto" w:fill="FFFFFF"/>
        </w:rPr>
        <w:t xml:space="preserve">; </w:t>
      </w:r>
      <w:r w:rsidR="005C193C" w:rsidRPr="00F1464D">
        <w:rPr>
          <w:rFonts w:ascii="Calibri" w:hAnsi="Calibri" w:cs="Calibri"/>
          <w:b/>
          <w:color w:val="000000"/>
          <w:sz w:val="24"/>
          <w:szCs w:val="24"/>
          <w:shd w:val="clear" w:color="auto" w:fill="FFFFFF"/>
        </w:rPr>
        <w:t>Wentworth Institute of Technology offers college credit for Computer Science A, Introduction to Engineering Design and Principles of Engineering</w:t>
      </w:r>
      <w:r w:rsidRPr="00F1464D">
        <w:rPr>
          <w:rFonts w:ascii="Calibri" w:hAnsi="Calibri" w:cs="Calibri"/>
          <w:b/>
          <w:color w:val="000000"/>
          <w:sz w:val="24"/>
          <w:szCs w:val="24"/>
          <w:shd w:val="clear" w:color="auto" w:fill="FFFFFF"/>
        </w:rPr>
        <w:t xml:space="preserve">; </w:t>
      </w:r>
      <w:r w:rsidR="005C193C" w:rsidRPr="00F1464D">
        <w:rPr>
          <w:rFonts w:ascii="Calibri" w:hAnsi="Calibri" w:cs="Calibri"/>
          <w:b/>
          <w:color w:val="000000"/>
          <w:sz w:val="24"/>
          <w:szCs w:val="24"/>
          <w:shd w:val="clear" w:color="auto" w:fill="FFFFFF"/>
        </w:rPr>
        <w:t>The University of New Haven</w:t>
      </w:r>
      <w:r w:rsidRPr="00F1464D">
        <w:rPr>
          <w:rFonts w:ascii="Calibri" w:hAnsi="Calibri" w:cs="Calibri"/>
          <w:b/>
          <w:color w:val="000000"/>
          <w:sz w:val="24"/>
          <w:szCs w:val="24"/>
          <w:shd w:val="clear" w:color="auto" w:fill="FFFFFF"/>
        </w:rPr>
        <w:t xml:space="preserve"> offers</w:t>
      </w:r>
      <w:r w:rsidR="005C193C" w:rsidRPr="00F1464D">
        <w:rPr>
          <w:rFonts w:ascii="Calibri" w:hAnsi="Calibri" w:cs="Calibri"/>
          <w:b/>
          <w:color w:val="000000"/>
          <w:sz w:val="24"/>
          <w:szCs w:val="24"/>
          <w:shd w:val="clear" w:color="auto" w:fill="FFFFFF"/>
        </w:rPr>
        <w:t xml:space="preserve"> college credit for</w:t>
      </w:r>
      <w:r w:rsidR="005C193C" w:rsidRPr="00F1464D">
        <w:rPr>
          <w:rFonts w:ascii="Calibri" w:hAnsi="Calibri" w:cs="Calibri"/>
          <w:b/>
          <w:color w:val="000000"/>
          <w:sz w:val="24"/>
          <w:szCs w:val="24"/>
        </w:rPr>
        <w:t xml:space="preserve"> Introduction to Engineering Design, Digital Electronics</w:t>
      </w:r>
      <w:r w:rsidRPr="00F1464D">
        <w:rPr>
          <w:rFonts w:ascii="Calibri" w:hAnsi="Calibri" w:cs="Calibri"/>
          <w:b/>
          <w:color w:val="000000"/>
          <w:sz w:val="24"/>
          <w:szCs w:val="24"/>
        </w:rPr>
        <w:t xml:space="preserve">, and Principles of Engineering; </w:t>
      </w:r>
      <w:r w:rsidR="005C193C" w:rsidRPr="00F1464D">
        <w:rPr>
          <w:rFonts w:ascii="Calibri" w:hAnsi="Calibri" w:cs="Calibri"/>
          <w:b/>
          <w:color w:val="000000"/>
          <w:sz w:val="24"/>
          <w:szCs w:val="24"/>
          <w:shd w:val="clear" w:color="auto" w:fill="FFFFFF"/>
        </w:rPr>
        <w:t>New England Institute of Technology</w:t>
      </w:r>
      <w:r w:rsidR="005C193C" w:rsidRPr="00F1464D">
        <w:rPr>
          <w:rFonts w:ascii="Calibri" w:hAnsi="Calibri" w:cs="Calibri"/>
          <w:b/>
          <w:color w:val="000000"/>
          <w:sz w:val="24"/>
          <w:szCs w:val="24"/>
          <w:u w:val="single"/>
        </w:rPr>
        <w:t xml:space="preserve"> </w:t>
      </w:r>
      <w:r w:rsidR="005C193C" w:rsidRPr="00F1464D">
        <w:rPr>
          <w:rFonts w:ascii="Calibri" w:hAnsi="Calibri" w:cs="Calibri"/>
          <w:b/>
          <w:color w:val="000000"/>
          <w:sz w:val="24"/>
          <w:szCs w:val="24"/>
        </w:rPr>
        <w:t> offers college credit fo</w:t>
      </w:r>
      <w:r w:rsidRPr="00F1464D">
        <w:rPr>
          <w:rFonts w:ascii="Calibri" w:hAnsi="Calibri" w:cs="Calibri"/>
          <w:b/>
          <w:color w:val="000000"/>
          <w:sz w:val="24"/>
          <w:szCs w:val="24"/>
        </w:rPr>
        <w:t>r Computer Science Essentials which is a</w:t>
      </w:r>
      <w:r w:rsidR="005C193C" w:rsidRPr="00F1464D">
        <w:rPr>
          <w:rFonts w:ascii="Calibri" w:hAnsi="Calibri" w:cs="Calibri"/>
          <w:b/>
          <w:color w:val="000000"/>
          <w:sz w:val="24"/>
          <w:szCs w:val="24"/>
        </w:rPr>
        <w:t xml:space="preserve">n elective course offering at </w:t>
      </w:r>
      <w:r w:rsidRPr="00F1464D">
        <w:rPr>
          <w:rFonts w:ascii="Calibri" w:hAnsi="Calibri" w:cs="Calibri"/>
          <w:b/>
          <w:color w:val="000000"/>
          <w:sz w:val="24"/>
          <w:szCs w:val="24"/>
        </w:rPr>
        <w:t>Southeastern</w:t>
      </w:r>
      <w:r w:rsidR="005C193C" w:rsidRPr="00F1464D">
        <w:rPr>
          <w:rFonts w:ascii="Calibri" w:hAnsi="Calibri" w:cs="Calibri"/>
          <w:b/>
          <w:color w:val="000000"/>
          <w:sz w:val="24"/>
          <w:szCs w:val="24"/>
        </w:rPr>
        <w:t xml:space="preserve"> and  Intro to Engineering Design and Computer Science Principles</w:t>
      </w:r>
      <w:r w:rsidRPr="00F1464D">
        <w:rPr>
          <w:rFonts w:ascii="Calibri" w:hAnsi="Calibri" w:cs="Calibri"/>
          <w:b/>
          <w:bCs/>
          <w:color w:val="000000"/>
          <w:sz w:val="24"/>
          <w:szCs w:val="24"/>
        </w:rPr>
        <w:t xml:space="preserve">. The College Board recognizes PLTW and AP courses such as </w:t>
      </w:r>
      <w:r w:rsidR="005C193C" w:rsidRPr="00F1464D">
        <w:rPr>
          <w:rFonts w:ascii="Calibri" w:hAnsi="Calibri" w:cs="Calibri"/>
          <w:b/>
          <w:color w:val="000000"/>
          <w:sz w:val="24"/>
          <w:szCs w:val="24"/>
          <w:shd w:val="clear" w:color="auto" w:fill="FFFFFF"/>
        </w:rPr>
        <w:t xml:space="preserve">AP </w:t>
      </w:r>
      <w:r w:rsidR="005C193C" w:rsidRPr="00F1464D">
        <w:rPr>
          <w:rFonts w:ascii="Calibri" w:hAnsi="Calibri" w:cs="Calibri"/>
          <w:b/>
          <w:color w:val="000000"/>
          <w:sz w:val="24"/>
          <w:szCs w:val="24"/>
          <w:shd w:val="clear" w:color="auto" w:fill="FFFFFF"/>
        </w:rPr>
        <w:lastRenderedPageBreak/>
        <w:t xml:space="preserve">Computer Science A. PLTW </w:t>
      </w:r>
      <w:r w:rsidRPr="00F1464D">
        <w:rPr>
          <w:rFonts w:ascii="Calibri" w:hAnsi="Calibri" w:cs="Calibri"/>
          <w:b/>
          <w:color w:val="000000"/>
          <w:sz w:val="24"/>
          <w:szCs w:val="24"/>
          <w:shd w:val="clear" w:color="auto" w:fill="FFFFFF"/>
        </w:rPr>
        <w:t xml:space="preserve">has connected </w:t>
      </w:r>
      <w:r w:rsidR="005C193C" w:rsidRPr="00F1464D">
        <w:rPr>
          <w:rFonts w:ascii="Calibri" w:hAnsi="Calibri" w:cs="Calibri"/>
          <w:b/>
          <w:color w:val="000000"/>
          <w:sz w:val="24"/>
          <w:szCs w:val="24"/>
          <w:shd w:val="clear" w:color="auto" w:fill="FFFFFF"/>
        </w:rPr>
        <w:t xml:space="preserve">its standards for the </w:t>
      </w:r>
      <w:r w:rsidRPr="00F1464D">
        <w:rPr>
          <w:rFonts w:ascii="Calibri" w:hAnsi="Calibri" w:cs="Calibri"/>
          <w:b/>
          <w:color w:val="000000"/>
          <w:sz w:val="24"/>
          <w:szCs w:val="24"/>
          <w:shd w:val="clear" w:color="auto" w:fill="FFFFFF"/>
        </w:rPr>
        <w:t>course to those of the College B</w:t>
      </w:r>
      <w:r w:rsidR="005C193C" w:rsidRPr="00F1464D">
        <w:rPr>
          <w:rFonts w:ascii="Calibri" w:hAnsi="Calibri" w:cs="Calibri"/>
          <w:b/>
          <w:color w:val="000000"/>
          <w:sz w:val="24"/>
          <w:szCs w:val="24"/>
          <w:shd w:val="clear" w:color="auto" w:fill="FFFFFF"/>
        </w:rPr>
        <w:t xml:space="preserve">oard for AP distinction. </w:t>
      </w:r>
    </w:p>
    <w:p w:rsidR="00C51BD3" w:rsidRPr="00F1464D" w:rsidRDefault="00E51805" w:rsidP="00130F66">
      <w:pPr>
        <w:pStyle w:val="ListParagraph"/>
        <w:spacing w:after="0" w:line="240" w:lineRule="auto"/>
        <w:ind w:left="360"/>
        <w:rPr>
          <w:rFonts w:ascii="Calibri" w:hAnsi="Calibri" w:cs="Calibri"/>
          <w:sz w:val="24"/>
          <w:szCs w:val="24"/>
          <w:highlight w:val="yellow"/>
        </w:rPr>
      </w:pPr>
      <w:r w:rsidRPr="00F1464D">
        <w:rPr>
          <w:rFonts w:ascii="Calibri" w:hAnsi="Calibri" w:cs="Calibri"/>
          <w:sz w:val="24"/>
          <w:szCs w:val="24"/>
          <w:highlight w:val="yellow"/>
        </w:rPr>
        <w:br/>
      </w:r>
    </w:p>
    <w:p w:rsidR="00E51805" w:rsidRPr="00F1464D" w:rsidRDefault="00E51805" w:rsidP="00E51805">
      <w:pPr>
        <w:pStyle w:val="ListParagraph"/>
        <w:numPr>
          <w:ilvl w:val="0"/>
          <w:numId w:val="1"/>
        </w:numPr>
        <w:spacing w:after="0" w:line="240" w:lineRule="auto"/>
        <w:rPr>
          <w:rFonts w:ascii="Calibri" w:hAnsi="Calibri" w:cs="Calibri"/>
          <w:sz w:val="24"/>
          <w:szCs w:val="24"/>
        </w:rPr>
      </w:pPr>
      <w:r w:rsidRPr="00F1464D">
        <w:rPr>
          <w:rFonts w:ascii="Calibri" w:hAnsi="Calibri" w:cs="Calibri"/>
          <w:sz w:val="24"/>
          <w:szCs w:val="24"/>
        </w:rPr>
        <w:t xml:space="preserve">Please </w:t>
      </w:r>
      <w:r w:rsidR="00C31726" w:rsidRPr="00F1464D">
        <w:rPr>
          <w:rFonts w:ascii="Calibri" w:hAnsi="Calibri" w:cs="Calibri"/>
          <w:sz w:val="24"/>
          <w:szCs w:val="24"/>
        </w:rPr>
        <w:t>provide information</w:t>
      </w:r>
      <w:r w:rsidRPr="00F1464D">
        <w:rPr>
          <w:rFonts w:ascii="Calibri" w:hAnsi="Calibri" w:cs="Calibri"/>
          <w:sz w:val="24"/>
          <w:szCs w:val="24"/>
        </w:rPr>
        <w:t xml:space="preserve"> on </w:t>
      </w:r>
      <w:r w:rsidR="00722285" w:rsidRPr="00F1464D">
        <w:rPr>
          <w:rFonts w:ascii="Calibri" w:hAnsi="Calibri" w:cs="Calibri"/>
          <w:b/>
          <w:sz w:val="24"/>
          <w:szCs w:val="24"/>
        </w:rPr>
        <w:t xml:space="preserve">at least </w:t>
      </w:r>
      <w:r w:rsidRPr="00F1464D">
        <w:rPr>
          <w:rFonts w:ascii="Calibri" w:hAnsi="Calibri" w:cs="Calibri"/>
          <w:b/>
          <w:sz w:val="24"/>
          <w:szCs w:val="24"/>
        </w:rPr>
        <w:t>three</w:t>
      </w:r>
      <w:r w:rsidR="00D00B16" w:rsidRPr="00F1464D">
        <w:rPr>
          <w:rFonts w:ascii="Calibri" w:hAnsi="Calibri" w:cs="Calibri"/>
          <w:b/>
          <w:sz w:val="24"/>
          <w:szCs w:val="24"/>
        </w:rPr>
        <w:t xml:space="preserve"> partnerships </w:t>
      </w:r>
      <w:r w:rsidR="00D00B16" w:rsidRPr="00F1464D">
        <w:rPr>
          <w:rFonts w:ascii="Calibri" w:hAnsi="Calibri" w:cs="Calibri"/>
          <w:sz w:val="24"/>
          <w:szCs w:val="24"/>
        </w:rPr>
        <w:t>with</w:t>
      </w:r>
      <w:r w:rsidRPr="00F1464D">
        <w:rPr>
          <w:rFonts w:ascii="Calibri" w:hAnsi="Calibri" w:cs="Calibri"/>
          <w:sz w:val="24"/>
          <w:szCs w:val="24"/>
        </w:rPr>
        <w:t xml:space="preserve"> </w:t>
      </w:r>
      <w:r w:rsidRPr="00F1464D">
        <w:rPr>
          <w:rFonts w:ascii="Calibri" w:hAnsi="Calibri" w:cs="Calibri"/>
          <w:i/>
          <w:sz w:val="24"/>
          <w:szCs w:val="24"/>
          <w:u w:val="single"/>
        </w:rPr>
        <w:t>education institutions and groups</w:t>
      </w:r>
      <w:r w:rsidRPr="00F1464D">
        <w:rPr>
          <w:rFonts w:ascii="Calibri" w:hAnsi="Calibri" w:cs="Calibri"/>
          <w:sz w:val="24"/>
          <w:szCs w:val="24"/>
        </w:rPr>
        <w:t xml:space="preserve"> your program of study has, and </w:t>
      </w:r>
      <w:r w:rsidR="00F45759" w:rsidRPr="00F1464D">
        <w:rPr>
          <w:rFonts w:ascii="Calibri" w:hAnsi="Calibri" w:cs="Calibri"/>
          <w:sz w:val="24"/>
          <w:szCs w:val="24"/>
        </w:rPr>
        <w:t xml:space="preserve">describe </w:t>
      </w:r>
      <w:r w:rsidRPr="00F1464D">
        <w:rPr>
          <w:rFonts w:ascii="Calibri" w:hAnsi="Calibri" w:cs="Calibri"/>
          <w:sz w:val="24"/>
          <w:szCs w:val="24"/>
        </w:rPr>
        <w:t xml:space="preserve">how these partnerships have been built, maintained and sustained over time. Use this space to specifically address the secondary and postsecondary partners that contribute to and maintain this program of study. </w:t>
      </w:r>
    </w:p>
    <w:p w:rsidR="00E51805" w:rsidRPr="00F1464D" w:rsidRDefault="00E51805" w:rsidP="00E51805">
      <w:pPr>
        <w:pStyle w:val="ListParagraph"/>
        <w:spacing w:after="0" w:line="240" w:lineRule="auto"/>
        <w:ind w:left="360"/>
        <w:rPr>
          <w:rFonts w:ascii="Calibri" w:hAnsi="Calibri" w:cs="Calibri"/>
          <w:sz w:val="24"/>
          <w:szCs w:val="24"/>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F1464D">
        <w:tc>
          <w:tcPr>
            <w:tcW w:w="2009" w:type="dxa"/>
          </w:tcPr>
          <w:p w:rsidR="00235BE1" w:rsidRPr="00F1464D" w:rsidRDefault="00235BE1" w:rsidP="00235BE1">
            <w:pPr>
              <w:jc w:val="center"/>
              <w:rPr>
                <w:rFonts w:ascii="Calibri" w:hAnsi="Calibri" w:cs="Calibri"/>
                <w:b/>
                <w:sz w:val="24"/>
                <w:szCs w:val="24"/>
              </w:rPr>
            </w:pPr>
            <w:r w:rsidRPr="00F1464D">
              <w:rPr>
                <w:rFonts w:ascii="Calibri" w:hAnsi="Calibri" w:cs="Calibri"/>
                <w:b/>
                <w:sz w:val="24"/>
                <w:szCs w:val="24"/>
              </w:rPr>
              <w:t>Education Partnership Name</w:t>
            </w:r>
          </w:p>
        </w:tc>
        <w:tc>
          <w:tcPr>
            <w:tcW w:w="3987" w:type="dxa"/>
          </w:tcPr>
          <w:p w:rsidR="00235BE1" w:rsidRPr="00F1464D" w:rsidRDefault="00235BE1" w:rsidP="00235BE1">
            <w:pPr>
              <w:jc w:val="center"/>
              <w:rPr>
                <w:rFonts w:ascii="Calibri" w:hAnsi="Calibri" w:cs="Calibri"/>
                <w:b/>
                <w:sz w:val="24"/>
                <w:szCs w:val="24"/>
              </w:rPr>
            </w:pPr>
            <w:r w:rsidRPr="00F1464D">
              <w:rPr>
                <w:rFonts w:ascii="Calibri" w:hAnsi="Calibri" w:cs="Calibri"/>
                <w:b/>
                <w:sz w:val="24"/>
                <w:szCs w:val="24"/>
              </w:rPr>
              <w:t>What role does this partner have in directly su</w:t>
            </w:r>
            <w:r w:rsidR="009307CC" w:rsidRPr="00F1464D">
              <w:rPr>
                <w:rFonts w:ascii="Calibri" w:hAnsi="Calibri" w:cs="Calibri"/>
                <w:b/>
                <w:sz w:val="24"/>
                <w:szCs w:val="24"/>
              </w:rPr>
              <w:t>pporting your program of study?</w:t>
            </w:r>
          </w:p>
        </w:tc>
        <w:tc>
          <w:tcPr>
            <w:tcW w:w="3495" w:type="dxa"/>
          </w:tcPr>
          <w:p w:rsidR="00235BE1" w:rsidRPr="00F1464D" w:rsidRDefault="00235BE1" w:rsidP="00235BE1">
            <w:pPr>
              <w:jc w:val="center"/>
              <w:rPr>
                <w:rFonts w:ascii="Calibri" w:hAnsi="Calibri" w:cs="Calibri"/>
                <w:b/>
                <w:sz w:val="24"/>
                <w:szCs w:val="24"/>
              </w:rPr>
            </w:pPr>
            <w:r w:rsidRPr="00F1464D">
              <w:rPr>
                <w:rFonts w:ascii="Calibri" w:hAnsi="Calibri" w:cs="Calibri"/>
                <w:b/>
                <w:sz w:val="24"/>
                <w:szCs w:val="24"/>
              </w:rPr>
              <w:t>How many years has this partnership been active, and how was this partnership developed?</w:t>
            </w:r>
          </w:p>
        </w:tc>
      </w:tr>
      <w:tr w:rsidR="00235BE1" w:rsidRPr="00F1464D">
        <w:tc>
          <w:tcPr>
            <w:tcW w:w="2009" w:type="dxa"/>
          </w:tcPr>
          <w:p w:rsidR="00235BE1" w:rsidRPr="00F1464D" w:rsidRDefault="00235BE1" w:rsidP="001D2A42">
            <w:pPr>
              <w:rPr>
                <w:rFonts w:ascii="Calibri" w:hAnsi="Calibri" w:cs="Calibri"/>
                <w:sz w:val="24"/>
                <w:szCs w:val="24"/>
              </w:rPr>
            </w:pPr>
          </w:p>
          <w:p w:rsidR="00E43490" w:rsidRPr="00F1464D" w:rsidRDefault="00E43490" w:rsidP="00E43490">
            <w:pPr>
              <w:rPr>
                <w:rFonts w:ascii="Calibri" w:eastAsia="Times New Roman" w:hAnsi="Calibri" w:cs="Calibri"/>
                <w:sz w:val="24"/>
                <w:szCs w:val="24"/>
              </w:rPr>
            </w:pPr>
            <w:r w:rsidRPr="00F1464D">
              <w:rPr>
                <w:rFonts w:ascii="Calibri" w:eastAsia="Times New Roman" w:hAnsi="Calibri" w:cs="Calibri"/>
                <w:color w:val="222222"/>
                <w:sz w:val="24"/>
                <w:szCs w:val="24"/>
              </w:rPr>
              <w:t>Bristol Community</w:t>
            </w:r>
          </w:p>
          <w:p w:rsidR="00E43490" w:rsidRPr="00F1464D" w:rsidRDefault="00E43490" w:rsidP="00E43490">
            <w:pPr>
              <w:rPr>
                <w:rFonts w:ascii="Calibri" w:eastAsia="Times New Roman" w:hAnsi="Calibri" w:cs="Calibri"/>
                <w:sz w:val="24"/>
                <w:szCs w:val="24"/>
              </w:rPr>
            </w:pPr>
            <w:r w:rsidRPr="00F1464D">
              <w:rPr>
                <w:rFonts w:ascii="Calibri" w:eastAsia="Times New Roman" w:hAnsi="Calibri" w:cs="Calibri"/>
                <w:color w:val="222222"/>
                <w:sz w:val="24"/>
                <w:szCs w:val="24"/>
              </w:rPr>
              <w:t>College - BCC</w:t>
            </w:r>
          </w:p>
          <w:p w:rsidR="00235BE1" w:rsidRPr="00F1464D" w:rsidRDefault="00235BE1" w:rsidP="001D2A42">
            <w:pPr>
              <w:rPr>
                <w:rFonts w:ascii="Calibri" w:hAnsi="Calibri" w:cs="Calibri"/>
                <w:sz w:val="24"/>
                <w:szCs w:val="24"/>
              </w:rPr>
            </w:pPr>
          </w:p>
          <w:p w:rsidR="00235BE1" w:rsidRPr="00F1464D" w:rsidRDefault="00235BE1" w:rsidP="001D2A42">
            <w:pPr>
              <w:rPr>
                <w:rFonts w:ascii="Calibri" w:hAnsi="Calibri" w:cs="Calibri"/>
                <w:sz w:val="24"/>
                <w:szCs w:val="24"/>
              </w:rPr>
            </w:pPr>
          </w:p>
          <w:p w:rsidR="00757B35" w:rsidRPr="00F1464D" w:rsidRDefault="00757B35" w:rsidP="001D2A42">
            <w:pPr>
              <w:rPr>
                <w:rFonts w:ascii="Calibri" w:hAnsi="Calibri" w:cs="Calibri"/>
                <w:sz w:val="24"/>
                <w:szCs w:val="24"/>
              </w:rPr>
            </w:pPr>
          </w:p>
        </w:tc>
        <w:tc>
          <w:tcPr>
            <w:tcW w:w="3987"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We have partnered with BCC through  VEX robotics (they have paid our registration fees), the statewide engineering articulation agreement (they have helped our students achieve an associate degree while preparing them for a four-year college).</w:t>
            </w:r>
          </w:p>
        </w:tc>
        <w:tc>
          <w:tcPr>
            <w:tcW w:w="3495"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Since 2010, we have worked with BCC providing engineering challenges and college presentations at Southeastern to our Engineering students. Our contact is now the Associate Dean of their New Bedford campus. The relationship strengthened when BCC became the Southeastern Massachusetts  VEX Competition Host</w:t>
            </w:r>
          </w:p>
        </w:tc>
      </w:tr>
      <w:tr w:rsidR="00235BE1" w:rsidRPr="00F1464D">
        <w:tc>
          <w:tcPr>
            <w:tcW w:w="2009"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Quinsigamond Community College - QCC </w:t>
            </w:r>
          </w:p>
          <w:p w:rsidR="00235BE1" w:rsidRPr="00F1464D" w:rsidRDefault="00235BE1" w:rsidP="001D2A42">
            <w:pPr>
              <w:rPr>
                <w:rFonts w:ascii="Calibri" w:hAnsi="Calibri" w:cs="Calibri"/>
                <w:sz w:val="24"/>
                <w:szCs w:val="24"/>
              </w:rPr>
            </w:pPr>
          </w:p>
          <w:p w:rsidR="00757B35" w:rsidRPr="00F1464D" w:rsidRDefault="00757B35" w:rsidP="001D2A42">
            <w:pPr>
              <w:rPr>
                <w:rFonts w:ascii="Calibri" w:hAnsi="Calibri" w:cs="Calibri"/>
                <w:sz w:val="24"/>
                <w:szCs w:val="24"/>
              </w:rPr>
            </w:pPr>
          </w:p>
          <w:p w:rsidR="00235BE1" w:rsidRPr="00F1464D" w:rsidRDefault="00235BE1" w:rsidP="001D2A42">
            <w:pPr>
              <w:rPr>
                <w:rFonts w:ascii="Calibri" w:hAnsi="Calibri" w:cs="Calibri"/>
                <w:sz w:val="24"/>
                <w:szCs w:val="24"/>
              </w:rPr>
            </w:pPr>
          </w:p>
        </w:tc>
        <w:tc>
          <w:tcPr>
            <w:tcW w:w="3987"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We have worked with QCC through  the VEX Robotics program and they have paid our registration fees for their competitions..</w:t>
            </w:r>
          </w:p>
        </w:tc>
        <w:tc>
          <w:tcPr>
            <w:tcW w:w="3495"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 xml:space="preserve">Starting in 2010 while at MAVA conference we met the now, </w:t>
            </w:r>
            <w:r w:rsidRPr="00F1464D">
              <w:rPr>
                <w:rFonts w:ascii="Calibri" w:hAnsi="Calibri" w:cs="Calibri"/>
                <w:color w:val="222222"/>
                <w:sz w:val="24"/>
                <w:szCs w:val="24"/>
                <w:shd w:val="clear" w:color="auto" w:fill="FFFFFF"/>
              </w:rPr>
              <w:t>Dean of the School of Business, Engineering and Technology at QCC</w:t>
            </w:r>
            <w:r w:rsidRPr="00F1464D">
              <w:rPr>
                <w:rFonts w:ascii="Calibri" w:hAnsi="Calibri" w:cs="Calibri"/>
                <w:color w:val="222222"/>
                <w:sz w:val="24"/>
                <w:szCs w:val="24"/>
              </w:rPr>
              <w:t xml:space="preserve"> and through VEX robotics it has remained active and on-going.</w:t>
            </w:r>
          </w:p>
        </w:tc>
      </w:tr>
      <w:tr w:rsidR="00235BE1" w:rsidRPr="00F1464D">
        <w:tc>
          <w:tcPr>
            <w:tcW w:w="2009" w:type="dxa"/>
          </w:tcPr>
          <w:p w:rsidR="00235BE1" w:rsidRPr="00F1464D" w:rsidRDefault="00235BE1" w:rsidP="001D2A42">
            <w:pPr>
              <w:rPr>
                <w:rFonts w:ascii="Calibri" w:hAnsi="Calibri" w:cs="Calibri"/>
                <w:sz w:val="24"/>
                <w:szCs w:val="24"/>
              </w:rPr>
            </w:pPr>
          </w:p>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Worcester Polytechnic Institute - WPI</w:t>
            </w:r>
          </w:p>
          <w:p w:rsidR="00757B35" w:rsidRPr="00F1464D" w:rsidRDefault="00757B35" w:rsidP="001D2A42">
            <w:pPr>
              <w:rPr>
                <w:rFonts w:ascii="Calibri" w:hAnsi="Calibri" w:cs="Calibri"/>
                <w:sz w:val="24"/>
                <w:szCs w:val="24"/>
              </w:rPr>
            </w:pPr>
          </w:p>
          <w:p w:rsidR="00235BE1" w:rsidRPr="00F1464D" w:rsidRDefault="00235BE1" w:rsidP="001D2A42">
            <w:pPr>
              <w:rPr>
                <w:rFonts w:ascii="Calibri" w:hAnsi="Calibri" w:cs="Calibri"/>
                <w:sz w:val="24"/>
                <w:szCs w:val="24"/>
              </w:rPr>
            </w:pPr>
          </w:p>
        </w:tc>
        <w:tc>
          <w:tcPr>
            <w:tcW w:w="3987"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WPI has directly supported our program by providing college credit and advanced placement for our engineering students.</w:t>
            </w:r>
          </w:p>
        </w:tc>
        <w:tc>
          <w:tcPr>
            <w:tcW w:w="3495" w:type="dxa"/>
          </w:tcPr>
          <w:p w:rsidR="00235BE1" w:rsidRPr="00F1464D" w:rsidRDefault="00E43490" w:rsidP="001D2A42">
            <w:pPr>
              <w:rPr>
                <w:rFonts w:ascii="Calibri" w:hAnsi="Calibri" w:cs="Calibri"/>
                <w:sz w:val="24"/>
                <w:szCs w:val="24"/>
              </w:rPr>
            </w:pPr>
            <w:r w:rsidRPr="00F1464D">
              <w:rPr>
                <w:rFonts w:ascii="Calibri" w:hAnsi="Calibri" w:cs="Calibri"/>
                <w:color w:val="222222"/>
                <w:sz w:val="24"/>
                <w:szCs w:val="24"/>
              </w:rPr>
              <w:t>We began the process of becoming a PLTW certified school in 2010 and achieving that goal in 2012. Since then we have worked together to continually  provide our students with a rigorous engineering program.</w:t>
            </w:r>
          </w:p>
        </w:tc>
      </w:tr>
      <w:tr w:rsidR="00722285" w:rsidRPr="00F1464D">
        <w:tc>
          <w:tcPr>
            <w:tcW w:w="2009" w:type="dxa"/>
          </w:tcPr>
          <w:p w:rsidR="00722285" w:rsidRPr="00F1464D" w:rsidRDefault="00722285" w:rsidP="001D2A42">
            <w:pPr>
              <w:rPr>
                <w:rFonts w:ascii="Calibri" w:hAnsi="Calibri" w:cs="Calibri"/>
                <w:sz w:val="24"/>
                <w:szCs w:val="24"/>
              </w:rPr>
            </w:pPr>
          </w:p>
          <w:p w:rsidR="00757B35" w:rsidRPr="00F1464D" w:rsidRDefault="00757B35" w:rsidP="001D2A42">
            <w:pPr>
              <w:rPr>
                <w:rFonts w:ascii="Calibri" w:hAnsi="Calibri" w:cs="Calibri"/>
                <w:sz w:val="24"/>
                <w:szCs w:val="24"/>
              </w:rPr>
            </w:pPr>
          </w:p>
          <w:p w:rsidR="00757B35" w:rsidRPr="00F1464D" w:rsidRDefault="00E43490" w:rsidP="001D2A42">
            <w:pPr>
              <w:rPr>
                <w:rFonts w:ascii="Calibri" w:hAnsi="Calibri" w:cs="Calibri"/>
                <w:sz w:val="24"/>
                <w:szCs w:val="24"/>
              </w:rPr>
            </w:pPr>
            <w:r w:rsidRPr="00F1464D">
              <w:rPr>
                <w:rFonts w:ascii="Calibri" w:hAnsi="Calibri" w:cs="Calibri"/>
                <w:sz w:val="24"/>
                <w:szCs w:val="24"/>
              </w:rPr>
              <w:t xml:space="preserve">Keene State College </w:t>
            </w:r>
          </w:p>
          <w:p w:rsidR="00757B35" w:rsidRPr="00F1464D" w:rsidRDefault="00757B35" w:rsidP="001D2A42">
            <w:pPr>
              <w:rPr>
                <w:rFonts w:ascii="Calibri" w:hAnsi="Calibri" w:cs="Calibri"/>
                <w:sz w:val="24"/>
                <w:szCs w:val="24"/>
              </w:rPr>
            </w:pPr>
          </w:p>
        </w:tc>
        <w:tc>
          <w:tcPr>
            <w:tcW w:w="3987" w:type="dxa"/>
          </w:tcPr>
          <w:p w:rsidR="00722285" w:rsidRPr="00F1464D" w:rsidRDefault="00722285" w:rsidP="001D2A42">
            <w:pPr>
              <w:rPr>
                <w:rFonts w:ascii="Calibri" w:hAnsi="Calibri" w:cs="Calibri"/>
                <w:sz w:val="24"/>
                <w:szCs w:val="24"/>
              </w:rPr>
            </w:pPr>
          </w:p>
          <w:p w:rsidR="00722285" w:rsidRPr="00F1464D" w:rsidRDefault="00722285" w:rsidP="001D2A42">
            <w:pPr>
              <w:rPr>
                <w:rFonts w:ascii="Calibri" w:hAnsi="Calibri" w:cs="Calibri"/>
                <w:sz w:val="24"/>
                <w:szCs w:val="24"/>
              </w:rPr>
            </w:pPr>
          </w:p>
          <w:p w:rsidR="00722285" w:rsidRPr="00F1464D" w:rsidRDefault="00E43490" w:rsidP="001D2A42">
            <w:pPr>
              <w:rPr>
                <w:rFonts w:ascii="Calibri" w:hAnsi="Calibri" w:cs="Calibri"/>
                <w:sz w:val="24"/>
                <w:szCs w:val="24"/>
              </w:rPr>
            </w:pPr>
            <w:r w:rsidRPr="00F1464D">
              <w:rPr>
                <w:rFonts w:ascii="Calibri" w:hAnsi="Calibri" w:cs="Calibri"/>
                <w:color w:val="222222"/>
                <w:sz w:val="24"/>
                <w:szCs w:val="24"/>
              </w:rPr>
              <w:lastRenderedPageBreak/>
              <w:t>Keene State educates our instructors so they can become OSHA outreach trainers.</w:t>
            </w:r>
          </w:p>
        </w:tc>
        <w:tc>
          <w:tcPr>
            <w:tcW w:w="3495" w:type="dxa"/>
          </w:tcPr>
          <w:p w:rsidR="00722285" w:rsidRPr="00F1464D" w:rsidRDefault="00E43490" w:rsidP="001D2A42">
            <w:pPr>
              <w:rPr>
                <w:rFonts w:ascii="Calibri" w:hAnsi="Calibri" w:cs="Calibri"/>
                <w:sz w:val="24"/>
                <w:szCs w:val="24"/>
              </w:rPr>
            </w:pPr>
            <w:r w:rsidRPr="00F1464D">
              <w:rPr>
                <w:rFonts w:ascii="Calibri" w:hAnsi="Calibri" w:cs="Calibri"/>
                <w:color w:val="222222"/>
                <w:sz w:val="24"/>
                <w:szCs w:val="24"/>
              </w:rPr>
              <w:lastRenderedPageBreak/>
              <w:t xml:space="preserve">Through an ongoing relationship since 2003, Keene State and our instructors have trained over 200 of our engineering students </w:t>
            </w:r>
            <w:r w:rsidRPr="00F1464D">
              <w:rPr>
                <w:rFonts w:ascii="Calibri" w:hAnsi="Calibri" w:cs="Calibri"/>
                <w:color w:val="222222"/>
                <w:sz w:val="24"/>
                <w:szCs w:val="24"/>
              </w:rPr>
              <w:lastRenderedPageBreak/>
              <w:t>providing them with their OSHA 10 - General Industry card. We continue to provide this much needed safety training to our newly enrolled students.</w:t>
            </w:r>
          </w:p>
        </w:tc>
      </w:tr>
      <w:tr w:rsidR="00E43490" w:rsidRPr="00F1464D">
        <w:tc>
          <w:tcPr>
            <w:tcW w:w="2009" w:type="dxa"/>
          </w:tcPr>
          <w:p w:rsidR="00E43490" w:rsidRPr="00F1464D" w:rsidRDefault="00E43490" w:rsidP="001D2A42">
            <w:pPr>
              <w:rPr>
                <w:rFonts w:ascii="Calibri" w:hAnsi="Calibri" w:cs="Calibri"/>
                <w:sz w:val="24"/>
                <w:szCs w:val="24"/>
              </w:rPr>
            </w:pPr>
            <w:r w:rsidRPr="00F1464D">
              <w:rPr>
                <w:rFonts w:ascii="Calibri" w:hAnsi="Calibri" w:cs="Calibri"/>
                <w:sz w:val="24"/>
                <w:szCs w:val="24"/>
              </w:rPr>
              <w:lastRenderedPageBreak/>
              <w:t xml:space="preserve">Bridgewater State College </w:t>
            </w:r>
          </w:p>
        </w:tc>
        <w:tc>
          <w:tcPr>
            <w:tcW w:w="3987" w:type="dxa"/>
          </w:tcPr>
          <w:p w:rsidR="00E43490" w:rsidRPr="00F1464D" w:rsidRDefault="00E43490" w:rsidP="001D2A42">
            <w:pPr>
              <w:rPr>
                <w:rFonts w:ascii="Calibri" w:hAnsi="Calibri" w:cs="Calibri"/>
                <w:sz w:val="24"/>
                <w:szCs w:val="24"/>
              </w:rPr>
            </w:pPr>
            <w:r w:rsidRPr="00F1464D">
              <w:rPr>
                <w:rFonts w:ascii="Calibri" w:hAnsi="Calibri" w:cs="Calibri"/>
                <w:sz w:val="24"/>
                <w:szCs w:val="24"/>
              </w:rPr>
              <w:t xml:space="preserve">Bridgewater State College mentors a group of male students through the 100 Males to College Initiative. In addition to the mentoring relationship, students also take a dual enrollment course on the Bridgewater Campus. </w:t>
            </w:r>
          </w:p>
        </w:tc>
        <w:tc>
          <w:tcPr>
            <w:tcW w:w="3495" w:type="dxa"/>
          </w:tcPr>
          <w:p w:rsidR="00E43490" w:rsidRPr="00F1464D" w:rsidRDefault="00E43490" w:rsidP="00E43490">
            <w:pPr>
              <w:rPr>
                <w:rFonts w:ascii="Calibri" w:hAnsi="Calibri" w:cs="Calibri"/>
                <w:color w:val="222222"/>
                <w:sz w:val="24"/>
                <w:szCs w:val="24"/>
              </w:rPr>
            </w:pPr>
            <w:r w:rsidRPr="00F1464D">
              <w:rPr>
                <w:rFonts w:ascii="Calibri" w:hAnsi="Calibri" w:cs="Calibri"/>
                <w:color w:val="000000"/>
                <w:sz w:val="24"/>
                <w:szCs w:val="24"/>
              </w:rPr>
              <w:t xml:space="preserve">This program was created to increase college access, enrollment, retention, and success for low-income males and males of color and particularly young, low-income Latino and African American men. </w:t>
            </w:r>
          </w:p>
        </w:tc>
      </w:tr>
    </w:tbl>
    <w:p w:rsidR="00F1357A" w:rsidRPr="00F1464D" w:rsidRDefault="00F1357A" w:rsidP="00A45272">
      <w:pPr>
        <w:spacing w:after="0" w:line="240" w:lineRule="auto"/>
        <w:rPr>
          <w:rFonts w:ascii="Calibri" w:hAnsi="Calibri" w:cs="Calibri"/>
          <w:sz w:val="24"/>
          <w:szCs w:val="24"/>
        </w:rPr>
      </w:pPr>
    </w:p>
    <w:p w:rsidR="00F55C0A" w:rsidRPr="00F1464D" w:rsidRDefault="00F55C0A" w:rsidP="00A45272">
      <w:pPr>
        <w:pStyle w:val="Heading1"/>
        <w:rPr>
          <w:rFonts w:ascii="Calibri" w:hAnsi="Calibri" w:cs="Calibri"/>
          <w:b/>
          <w:color w:val="009AA6"/>
          <w:sz w:val="24"/>
          <w:szCs w:val="24"/>
        </w:rPr>
      </w:pPr>
      <w:r w:rsidRPr="00F1464D">
        <w:rPr>
          <w:rFonts w:ascii="Calibri" w:hAnsi="Calibri" w:cs="Calibri"/>
          <w:b/>
          <w:color w:val="009AA6"/>
          <w:sz w:val="24"/>
          <w:szCs w:val="24"/>
        </w:rPr>
        <w:t xml:space="preserve">ALIGNMENT WITH INDUSTRY AND BUSINESS NEEDS </w:t>
      </w:r>
    </w:p>
    <w:p w:rsidR="00D74E2F" w:rsidRPr="00F1464D" w:rsidRDefault="00D74E2F" w:rsidP="00D74E2F">
      <w:pPr>
        <w:spacing w:after="0" w:line="240" w:lineRule="auto"/>
        <w:rPr>
          <w:rFonts w:ascii="Calibri" w:hAnsi="Calibri" w:cs="Calibri"/>
          <w:sz w:val="24"/>
          <w:szCs w:val="24"/>
        </w:rPr>
      </w:pPr>
    </w:p>
    <w:p w:rsidR="00D74E2F" w:rsidRPr="00F1464D" w:rsidRDefault="00B263AB" w:rsidP="00D74E2F">
      <w:pPr>
        <w:pStyle w:val="ListParagraph"/>
        <w:numPr>
          <w:ilvl w:val="0"/>
          <w:numId w:val="1"/>
        </w:numPr>
        <w:spacing w:after="0" w:line="240" w:lineRule="auto"/>
        <w:rPr>
          <w:rFonts w:ascii="Calibri" w:hAnsi="Calibri" w:cs="Calibri"/>
          <w:sz w:val="24"/>
          <w:szCs w:val="24"/>
        </w:rPr>
      </w:pPr>
      <w:r w:rsidRPr="00F1464D">
        <w:rPr>
          <w:rFonts w:ascii="Calibri" w:hAnsi="Calibri" w:cs="Calibri"/>
          <w:sz w:val="24"/>
          <w:szCs w:val="24"/>
        </w:rPr>
        <w:t>Describe</w:t>
      </w:r>
      <w:r w:rsidR="00F55C0A" w:rsidRPr="00F1464D">
        <w:rPr>
          <w:rFonts w:ascii="Calibri" w:hAnsi="Calibri" w:cs="Calibri"/>
          <w:sz w:val="24"/>
          <w:szCs w:val="24"/>
        </w:rPr>
        <w:t xml:space="preserve"> how your program of study is aligned with the needs of the workforce and industry in your community. </w:t>
      </w:r>
      <w:r w:rsidR="00E2341A" w:rsidRPr="00F1464D">
        <w:rPr>
          <w:rFonts w:ascii="Calibri" w:hAnsi="Calibri" w:cs="Calibri"/>
          <w:sz w:val="24"/>
          <w:szCs w:val="24"/>
        </w:rPr>
        <w:t xml:space="preserve">Make sure to include information on </w:t>
      </w:r>
      <w:r w:rsidR="00D74E2F" w:rsidRPr="00F1464D">
        <w:rPr>
          <w:rFonts w:ascii="Calibri" w:hAnsi="Calibri" w:cs="Calibri"/>
          <w:sz w:val="24"/>
          <w:szCs w:val="24"/>
        </w:rPr>
        <w:t>how the program of study helps meet workforce demand</w:t>
      </w:r>
      <w:r w:rsidR="003B2C5A" w:rsidRPr="00F1464D">
        <w:rPr>
          <w:rFonts w:ascii="Calibri" w:hAnsi="Calibri" w:cs="Calibri"/>
          <w:sz w:val="24"/>
          <w:szCs w:val="24"/>
        </w:rPr>
        <w:t xml:space="preserve"> identified by business and industry</w:t>
      </w:r>
      <w:r w:rsidR="00D74E2F" w:rsidRPr="00F1464D">
        <w:rPr>
          <w:rFonts w:ascii="Calibri" w:hAnsi="Calibri" w:cs="Calibri"/>
          <w:sz w:val="24"/>
          <w:szCs w:val="24"/>
        </w:rPr>
        <w:t>.</w:t>
      </w:r>
      <w:r w:rsidR="00C31726" w:rsidRPr="00F1464D">
        <w:rPr>
          <w:rFonts w:ascii="Calibri" w:hAnsi="Calibri" w:cs="Calibri"/>
          <w:sz w:val="24"/>
          <w:szCs w:val="24"/>
        </w:rPr>
        <w:t xml:space="preserve"> </w:t>
      </w:r>
      <w:r w:rsidR="001A4A95" w:rsidRPr="00F1464D">
        <w:rPr>
          <w:rFonts w:ascii="Calibri" w:hAnsi="Calibri" w:cs="Calibri"/>
          <w:sz w:val="24"/>
          <w:szCs w:val="24"/>
        </w:rPr>
        <w:t>W</w:t>
      </w:r>
      <w:r w:rsidR="00C31726" w:rsidRPr="00F1464D">
        <w:rPr>
          <w:rFonts w:ascii="Calibri" w:hAnsi="Calibri" w:cs="Calibri"/>
          <w:sz w:val="24"/>
          <w:szCs w:val="24"/>
        </w:rPr>
        <w:t>hat labor market data does your program of study use to align to workforce needs?</w:t>
      </w:r>
      <w:r w:rsidR="00D74E2F" w:rsidRPr="00F1464D">
        <w:rPr>
          <w:rFonts w:ascii="Calibri" w:hAnsi="Calibri" w:cs="Calibri"/>
          <w:sz w:val="24"/>
          <w:szCs w:val="24"/>
        </w:rPr>
        <w:t xml:space="preserve"> </w:t>
      </w:r>
      <w:r w:rsidR="00950EA6" w:rsidRPr="00F1464D">
        <w:rPr>
          <w:rFonts w:ascii="Calibri" w:hAnsi="Calibri" w:cs="Calibri"/>
          <w:sz w:val="24"/>
          <w:szCs w:val="24"/>
        </w:rPr>
        <w:t>(</w:t>
      </w:r>
      <w:r w:rsidR="00E43490" w:rsidRPr="00F1464D">
        <w:rPr>
          <w:rFonts w:ascii="Calibri" w:hAnsi="Calibri" w:cs="Calibri"/>
          <w:sz w:val="24"/>
          <w:szCs w:val="24"/>
          <w:u w:val="single"/>
        </w:rPr>
        <w:t>250-word</w:t>
      </w:r>
      <w:r w:rsidR="00950EA6" w:rsidRPr="00F1464D">
        <w:rPr>
          <w:rFonts w:ascii="Calibri" w:hAnsi="Calibri" w:cs="Calibri"/>
          <w:sz w:val="24"/>
          <w:szCs w:val="24"/>
          <w:u w:val="single"/>
        </w:rPr>
        <w:t xml:space="preserve"> limit</w:t>
      </w:r>
      <w:r w:rsidR="00950EA6" w:rsidRPr="00F1464D">
        <w:rPr>
          <w:rFonts w:ascii="Calibri" w:hAnsi="Calibri" w:cs="Calibri"/>
          <w:sz w:val="24"/>
          <w:szCs w:val="24"/>
        </w:rPr>
        <w:t xml:space="preserve">) </w:t>
      </w:r>
    </w:p>
    <w:p w:rsidR="00F1464D" w:rsidRPr="00F1464D" w:rsidRDefault="00CB0B4D" w:rsidP="00F1464D">
      <w:pPr>
        <w:pStyle w:val="BodyText"/>
        <w:spacing w:after="0"/>
        <w:jc w:val="left"/>
        <w:rPr>
          <w:rFonts w:ascii="Calibri" w:hAnsi="Calibri" w:cs="Calibri"/>
          <w:sz w:val="24"/>
          <w:szCs w:val="24"/>
        </w:rPr>
      </w:pPr>
      <w:r w:rsidRPr="00F1464D">
        <w:rPr>
          <w:rFonts w:ascii="Calibri" w:hAnsi="Calibri" w:cs="Calibri"/>
          <w:b/>
          <w:sz w:val="24"/>
          <w:szCs w:val="24"/>
        </w:rPr>
        <w:t>Through the Engineering</w:t>
      </w:r>
      <w:r w:rsidR="00A50F21" w:rsidRPr="00F1464D">
        <w:rPr>
          <w:rFonts w:ascii="Calibri" w:hAnsi="Calibri" w:cs="Calibri"/>
          <w:b/>
          <w:sz w:val="24"/>
          <w:szCs w:val="24"/>
        </w:rPr>
        <w:t xml:space="preserve"> Advisory Committee</w:t>
      </w:r>
      <w:r w:rsidR="003722A5">
        <w:rPr>
          <w:rFonts w:ascii="Calibri" w:hAnsi="Calibri" w:cs="Calibri"/>
          <w:b/>
          <w:sz w:val="24"/>
          <w:szCs w:val="24"/>
        </w:rPr>
        <w:t xml:space="preserve">, </w:t>
      </w:r>
      <w:r w:rsidR="00A50F21" w:rsidRPr="00F1464D">
        <w:rPr>
          <w:rFonts w:ascii="Calibri" w:hAnsi="Calibri" w:cs="Calibri"/>
          <w:b/>
          <w:sz w:val="24"/>
          <w:szCs w:val="24"/>
        </w:rPr>
        <w:t xml:space="preserve"> </w:t>
      </w:r>
      <w:r w:rsidRPr="00F1464D">
        <w:rPr>
          <w:rFonts w:ascii="Calibri" w:hAnsi="Calibri" w:cs="Calibri"/>
          <w:b/>
          <w:sz w:val="24"/>
          <w:szCs w:val="24"/>
        </w:rPr>
        <w:t xml:space="preserve">members of industry assist and support our school personnel </w:t>
      </w:r>
      <w:r w:rsidR="00A50F21" w:rsidRPr="00F1464D">
        <w:rPr>
          <w:rFonts w:ascii="Calibri" w:hAnsi="Calibri" w:cs="Calibri"/>
          <w:b/>
          <w:sz w:val="24"/>
          <w:szCs w:val="24"/>
        </w:rPr>
        <w:t xml:space="preserve">to improve planning, operation and the evaluation of </w:t>
      </w:r>
      <w:r w:rsidRPr="00F1464D">
        <w:rPr>
          <w:rFonts w:ascii="Calibri" w:hAnsi="Calibri" w:cs="Calibri"/>
          <w:b/>
          <w:sz w:val="24"/>
          <w:szCs w:val="24"/>
        </w:rPr>
        <w:t>the program.</w:t>
      </w:r>
      <w:r w:rsidR="00A50F21" w:rsidRPr="00F1464D">
        <w:rPr>
          <w:rFonts w:ascii="Calibri" w:hAnsi="Calibri" w:cs="Calibri"/>
          <w:b/>
          <w:sz w:val="24"/>
          <w:szCs w:val="24"/>
        </w:rPr>
        <w:t xml:space="preserve"> </w:t>
      </w:r>
      <w:r w:rsidR="00A50F21" w:rsidRPr="00F1464D">
        <w:rPr>
          <w:rFonts w:ascii="Calibri" w:hAnsi="Calibri" w:cs="Calibri"/>
          <w:b/>
          <w:iCs/>
          <w:sz w:val="24"/>
          <w:szCs w:val="24"/>
        </w:rPr>
        <w:t>The committee consist</w:t>
      </w:r>
      <w:r w:rsidRPr="00F1464D">
        <w:rPr>
          <w:rFonts w:ascii="Calibri" w:hAnsi="Calibri" w:cs="Calibri"/>
          <w:b/>
          <w:iCs/>
          <w:sz w:val="24"/>
          <w:szCs w:val="24"/>
        </w:rPr>
        <w:t>s</w:t>
      </w:r>
      <w:r w:rsidR="00A50F21" w:rsidRPr="00F1464D">
        <w:rPr>
          <w:rFonts w:ascii="Calibri" w:hAnsi="Calibri" w:cs="Calibri"/>
          <w:b/>
          <w:iCs/>
          <w:sz w:val="24"/>
          <w:szCs w:val="24"/>
        </w:rPr>
        <w:t xml:space="preserve"> of representatives of local business and industry members, </w:t>
      </w:r>
      <w:r w:rsidRPr="00F1464D">
        <w:rPr>
          <w:rFonts w:ascii="Calibri" w:hAnsi="Calibri" w:cs="Calibri"/>
          <w:b/>
          <w:iCs/>
          <w:sz w:val="24"/>
          <w:szCs w:val="24"/>
        </w:rPr>
        <w:t>post-secondary</w:t>
      </w:r>
      <w:r w:rsidR="00A50F21" w:rsidRPr="00F1464D">
        <w:rPr>
          <w:rFonts w:ascii="Calibri" w:hAnsi="Calibri" w:cs="Calibri"/>
          <w:b/>
          <w:iCs/>
          <w:sz w:val="24"/>
          <w:szCs w:val="24"/>
        </w:rPr>
        <w:t xml:space="preserve"> institutions, parents and guardian</w:t>
      </w:r>
      <w:r w:rsidR="003722A5">
        <w:rPr>
          <w:rFonts w:ascii="Calibri" w:hAnsi="Calibri" w:cs="Calibri"/>
          <w:b/>
          <w:iCs/>
          <w:sz w:val="24"/>
          <w:szCs w:val="24"/>
        </w:rPr>
        <w:t xml:space="preserve">s, students and representatives. </w:t>
      </w:r>
      <w:r w:rsidR="00A50F21" w:rsidRPr="00F1464D">
        <w:rPr>
          <w:rFonts w:ascii="Calibri" w:hAnsi="Calibri" w:cs="Calibri"/>
          <w:b/>
          <w:iCs/>
          <w:sz w:val="24"/>
          <w:szCs w:val="24"/>
        </w:rPr>
        <w:t xml:space="preserve">Every effort </w:t>
      </w:r>
      <w:r w:rsidR="003722A5">
        <w:rPr>
          <w:rFonts w:ascii="Calibri" w:hAnsi="Calibri" w:cs="Calibri"/>
          <w:b/>
          <w:iCs/>
          <w:sz w:val="24"/>
          <w:szCs w:val="24"/>
        </w:rPr>
        <w:t>is</w:t>
      </w:r>
      <w:r w:rsidR="00A50F21" w:rsidRPr="00F1464D">
        <w:rPr>
          <w:rFonts w:ascii="Calibri" w:hAnsi="Calibri" w:cs="Calibri"/>
          <w:b/>
          <w:iCs/>
          <w:sz w:val="24"/>
          <w:szCs w:val="24"/>
        </w:rPr>
        <w:t xml:space="preserve"> made to include racial and linguistic minorities, persons with disabilities and individuals in non- traditional occupations for their gender. </w:t>
      </w:r>
      <w:r w:rsidR="003722A5">
        <w:rPr>
          <w:rFonts w:ascii="Calibri" w:hAnsi="Calibri" w:cs="Calibri"/>
          <w:b/>
          <w:iCs/>
          <w:sz w:val="24"/>
          <w:szCs w:val="24"/>
        </w:rPr>
        <w:t>This committee r</w:t>
      </w:r>
      <w:r w:rsidR="00A50F21" w:rsidRPr="00F1464D">
        <w:rPr>
          <w:rFonts w:ascii="Calibri" w:hAnsi="Calibri" w:cs="Calibri"/>
          <w:b/>
          <w:iCs/>
          <w:sz w:val="24"/>
          <w:szCs w:val="24"/>
        </w:rPr>
        <w:t>eview</w:t>
      </w:r>
      <w:r w:rsidR="003722A5">
        <w:rPr>
          <w:rFonts w:ascii="Calibri" w:hAnsi="Calibri" w:cs="Calibri"/>
          <w:b/>
          <w:iCs/>
          <w:sz w:val="24"/>
          <w:szCs w:val="24"/>
        </w:rPr>
        <w:t>s c</w:t>
      </w:r>
      <w:r w:rsidR="00A50F21" w:rsidRPr="00F1464D">
        <w:rPr>
          <w:rFonts w:ascii="Calibri" w:hAnsi="Calibri" w:cs="Calibri"/>
          <w:b/>
          <w:iCs/>
          <w:sz w:val="24"/>
          <w:szCs w:val="24"/>
        </w:rPr>
        <w:t xml:space="preserve">urriculum </w:t>
      </w:r>
      <w:r w:rsidRPr="00F1464D">
        <w:rPr>
          <w:rFonts w:ascii="Calibri" w:hAnsi="Calibri" w:cs="Calibri"/>
          <w:b/>
          <w:iCs/>
          <w:sz w:val="24"/>
          <w:szCs w:val="24"/>
        </w:rPr>
        <w:t>to make sure the curricul</w:t>
      </w:r>
      <w:r w:rsidR="003722A5">
        <w:rPr>
          <w:rFonts w:ascii="Calibri" w:hAnsi="Calibri" w:cs="Calibri"/>
          <w:b/>
          <w:iCs/>
          <w:sz w:val="24"/>
          <w:szCs w:val="24"/>
        </w:rPr>
        <w:t>um aligns to labor market data. They a</w:t>
      </w:r>
      <w:r w:rsidR="00A50F21" w:rsidRPr="00F1464D">
        <w:rPr>
          <w:rFonts w:ascii="Calibri" w:hAnsi="Calibri" w:cs="Calibri"/>
          <w:b/>
          <w:iCs/>
          <w:sz w:val="24"/>
          <w:szCs w:val="24"/>
        </w:rPr>
        <w:t>dvise staff on labor market trends in the industry including current and future trends</w:t>
      </w:r>
      <w:r w:rsidRPr="00F1464D">
        <w:rPr>
          <w:rFonts w:ascii="Calibri" w:hAnsi="Calibri" w:cs="Calibri"/>
          <w:b/>
          <w:iCs/>
          <w:sz w:val="24"/>
          <w:szCs w:val="24"/>
        </w:rPr>
        <w:t xml:space="preserve">; </w:t>
      </w:r>
      <w:r w:rsidR="003722A5">
        <w:rPr>
          <w:rFonts w:ascii="Calibri" w:hAnsi="Calibri" w:cs="Calibri"/>
          <w:b/>
          <w:iCs/>
          <w:sz w:val="24"/>
          <w:szCs w:val="24"/>
        </w:rPr>
        <w:t xml:space="preserve">advise </w:t>
      </w:r>
      <w:r w:rsidR="00A50F21" w:rsidRPr="00F1464D">
        <w:rPr>
          <w:rFonts w:ascii="Calibri" w:hAnsi="Calibri" w:cs="Calibri"/>
          <w:b/>
          <w:iCs/>
          <w:sz w:val="24"/>
          <w:szCs w:val="24"/>
        </w:rPr>
        <w:t>method</w:t>
      </w:r>
      <w:r w:rsidR="003722A5">
        <w:rPr>
          <w:rFonts w:ascii="Calibri" w:hAnsi="Calibri" w:cs="Calibri"/>
          <w:b/>
          <w:iCs/>
          <w:sz w:val="24"/>
          <w:szCs w:val="24"/>
        </w:rPr>
        <w:t xml:space="preserve">s of instruction, make </w:t>
      </w:r>
      <w:r w:rsidR="00A50F21" w:rsidRPr="00F1464D">
        <w:rPr>
          <w:rFonts w:ascii="Calibri" w:hAnsi="Calibri" w:cs="Calibri"/>
          <w:b/>
          <w:iCs/>
          <w:sz w:val="24"/>
          <w:szCs w:val="24"/>
        </w:rPr>
        <w:t>suggestions of on the job t</w:t>
      </w:r>
      <w:r w:rsidR="003722A5">
        <w:rPr>
          <w:rFonts w:ascii="Calibri" w:hAnsi="Calibri" w:cs="Calibri"/>
          <w:b/>
          <w:iCs/>
          <w:sz w:val="24"/>
          <w:szCs w:val="24"/>
        </w:rPr>
        <w:t xml:space="preserve">raining that occurs in business and </w:t>
      </w:r>
      <w:r w:rsidR="00A50F21" w:rsidRPr="00F1464D">
        <w:rPr>
          <w:rFonts w:ascii="Calibri" w:hAnsi="Calibri" w:cs="Calibri"/>
          <w:b/>
          <w:iCs/>
          <w:sz w:val="24"/>
          <w:szCs w:val="24"/>
        </w:rPr>
        <w:t>industry</w:t>
      </w:r>
      <w:r w:rsidRPr="00F1464D">
        <w:rPr>
          <w:rFonts w:ascii="Calibri" w:hAnsi="Calibri" w:cs="Calibri"/>
          <w:b/>
          <w:iCs/>
          <w:sz w:val="24"/>
          <w:szCs w:val="24"/>
        </w:rPr>
        <w:t xml:space="preserve">; </w:t>
      </w:r>
      <w:r w:rsidR="003722A5">
        <w:rPr>
          <w:rFonts w:ascii="Calibri" w:hAnsi="Calibri" w:cs="Calibri"/>
          <w:b/>
          <w:iCs/>
          <w:sz w:val="24"/>
          <w:szCs w:val="24"/>
        </w:rPr>
        <w:t>a</w:t>
      </w:r>
      <w:r w:rsidR="00A50F21" w:rsidRPr="00F1464D">
        <w:rPr>
          <w:rFonts w:ascii="Calibri" w:hAnsi="Calibri" w:cs="Calibri"/>
          <w:b/>
          <w:iCs/>
          <w:sz w:val="24"/>
          <w:szCs w:val="24"/>
        </w:rPr>
        <w:t>ssist</w:t>
      </w:r>
      <w:r w:rsidR="003722A5">
        <w:rPr>
          <w:rFonts w:ascii="Calibri" w:hAnsi="Calibri" w:cs="Calibri"/>
          <w:b/>
          <w:iCs/>
          <w:sz w:val="24"/>
          <w:szCs w:val="24"/>
        </w:rPr>
        <w:t>s</w:t>
      </w:r>
      <w:r w:rsidR="00A50F21" w:rsidRPr="00F1464D">
        <w:rPr>
          <w:rFonts w:ascii="Calibri" w:hAnsi="Calibri" w:cs="Calibri"/>
          <w:b/>
          <w:iCs/>
          <w:sz w:val="24"/>
          <w:szCs w:val="24"/>
        </w:rPr>
        <w:t xml:space="preserve"> in the development of articulation agreements with local colleges, </w:t>
      </w:r>
      <w:r w:rsidRPr="00F1464D">
        <w:rPr>
          <w:rFonts w:ascii="Calibri" w:hAnsi="Calibri" w:cs="Calibri"/>
          <w:b/>
          <w:iCs/>
          <w:sz w:val="24"/>
          <w:szCs w:val="24"/>
        </w:rPr>
        <w:t xml:space="preserve">provide </w:t>
      </w:r>
      <w:r w:rsidR="00A50F21" w:rsidRPr="00F1464D">
        <w:rPr>
          <w:rFonts w:ascii="Calibri" w:hAnsi="Calibri" w:cs="Calibri"/>
          <w:b/>
          <w:iCs/>
          <w:sz w:val="24"/>
          <w:szCs w:val="24"/>
        </w:rPr>
        <w:t>internships</w:t>
      </w:r>
      <w:r w:rsidR="003722A5">
        <w:rPr>
          <w:rFonts w:ascii="Calibri" w:hAnsi="Calibri" w:cs="Calibri"/>
          <w:b/>
          <w:iCs/>
          <w:sz w:val="24"/>
          <w:szCs w:val="24"/>
        </w:rPr>
        <w:t xml:space="preserve"> at their local businesses</w:t>
      </w:r>
      <w:r w:rsidRPr="00F1464D">
        <w:rPr>
          <w:rFonts w:ascii="Calibri" w:hAnsi="Calibri" w:cs="Calibri"/>
          <w:b/>
          <w:iCs/>
          <w:sz w:val="24"/>
          <w:szCs w:val="24"/>
        </w:rPr>
        <w:t xml:space="preserve">; </w:t>
      </w:r>
      <w:r w:rsidR="00F1464D">
        <w:rPr>
          <w:rFonts w:ascii="Calibri" w:hAnsi="Calibri" w:cs="Calibri"/>
          <w:b/>
          <w:iCs/>
          <w:sz w:val="24"/>
          <w:szCs w:val="24"/>
        </w:rPr>
        <w:t>and i</w:t>
      </w:r>
      <w:r w:rsidR="00A50F21" w:rsidRPr="00F1464D">
        <w:rPr>
          <w:rFonts w:ascii="Calibri" w:hAnsi="Calibri" w:cs="Calibri"/>
          <w:b/>
          <w:iCs/>
          <w:sz w:val="24"/>
          <w:szCs w:val="24"/>
        </w:rPr>
        <w:t xml:space="preserve">nform the school of opportunities to place students in </w:t>
      </w:r>
      <w:r w:rsidRPr="00F1464D">
        <w:rPr>
          <w:rFonts w:ascii="Calibri" w:hAnsi="Calibri" w:cs="Calibri"/>
          <w:b/>
          <w:iCs/>
          <w:sz w:val="24"/>
          <w:szCs w:val="24"/>
        </w:rPr>
        <w:t>cooperative education. In addition, our school monitors through our local workforce investment board (Mass Hire) industry tre</w:t>
      </w:r>
      <w:r w:rsidR="002F6D65" w:rsidRPr="00F1464D">
        <w:rPr>
          <w:rFonts w:ascii="Calibri" w:hAnsi="Calibri" w:cs="Calibri"/>
          <w:b/>
          <w:iCs/>
          <w:sz w:val="24"/>
          <w:szCs w:val="24"/>
        </w:rPr>
        <w:t xml:space="preserve">nds and employment forecasting. </w:t>
      </w:r>
      <w:r w:rsidR="004F40F6" w:rsidRPr="00F1464D">
        <w:rPr>
          <w:rFonts w:ascii="Calibri" w:hAnsi="Calibri" w:cs="Calibri"/>
          <w:b/>
          <w:iCs/>
          <w:sz w:val="24"/>
          <w:szCs w:val="24"/>
        </w:rPr>
        <w:t xml:space="preserve">In our region, there is a 10% increase in Computer and Information System Managers occupations; 17% increase in Computer Systems Analysists; a 1% increase in the need of Electrical Engineers; 3% Increase in Industrial Engineers; and a 4% increase in Engineering software developers and applicators. Southeastern continues to pull labor market data and trends and uses this information to build in content and alignment to its </w:t>
      </w:r>
      <w:r w:rsidR="003722A5">
        <w:rPr>
          <w:rFonts w:ascii="Calibri" w:hAnsi="Calibri" w:cs="Calibri"/>
          <w:b/>
          <w:iCs/>
          <w:sz w:val="24"/>
          <w:szCs w:val="24"/>
        </w:rPr>
        <w:t>programs of study</w:t>
      </w:r>
      <w:r w:rsidR="004F40F6" w:rsidRPr="00F1464D">
        <w:rPr>
          <w:rFonts w:ascii="Calibri" w:hAnsi="Calibri" w:cs="Calibri"/>
          <w:b/>
          <w:iCs/>
          <w:sz w:val="24"/>
          <w:szCs w:val="24"/>
        </w:rPr>
        <w:t xml:space="preserve">. </w:t>
      </w:r>
    </w:p>
    <w:p w:rsidR="00F55C0A" w:rsidRPr="00F1464D" w:rsidRDefault="00F55C0A" w:rsidP="00D74E2F">
      <w:pPr>
        <w:spacing w:after="0" w:line="240" w:lineRule="auto"/>
        <w:rPr>
          <w:rFonts w:ascii="Calibri" w:hAnsi="Calibri" w:cs="Calibri"/>
          <w:sz w:val="24"/>
          <w:szCs w:val="24"/>
        </w:rPr>
      </w:pPr>
    </w:p>
    <w:p w:rsidR="00D74E2F" w:rsidRPr="00F1464D" w:rsidRDefault="007B2071">
      <w:pPr>
        <w:pStyle w:val="ListParagraph"/>
        <w:numPr>
          <w:ilvl w:val="0"/>
          <w:numId w:val="1"/>
        </w:numPr>
        <w:spacing w:after="0" w:line="240" w:lineRule="auto"/>
        <w:rPr>
          <w:rFonts w:ascii="Calibri" w:hAnsi="Calibri" w:cs="Calibri"/>
          <w:b/>
          <w:sz w:val="24"/>
          <w:szCs w:val="24"/>
        </w:rPr>
      </w:pPr>
      <w:r w:rsidRPr="00F1464D">
        <w:rPr>
          <w:rFonts w:ascii="Calibri" w:hAnsi="Calibri" w:cs="Calibri"/>
          <w:sz w:val="24"/>
          <w:szCs w:val="24"/>
        </w:rPr>
        <w:t xml:space="preserve">Are </w:t>
      </w:r>
      <w:r w:rsidR="00D00B16" w:rsidRPr="00F1464D">
        <w:rPr>
          <w:rFonts w:ascii="Calibri" w:hAnsi="Calibri" w:cs="Calibri"/>
          <w:sz w:val="24"/>
          <w:szCs w:val="24"/>
        </w:rPr>
        <w:t>ALL</w:t>
      </w:r>
      <w:r w:rsidRPr="00F1464D">
        <w:rPr>
          <w:rFonts w:ascii="Calibri" w:hAnsi="Calibri" w:cs="Calibri"/>
          <w:sz w:val="24"/>
          <w:szCs w:val="24"/>
        </w:rPr>
        <w:t xml:space="preserve"> </w:t>
      </w:r>
      <w:r w:rsidR="00C22A2E" w:rsidRPr="00F1464D">
        <w:rPr>
          <w:rFonts w:ascii="Calibri" w:hAnsi="Calibri" w:cs="Calibri"/>
          <w:sz w:val="24"/>
          <w:szCs w:val="24"/>
        </w:rPr>
        <w:t xml:space="preserve">learners </w:t>
      </w:r>
      <w:r w:rsidRPr="00F1464D">
        <w:rPr>
          <w:rFonts w:ascii="Calibri" w:hAnsi="Calibri" w:cs="Calibri"/>
          <w:sz w:val="24"/>
          <w:szCs w:val="24"/>
        </w:rPr>
        <w:t xml:space="preserve">in the program of study required to participate in a work-based learning opportunity? </w:t>
      </w:r>
      <w:r w:rsidR="00F55C0A" w:rsidRPr="00F1464D">
        <w:rPr>
          <w:rFonts w:ascii="Calibri" w:hAnsi="Calibri" w:cs="Calibri"/>
          <w:sz w:val="24"/>
          <w:szCs w:val="24"/>
        </w:rPr>
        <w:t xml:space="preserve">Please </w:t>
      </w:r>
      <w:r w:rsidR="004618D7" w:rsidRPr="00F1464D">
        <w:rPr>
          <w:rFonts w:ascii="Calibri" w:hAnsi="Calibri" w:cs="Calibri"/>
          <w:sz w:val="24"/>
          <w:szCs w:val="24"/>
        </w:rPr>
        <w:t xml:space="preserve">describe </w:t>
      </w:r>
      <w:r w:rsidRPr="00F1464D">
        <w:rPr>
          <w:rFonts w:ascii="Calibri" w:hAnsi="Calibri" w:cs="Calibri"/>
          <w:sz w:val="24"/>
          <w:szCs w:val="24"/>
        </w:rPr>
        <w:t xml:space="preserve">the </w:t>
      </w:r>
      <w:r w:rsidR="00F55C0A" w:rsidRPr="00F1464D">
        <w:rPr>
          <w:rFonts w:ascii="Calibri" w:hAnsi="Calibri" w:cs="Calibri"/>
          <w:sz w:val="24"/>
          <w:szCs w:val="24"/>
        </w:rPr>
        <w:t>work-based learning opportunities</w:t>
      </w:r>
      <w:r w:rsidR="00E71E35" w:rsidRPr="00F1464D">
        <w:rPr>
          <w:rFonts w:ascii="Calibri" w:hAnsi="Calibri" w:cs="Calibri"/>
          <w:sz w:val="24"/>
          <w:szCs w:val="24"/>
        </w:rPr>
        <w:t xml:space="preserve"> </w:t>
      </w:r>
      <w:r w:rsidRPr="00F1464D">
        <w:rPr>
          <w:rFonts w:ascii="Calibri" w:hAnsi="Calibri" w:cs="Calibri"/>
          <w:sz w:val="24"/>
          <w:szCs w:val="24"/>
        </w:rPr>
        <w:t xml:space="preserve">available to </w:t>
      </w:r>
      <w:r w:rsidR="00C22A2E" w:rsidRPr="00F1464D">
        <w:rPr>
          <w:rFonts w:ascii="Calibri" w:hAnsi="Calibri" w:cs="Calibri"/>
          <w:sz w:val="24"/>
          <w:szCs w:val="24"/>
        </w:rPr>
        <w:t xml:space="preserve">learners </w:t>
      </w:r>
      <w:r w:rsidR="004618D7" w:rsidRPr="00F1464D">
        <w:rPr>
          <w:rFonts w:ascii="Calibri" w:hAnsi="Calibri" w:cs="Calibri"/>
          <w:sz w:val="24"/>
          <w:szCs w:val="24"/>
        </w:rPr>
        <w:t>who participate in</w:t>
      </w:r>
      <w:r w:rsidR="00E71E35" w:rsidRPr="00F1464D">
        <w:rPr>
          <w:rFonts w:ascii="Calibri" w:hAnsi="Calibri" w:cs="Calibri"/>
          <w:sz w:val="24"/>
          <w:szCs w:val="24"/>
        </w:rPr>
        <w:t xml:space="preserve"> this program of study</w:t>
      </w:r>
      <w:r w:rsidR="003B2C5A" w:rsidRPr="00F1464D">
        <w:rPr>
          <w:rFonts w:ascii="Calibri" w:hAnsi="Calibri" w:cs="Calibri"/>
          <w:sz w:val="24"/>
          <w:szCs w:val="24"/>
        </w:rPr>
        <w:t xml:space="preserve">. </w:t>
      </w:r>
      <w:r w:rsidR="00950EA6" w:rsidRPr="00F1464D">
        <w:rPr>
          <w:rFonts w:ascii="Calibri" w:hAnsi="Calibri" w:cs="Calibri"/>
          <w:sz w:val="24"/>
          <w:szCs w:val="24"/>
        </w:rPr>
        <w:t>(</w:t>
      </w:r>
      <w:r w:rsidR="00E43490" w:rsidRPr="00F1464D">
        <w:rPr>
          <w:rFonts w:ascii="Calibri" w:hAnsi="Calibri" w:cs="Calibri"/>
          <w:sz w:val="24"/>
          <w:szCs w:val="24"/>
          <w:u w:val="single"/>
        </w:rPr>
        <w:t>250-word</w:t>
      </w:r>
      <w:r w:rsidR="00950EA6" w:rsidRPr="00F1464D">
        <w:rPr>
          <w:rFonts w:ascii="Calibri" w:hAnsi="Calibri" w:cs="Calibri"/>
          <w:sz w:val="24"/>
          <w:szCs w:val="24"/>
          <w:u w:val="single"/>
        </w:rPr>
        <w:t xml:space="preserve"> limit</w:t>
      </w:r>
      <w:r w:rsidR="00950EA6" w:rsidRPr="00F1464D">
        <w:rPr>
          <w:rFonts w:ascii="Calibri" w:hAnsi="Calibri" w:cs="Calibri"/>
          <w:sz w:val="24"/>
          <w:szCs w:val="24"/>
        </w:rPr>
        <w:t>)</w:t>
      </w:r>
      <w:r w:rsidR="00D16E81" w:rsidRPr="00F1464D">
        <w:rPr>
          <w:rFonts w:ascii="Calibri" w:hAnsi="Calibri" w:cs="Calibri"/>
          <w:sz w:val="24"/>
          <w:szCs w:val="24"/>
        </w:rPr>
        <w:t xml:space="preserve"> </w:t>
      </w:r>
      <w:r w:rsidR="00D16E81" w:rsidRPr="00F1464D">
        <w:rPr>
          <w:rFonts w:ascii="Calibri" w:hAnsi="Calibri" w:cs="Calibri"/>
          <w:b/>
          <w:sz w:val="24"/>
          <w:szCs w:val="24"/>
        </w:rPr>
        <w:t xml:space="preserve">All of our vocational programs have the opportunity to participate in co-operative education after two years of study. </w:t>
      </w:r>
      <w:r w:rsidR="00D16E81" w:rsidRPr="00F1464D">
        <w:rPr>
          <w:rFonts w:ascii="Calibri" w:hAnsi="Calibri" w:cs="Calibri"/>
          <w:b/>
          <w:sz w:val="24"/>
          <w:szCs w:val="24"/>
        </w:rPr>
        <w:lastRenderedPageBreak/>
        <w:t xml:space="preserve">Co-operative education means that students can go to work to expand their skills every other week instead of coming to school. Southeastern students all qualify for co-operative education during the second half of their junior year.  Some students take advantage of this </w:t>
      </w:r>
      <w:r w:rsidR="0077260E" w:rsidRPr="00F1464D">
        <w:rPr>
          <w:rFonts w:ascii="Calibri" w:hAnsi="Calibri" w:cs="Calibri"/>
          <w:b/>
          <w:sz w:val="24"/>
          <w:szCs w:val="24"/>
        </w:rPr>
        <w:t xml:space="preserve">opportunity while others do not. However, </w:t>
      </w:r>
      <w:r w:rsidR="00D16E81" w:rsidRPr="00F1464D">
        <w:rPr>
          <w:rFonts w:ascii="Calibri" w:hAnsi="Calibri" w:cs="Calibri"/>
          <w:b/>
          <w:sz w:val="24"/>
          <w:szCs w:val="24"/>
        </w:rPr>
        <w:t xml:space="preserve">the Engineering Department works with our school’s technology department on projects throughout the year so that students can apply the relevance of their learning. In addition, Southeastern offers </w:t>
      </w:r>
      <w:r w:rsidR="0077260E" w:rsidRPr="00F1464D">
        <w:rPr>
          <w:rFonts w:ascii="Calibri" w:hAnsi="Calibri" w:cs="Calibri"/>
          <w:b/>
          <w:sz w:val="24"/>
          <w:szCs w:val="24"/>
        </w:rPr>
        <w:t xml:space="preserve">additional </w:t>
      </w:r>
      <w:r w:rsidR="00D16E81" w:rsidRPr="00F1464D">
        <w:rPr>
          <w:rFonts w:ascii="Calibri" w:hAnsi="Calibri" w:cs="Calibri"/>
          <w:b/>
          <w:sz w:val="24"/>
          <w:szCs w:val="24"/>
        </w:rPr>
        <w:t xml:space="preserve">opportunities for students to complete paid internships after school and over the summer. Engineering students assist with setting up new computer labs, updating software, designing new school maps, and other applicable tasks that allow them to transfer their learning to new situations.  The Engineering Department is working with members of their program advisory board to build in a job shadowing </w:t>
      </w:r>
      <w:r w:rsidR="001576C4" w:rsidRPr="00F1464D">
        <w:rPr>
          <w:rFonts w:ascii="Calibri" w:hAnsi="Calibri" w:cs="Calibri"/>
          <w:b/>
          <w:sz w:val="24"/>
          <w:szCs w:val="24"/>
        </w:rPr>
        <w:t>opportunity</w:t>
      </w:r>
      <w:r w:rsidR="00D16E81" w:rsidRPr="00F1464D">
        <w:rPr>
          <w:rFonts w:ascii="Calibri" w:hAnsi="Calibri" w:cs="Calibri"/>
          <w:b/>
          <w:sz w:val="24"/>
          <w:szCs w:val="24"/>
        </w:rPr>
        <w:t xml:space="preserve"> at local engineering firms. This opportunity would ex</w:t>
      </w:r>
      <w:r w:rsidR="001576C4" w:rsidRPr="00F1464D">
        <w:rPr>
          <w:rFonts w:ascii="Calibri" w:hAnsi="Calibri" w:cs="Calibri"/>
          <w:b/>
          <w:sz w:val="24"/>
          <w:szCs w:val="24"/>
        </w:rPr>
        <w:t>pose our sophomores to shadow</w:t>
      </w:r>
      <w:r w:rsidR="00D16E81" w:rsidRPr="00F1464D">
        <w:rPr>
          <w:rFonts w:ascii="Calibri" w:hAnsi="Calibri" w:cs="Calibri"/>
          <w:b/>
          <w:sz w:val="24"/>
          <w:szCs w:val="24"/>
        </w:rPr>
        <w:t xml:space="preserve"> different </w:t>
      </w:r>
      <w:r w:rsidR="001576C4" w:rsidRPr="00F1464D">
        <w:rPr>
          <w:rFonts w:ascii="Calibri" w:hAnsi="Calibri" w:cs="Calibri"/>
          <w:b/>
          <w:sz w:val="24"/>
          <w:szCs w:val="24"/>
        </w:rPr>
        <w:t xml:space="preserve">industry representatives </w:t>
      </w:r>
      <w:r w:rsidR="00D16E81" w:rsidRPr="00F1464D">
        <w:rPr>
          <w:rFonts w:ascii="Calibri" w:hAnsi="Calibri" w:cs="Calibri"/>
          <w:b/>
          <w:sz w:val="24"/>
          <w:szCs w:val="24"/>
        </w:rPr>
        <w:t>a</w:t>
      </w:r>
      <w:r w:rsidR="001576C4" w:rsidRPr="00F1464D">
        <w:rPr>
          <w:rFonts w:ascii="Calibri" w:hAnsi="Calibri" w:cs="Calibri"/>
          <w:b/>
          <w:sz w:val="24"/>
          <w:szCs w:val="24"/>
        </w:rPr>
        <w:t xml:space="preserve">nd will expose them to options before they select their postsecondary pathway. </w:t>
      </w:r>
    </w:p>
    <w:p w:rsidR="00B6090F" w:rsidRPr="00F1464D" w:rsidRDefault="00B6090F" w:rsidP="00D74E2F">
      <w:pPr>
        <w:spacing w:after="0" w:line="240" w:lineRule="auto"/>
        <w:rPr>
          <w:rFonts w:ascii="Calibri" w:hAnsi="Calibri" w:cs="Calibri"/>
          <w:sz w:val="24"/>
          <w:szCs w:val="24"/>
        </w:rPr>
      </w:pPr>
      <w:r w:rsidRPr="00F1464D">
        <w:rPr>
          <w:rFonts w:ascii="Calibri" w:hAnsi="Calibri" w:cs="Calibri"/>
          <w:sz w:val="24"/>
          <w:szCs w:val="24"/>
        </w:rPr>
        <w:br/>
      </w:r>
    </w:p>
    <w:p w:rsidR="0077260E" w:rsidRPr="00F1464D" w:rsidRDefault="00B6090F" w:rsidP="0077260E">
      <w:pPr>
        <w:pStyle w:val="ListParagraph"/>
        <w:numPr>
          <w:ilvl w:val="0"/>
          <w:numId w:val="1"/>
        </w:numPr>
        <w:spacing w:after="0" w:line="240" w:lineRule="auto"/>
        <w:rPr>
          <w:rFonts w:ascii="Calibri" w:hAnsi="Calibri" w:cs="Calibri"/>
          <w:b/>
          <w:sz w:val="24"/>
          <w:szCs w:val="24"/>
        </w:rPr>
      </w:pPr>
      <w:r w:rsidRPr="00F1464D">
        <w:rPr>
          <w:rFonts w:ascii="Calibri" w:hAnsi="Calibri" w:cs="Calibri"/>
          <w:sz w:val="24"/>
          <w:szCs w:val="24"/>
        </w:rPr>
        <w:t xml:space="preserve">Please </w:t>
      </w:r>
      <w:r w:rsidR="003B2C5A" w:rsidRPr="00F1464D">
        <w:rPr>
          <w:rFonts w:ascii="Calibri" w:hAnsi="Calibri" w:cs="Calibri"/>
          <w:sz w:val="24"/>
          <w:szCs w:val="24"/>
        </w:rPr>
        <w:t xml:space="preserve">list </w:t>
      </w:r>
      <w:r w:rsidR="007B2071" w:rsidRPr="00F1464D">
        <w:rPr>
          <w:rFonts w:ascii="Calibri" w:hAnsi="Calibri" w:cs="Calibri"/>
          <w:sz w:val="24"/>
          <w:szCs w:val="24"/>
        </w:rPr>
        <w:t>the</w:t>
      </w:r>
      <w:r w:rsidR="00592A57" w:rsidRPr="00F1464D">
        <w:rPr>
          <w:rFonts w:ascii="Calibri" w:hAnsi="Calibri" w:cs="Calibri"/>
          <w:sz w:val="24"/>
          <w:szCs w:val="24"/>
        </w:rPr>
        <w:t xml:space="preserve"> </w:t>
      </w:r>
      <w:r w:rsidRPr="00F1464D">
        <w:rPr>
          <w:rFonts w:ascii="Calibri" w:hAnsi="Calibri" w:cs="Calibri"/>
          <w:sz w:val="24"/>
          <w:szCs w:val="24"/>
        </w:rPr>
        <w:t>industry-</w:t>
      </w:r>
      <w:r w:rsidR="00EE1E9B" w:rsidRPr="00F1464D">
        <w:rPr>
          <w:rFonts w:ascii="Calibri" w:hAnsi="Calibri" w:cs="Calibri"/>
          <w:sz w:val="24"/>
          <w:szCs w:val="24"/>
        </w:rPr>
        <w:t>recognized</w:t>
      </w:r>
      <w:r w:rsidRPr="00F1464D">
        <w:rPr>
          <w:rFonts w:ascii="Calibri" w:hAnsi="Calibri" w:cs="Calibri"/>
          <w:sz w:val="24"/>
          <w:szCs w:val="24"/>
        </w:rPr>
        <w:t xml:space="preserve"> credentials/certifications</w:t>
      </w:r>
      <w:r w:rsidR="007B2071" w:rsidRPr="00F1464D">
        <w:rPr>
          <w:rFonts w:ascii="Calibri" w:hAnsi="Calibri" w:cs="Calibri"/>
          <w:sz w:val="24"/>
          <w:szCs w:val="24"/>
        </w:rPr>
        <w:t xml:space="preserve">/licenses </w:t>
      </w:r>
      <w:r w:rsidR="00C41E3A" w:rsidRPr="00F1464D">
        <w:rPr>
          <w:rFonts w:ascii="Calibri" w:hAnsi="Calibri" w:cs="Calibri"/>
          <w:sz w:val="24"/>
          <w:szCs w:val="24"/>
        </w:rPr>
        <w:t>offered/required</w:t>
      </w:r>
      <w:r w:rsidRPr="00F1464D">
        <w:rPr>
          <w:rFonts w:ascii="Calibri" w:hAnsi="Calibri" w:cs="Calibri"/>
          <w:sz w:val="24"/>
          <w:szCs w:val="24"/>
        </w:rPr>
        <w:t xml:space="preserve">. </w:t>
      </w:r>
      <w:r w:rsidR="00235BE1" w:rsidRPr="00F1464D">
        <w:rPr>
          <w:rFonts w:ascii="Calibri" w:hAnsi="Calibri" w:cs="Calibri"/>
          <w:sz w:val="24"/>
          <w:szCs w:val="24"/>
        </w:rPr>
        <w:t>If your program of study does not include industry-based credentials/certifications</w:t>
      </w:r>
      <w:r w:rsidR="00794604" w:rsidRPr="00F1464D">
        <w:rPr>
          <w:rFonts w:ascii="Calibri" w:hAnsi="Calibri" w:cs="Calibri"/>
          <w:sz w:val="24"/>
          <w:szCs w:val="24"/>
        </w:rPr>
        <w:t>,</w:t>
      </w:r>
      <w:r w:rsidR="00235BE1" w:rsidRPr="00F1464D">
        <w:rPr>
          <w:rFonts w:ascii="Calibri" w:hAnsi="Calibri" w:cs="Calibri"/>
          <w:sz w:val="24"/>
          <w:szCs w:val="24"/>
        </w:rPr>
        <w:t xml:space="preserve"> please explain why. (</w:t>
      </w:r>
      <w:r w:rsidR="00E43490" w:rsidRPr="00F1464D">
        <w:rPr>
          <w:rFonts w:ascii="Calibri" w:hAnsi="Calibri" w:cs="Calibri"/>
          <w:sz w:val="24"/>
          <w:szCs w:val="24"/>
          <w:u w:val="single"/>
        </w:rPr>
        <w:t>200-word</w:t>
      </w:r>
      <w:r w:rsidR="00235BE1" w:rsidRPr="00F1464D">
        <w:rPr>
          <w:rFonts w:ascii="Calibri" w:hAnsi="Calibri" w:cs="Calibri"/>
          <w:sz w:val="24"/>
          <w:szCs w:val="24"/>
          <w:u w:val="single"/>
        </w:rPr>
        <w:t xml:space="preserve"> </w:t>
      </w:r>
      <w:r w:rsidR="0077260E" w:rsidRPr="00F1464D">
        <w:rPr>
          <w:rFonts w:ascii="Calibri" w:hAnsi="Calibri" w:cs="Calibri"/>
          <w:sz w:val="24"/>
          <w:szCs w:val="24"/>
          <w:u w:val="single"/>
        </w:rPr>
        <w:t>limit</w:t>
      </w:r>
      <w:r w:rsidR="0077260E" w:rsidRPr="00F1464D">
        <w:rPr>
          <w:rFonts w:ascii="Calibri" w:hAnsi="Calibri" w:cs="Calibri"/>
          <w:sz w:val="24"/>
          <w:szCs w:val="24"/>
        </w:rPr>
        <w:t xml:space="preserve">) </w:t>
      </w:r>
      <w:r w:rsidR="0077260E" w:rsidRPr="00F1464D">
        <w:rPr>
          <w:rFonts w:ascii="Calibri" w:hAnsi="Calibri" w:cs="Calibri"/>
          <w:b/>
          <w:sz w:val="24"/>
          <w:szCs w:val="24"/>
        </w:rPr>
        <w:t>Because of the heavy emphasis on post-secondary education and advanced course credit, Southeastern’s engineering program focuses more on course work than certifications. Industry recognized credentials such as OSH</w:t>
      </w:r>
      <w:r w:rsidR="003722A5">
        <w:rPr>
          <w:rFonts w:ascii="Calibri" w:hAnsi="Calibri" w:cs="Calibri"/>
          <w:b/>
          <w:sz w:val="24"/>
          <w:szCs w:val="24"/>
        </w:rPr>
        <w:t>A</w:t>
      </w:r>
      <w:r w:rsidR="0077260E" w:rsidRPr="00F1464D">
        <w:rPr>
          <w:rFonts w:ascii="Calibri" w:hAnsi="Calibri" w:cs="Calibri"/>
          <w:b/>
          <w:sz w:val="24"/>
          <w:szCs w:val="24"/>
        </w:rPr>
        <w:t xml:space="preserve"> General Industry is directly aligned to the Curriculum Frameworks. All Southeastern students graduate with this credential. </w:t>
      </w:r>
      <w:r w:rsidR="00F1464D">
        <w:rPr>
          <w:rFonts w:ascii="Calibri" w:hAnsi="Calibri" w:cs="Calibri"/>
          <w:b/>
          <w:sz w:val="24"/>
          <w:szCs w:val="24"/>
        </w:rPr>
        <w:t xml:space="preserve">However, through our program advisory board, if industry credentials become necessary </w:t>
      </w:r>
      <w:r w:rsidR="003722A5">
        <w:rPr>
          <w:rFonts w:ascii="Calibri" w:hAnsi="Calibri" w:cs="Calibri"/>
          <w:b/>
          <w:sz w:val="24"/>
          <w:szCs w:val="24"/>
        </w:rPr>
        <w:t xml:space="preserve">for entry level employment, </w:t>
      </w:r>
      <w:r w:rsidR="00F1464D">
        <w:rPr>
          <w:rFonts w:ascii="Calibri" w:hAnsi="Calibri" w:cs="Calibri"/>
          <w:b/>
          <w:sz w:val="24"/>
          <w:szCs w:val="24"/>
        </w:rPr>
        <w:t xml:space="preserve">and are aligned to embedded academic and college pathways, the district will explore avenues to </w:t>
      </w:r>
      <w:r w:rsidR="003722A5">
        <w:rPr>
          <w:rFonts w:ascii="Calibri" w:hAnsi="Calibri" w:cs="Calibri"/>
          <w:b/>
          <w:sz w:val="24"/>
          <w:szCs w:val="24"/>
        </w:rPr>
        <w:t>incorporate</w:t>
      </w:r>
      <w:r w:rsidR="00F1464D">
        <w:rPr>
          <w:rFonts w:ascii="Calibri" w:hAnsi="Calibri" w:cs="Calibri"/>
          <w:b/>
          <w:sz w:val="24"/>
          <w:szCs w:val="24"/>
        </w:rPr>
        <w:t xml:space="preserve"> as part of the curriculum. </w:t>
      </w:r>
    </w:p>
    <w:p w:rsidR="00D74E2F" w:rsidRPr="00F1464D" w:rsidRDefault="00D74E2F" w:rsidP="00D74E2F">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502"/>
        <w:gridCol w:w="4502"/>
      </w:tblGrid>
      <w:tr w:rsidR="00FA22B9" w:rsidRPr="00F1464D">
        <w:trPr>
          <w:trHeight w:val="317"/>
        </w:trPr>
        <w:tc>
          <w:tcPr>
            <w:tcW w:w="4502" w:type="dxa"/>
          </w:tcPr>
          <w:p w:rsidR="00FA22B9" w:rsidRPr="00F1464D" w:rsidRDefault="00FA22B9" w:rsidP="00D74E2F">
            <w:pPr>
              <w:rPr>
                <w:rFonts w:ascii="Calibri" w:hAnsi="Calibri" w:cs="Calibri"/>
                <w:b/>
                <w:sz w:val="24"/>
                <w:szCs w:val="24"/>
              </w:rPr>
            </w:pPr>
            <w:r w:rsidRPr="00F1464D">
              <w:rPr>
                <w:rFonts w:ascii="Calibri" w:hAnsi="Calibri" w:cs="Calibri"/>
                <w:b/>
                <w:sz w:val="24"/>
                <w:szCs w:val="24"/>
              </w:rPr>
              <w:t>Offered</w:t>
            </w:r>
          </w:p>
        </w:tc>
        <w:tc>
          <w:tcPr>
            <w:tcW w:w="4502" w:type="dxa"/>
          </w:tcPr>
          <w:p w:rsidR="00FA22B9" w:rsidRPr="00F1464D" w:rsidRDefault="00FA22B9" w:rsidP="00D74E2F">
            <w:pPr>
              <w:rPr>
                <w:rFonts w:ascii="Calibri" w:hAnsi="Calibri" w:cs="Calibri"/>
                <w:b/>
                <w:sz w:val="24"/>
                <w:szCs w:val="24"/>
              </w:rPr>
            </w:pPr>
            <w:r w:rsidRPr="00F1464D">
              <w:rPr>
                <w:rFonts w:ascii="Calibri" w:hAnsi="Calibri" w:cs="Calibri"/>
                <w:b/>
                <w:sz w:val="24"/>
                <w:szCs w:val="24"/>
              </w:rPr>
              <w:t xml:space="preserve">Required </w:t>
            </w:r>
          </w:p>
        </w:tc>
      </w:tr>
      <w:tr w:rsidR="002F6D65" w:rsidRPr="00F1464D">
        <w:trPr>
          <w:trHeight w:val="336"/>
        </w:trPr>
        <w:tc>
          <w:tcPr>
            <w:tcW w:w="4502" w:type="dxa"/>
          </w:tcPr>
          <w:p w:rsidR="002F6D65" w:rsidRPr="00F1464D" w:rsidRDefault="002F6D65" w:rsidP="002F6D65">
            <w:pPr>
              <w:rPr>
                <w:rFonts w:ascii="Calibri" w:hAnsi="Calibri" w:cs="Calibri"/>
                <w:b/>
                <w:sz w:val="24"/>
                <w:szCs w:val="24"/>
              </w:rPr>
            </w:pPr>
            <w:r w:rsidRPr="00F1464D">
              <w:rPr>
                <w:rFonts w:ascii="Calibri" w:hAnsi="Calibri" w:cs="Calibri"/>
                <w:b/>
                <w:sz w:val="24"/>
                <w:szCs w:val="24"/>
              </w:rPr>
              <w:t xml:space="preserve">OSHA General Industry </w:t>
            </w:r>
          </w:p>
        </w:tc>
        <w:tc>
          <w:tcPr>
            <w:tcW w:w="4502" w:type="dxa"/>
          </w:tcPr>
          <w:p w:rsidR="002F6D65" w:rsidRPr="00F1464D" w:rsidRDefault="002F6D65" w:rsidP="002F6D65">
            <w:pPr>
              <w:rPr>
                <w:rFonts w:ascii="Calibri" w:hAnsi="Calibri" w:cs="Calibri"/>
                <w:b/>
                <w:sz w:val="24"/>
                <w:szCs w:val="24"/>
              </w:rPr>
            </w:pPr>
            <w:r w:rsidRPr="00F1464D">
              <w:rPr>
                <w:rFonts w:ascii="Calibri" w:hAnsi="Calibri" w:cs="Calibri"/>
                <w:b/>
                <w:sz w:val="24"/>
                <w:szCs w:val="24"/>
              </w:rPr>
              <w:t xml:space="preserve">OSHA General Industry </w:t>
            </w:r>
          </w:p>
        </w:tc>
      </w:tr>
    </w:tbl>
    <w:p w:rsidR="00E51805" w:rsidRPr="00F1464D" w:rsidRDefault="00E51805" w:rsidP="00D55E06">
      <w:pPr>
        <w:spacing w:after="0" w:line="240" w:lineRule="auto"/>
        <w:rPr>
          <w:rFonts w:ascii="Calibri" w:hAnsi="Calibri" w:cs="Calibri"/>
          <w:sz w:val="24"/>
          <w:szCs w:val="24"/>
        </w:rPr>
      </w:pPr>
    </w:p>
    <w:p w:rsidR="00E51805" w:rsidRPr="00F1464D" w:rsidRDefault="00E51805" w:rsidP="00E51805">
      <w:pPr>
        <w:pStyle w:val="ListParagraph"/>
        <w:numPr>
          <w:ilvl w:val="0"/>
          <w:numId w:val="1"/>
        </w:numPr>
        <w:spacing w:after="0" w:line="240" w:lineRule="auto"/>
        <w:rPr>
          <w:rFonts w:ascii="Calibri" w:hAnsi="Calibri" w:cs="Calibri"/>
          <w:sz w:val="24"/>
          <w:szCs w:val="24"/>
        </w:rPr>
      </w:pPr>
      <w:r w:rsidRPr="00F1464D">
        <w:rPr>
          <w:rFonts w:ascii="Calibri" w:hAnsi="Calibri" w:cs="Calibri"/>
          <w:sz w:val="24"/>
          <w:szCs w:val="24"/>
        </w:rPr>
        <w:t xml:space="preserve">Please provide </w:t>
      </w:r>
      <w:r w:rsidR="003F4C73" w:rsidRPr="00F1464D">
        <w:rPr>
          <w:rFonts w:ascii="Calibri" w:hAnsi="Calibri" w:cs="Calibri"/>
          <w:sz w:val="24"/>
          <w:szCs w:val="24"/>
        </w:rPr>
        <w:t>information</w:t>
      </w:r>
      <w:r w:rsidRPr="00F1464D">
        <w:rPr>
          <w:rFonts w:ascii="Calibri" w:hAnsi="Calibri" w:cs="Calibri"/>
          <w:sz w:val="24"/>
          <w:szCs w:val="24"/>
        </w:rPr>
        <w:t xml:space="preserve"> </w:t>
      </w:r>
      <w:r w:rsidR="00722285" w:rsidRPr="00F1464D">
        <w:rPr>
          <w:rFonts w:ascii="Calibri" w:hAnsi="Calibri" w:cs="Calibri"/>
          <w:b/>
          <w:sz w:val="24"/>
          <w:szCs w:val="24"/>
        </w:rPr>
        <w:t xml:space="preserve">at least </w:t>
      </w:r>
      <w:r w:rsidRPr="00F1464D">
        <w:rPr>
          <w:rFonts w:ascii="Calibri" w:hAnsi="Calibri" w:cs="Calibri"/>
          <w:b/>
          <w:sz w:val="24"/>
          <w:szCs w:val="24"/>
        </w:rPr>
        <w:t>three</w:t>
      </w:r>
      <w:r w:rsidRPr="00F1464D">
        <w:rPr>
          <w:rFonts w:ascii="Calibri" w:hAnsi="Calibri" w:cs="Calibri"/>
          <w:sz w:val="24"/>
          <w:szCs w:val="24"/>
        </w:rPr>
        <w:t xml:space="preserve"> </w:t>
      </w:r>
      <w:r w:rsidRPr="00F1464D">
        <w:rPr>
          <w:rFonts w:ascii="Calibri" w:hAnsi="Calibri" w:cs="Calibri"/>
          <w:i/>
          <w:sz w:val="24"/>
          <w:szCs w:val="24"/>
          <w:u w:val="single"/>
        </w:rPr>
        <w:t>business, industry and/or labor</w:t>
      </w:r>
      <w:r w:rsidRPr="00F1464D">
        <w:rPr>
          <w:rFonts w:ascii="Calibri" w:hAnsi="Calibri" w:cs="Calibri"/>
          <w:sz w:val="24"/>
          <w:szCs w:val="24"/>
        </w:rPr>
        <w:t xml:space="preserve"> partnerships your program of study has, and</w:t>
      </w:r>
      <w:r w:rsidR="002308F4" w:rsidRPr="00F1464D">
        <w:rPr>
          <w:rFonts w:ascii="Calibri" w:hAnsi="Calibri" w:cs="Calibri"/>
          <w:sz w:val="24"/>
          <w:szCs w:val="24"/>
        </w:rPr>
        <w:t xml:space="preserve"> describe</w:t>
      </w:r>
      <w:r w:rsidRPr="00F1464D">
        <w:rPr>
          <w:rFonts w:ascii="Calibri" w:hAnsi="Calibri" w:cs="Calibri"/>
          <w:sz w:val="24"/>
          <w:szCs w:val="24"/>
        </w:rPr>
        <w:t xml:space="preserve"> how these partnerships have been built, maintained and sustained over time.  </w:t>
      </w:r>
    </w:p>
    <w:p w:rsidR="00E51805" w:rsidRPr="00F1464D" w:rsidRDefault="00E51805" w:rsidP="00E51805">
      <w:pPr>
        <w:spacing w:after="0" w:line="240" w:lineRule="auto"/>
        <w:rPr>
          <w:rFonts w:ascii="Calibri" w:hAnsi="Calibri" w:cs="Calibri"/>
          <w:sz w:val="24"/>
          <w:szCs w:val="24"/>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F1464D">
        <w:tc>
          <w:tcPr>
            <w:tcW w:w="2276" w:type="dxa"/>
          </w:tcPr>
          <w:p w:rsidR="00235BE1" w:rsidRPr="00F1464D" w:rsidRDefault="00235BE1" w:rsidP="001D2A42">
            <w:pPr>
              <w:jc w:val="center"/>
              <w:rPr>
                <w:rFonts w:ascii="Calibri" w:hAnsi="Calibri" w:cs="Calibri"/>
                <w:b/>
                <w:sz w:val="24"/>
                <w:szCs w:val="24"/>
              </w:rPr>
            </w:pPr>
            <w:r w:rsidRPr="00F1464D">
              <w:rPr>
                <w:rFonts w:ascii="Calibri" w:hAnsi="Calibri" w:cs="Calibri"/>
                <w:b/>
                <w:sz w:val="24"/>
                <w:szCs w:val="24"/>
              </w:rPr>
              <w:t>Business/Industry Name</w:t>
            </w:r>
          </w:p>
        </w:tc>
        <w:tc>
          <w:tcPr>
            <w:tcW w:w="3843" w:type="dxa"/>
          </w:tcPr>
          <w:p w:rsidR="00235BE1" w:rsidRPr="00F1464D" w:rsidRDefault="00235BE1" w:rsidP="001D2A42">
            <w:pPr>
              <w:jc w:val="center"/>
              <w:rPr>
                <w:rFonts w:ascii="Calibri" w:hAnsi="Calibri" w:cs="Calibri"/>
                <w:b/>
                <w:sz w:val="24"/>
                <w:szCs w:val="24"/>
              </w:rPr>
            </w:pPr>
            <w:r w:rsidRPr="00F1464D">
              <w:rPr>
                <w:rFonts w:ascii="Calibri" w:hAnsi="Calibri" w:cs="Calibri"/>
                <w:b/>
                <w:sz w:val="24"/>
                <w:szCs w:val="24"/>
              </w:rPr>
              <w:t>What role does this partner have in directly su</w:t>
            </w:r>
            <w:r w:rsidR="009307CC" w:rsidRPr="00F1464D">
              <w:rPr>
                <w:rFonts w:ascii="Calibri" w:hAnsi="Calibri" w:cs="Calibri"/>
                <w:b/>
                <w:sz w:val="24"/>
                <w:szCs w:val="24"/>
              </w:rPr>
              <w:t>pporting your program of study?</w:t>
            </w:r>
          </w:p>
        </w:tc>
        <w:tc>
          <w:tcPr>
            <w:tcW w:w="3372" w:type="dxa"/>
          </w:tcPr>
          <w:p w:rsidR="00235BE1" w:rsidRPr="00F1464D" w:rsidRDefault="00235BE1" w:rsidP="001D2A42">
            <w:pPr>
              <w:jc w:val="center"/>
              <w:rPr>
                <w:rFonts w:ascii="Calibri" w:hAnsi="Calibri" w:cs="Calibri"/>
                <w:b/>
                <w:sz w:val="24"/>
                <w:szCs w:val="24"/>
              </w:rPr>
            </w:pPr>
            <w:r w:rsidRPr="00F1464D">
              <w:rPr>
                <w:rFonts w:ascii="Calibri" w:hAnsi="Calibri" w:cs="Calibri"/>
                <w:b/>
                <w:sz w:val="24"/>
                <w:szCs w:val="24"/>
              </w:rPr>
              <w:t>How many years has this partnership been active, and how was this partnership developed?</w:t>
            </w:r>
          </w:p>
        </w:tc>
      </w:tr>
      <w:tr w:rsidR="00235BE1" w:rsidRPr="00F1464D">
        <w:trPr>
          <w:trHeight w:val="1232"/>
        </w:trPr>
        <w:tc>
          <w:tcPr>
            <w:tcW w:w="2276" w:type="dxa"/>
          </w:tcPr>
          <w:p w:rsidR="00235BE1" w:rsidRPr="00F1464D" w:rsidRDefault="00A50F21" w:rsidP="001D2A42">
            <w:pPr>
              <w:rPr>
                <w:rFonts w:ascii="Calibri" w:hAnsi="Calibri" w:cs="Calibri"/>
                <w:sz w:val="24"/>
                <w:szCs w:val="24"/>
              </w:rPr>
            </w:pPr>
            <w:r w:rsidRPr="00F1464D">
              <w:rPr>
                <w:rFonts w:ascii="Calibri" w:eastAsia="Times New Roman" w:hAnsi="Calibri" w:cs="Calibri"/>
                <w:color w:val="222222"/>
                <w:sz w:val="24"/>
                <w:szCs w:val="24"/>
              </w:rPr>
              <w:t xml:space="preserve">Krohn-Hite Corp, </w:t>
            </w:r>
            <w:r w:rsidRPr="00F1464D">
              <w:rPr>
                <w:rFonts w:ascii="Calibri" w:hAnsi="Calibri" w:cs="Calibri"/>
                <w:color w:val="222222"/>
                <w:sz w:val="24"/>
                <w:szCs w:val="24"/>
                <w:shd w:val="clear" w:color="auto" w:fill="FFFFFF"/>
              </w:rPr>
              <w:t>5 Jonathan Dr # 4, Brockton, MA 02301</w:t>
            </w:r>
          </w:p>
        </w:tc>
        <w:tc>
          <w:tcPr>
            <w:tcW w:w="3843" w:type="dxa"/>
          </w:tcPr>
          <w:p w:rsidR="00A50F21" w:rsidRPr="00F1464D" w:rsidRDefault="00A50F21"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Co-Op Placements</w:t>
            </w:r>
          </w:p>
          <w:p w:rsidR="00235BE1" w:rsidRPr="00F1464D" w:rsidRDefault="00A50F21" w:rsidP="00A50F21">
            <w:pPr>
              <w:rPr>
                <w:rFonts w:ascii="Calibri" w:hAnsi="Calibri" w:cs="Calibri"/>
                <w:sz w:val="24"/>
                <w:szCs w:val="24"/>
              </w:rPr>
            </w:pPr>
            <w:r w:rsidRPr="00F1464D">
              <w:rPr>
                <w:rFonts w:ascii="Calibri" w:eastAsia="Times New Roman" w:hAnsi="Calibri" w:cs="Calibri"/>
                <w:color w:val="222222"/>
                <w:sz w:val="24"/>
                <w:szCs w:val="24"/>
              </w:rPr>
              <w:t>Serves on the Advisory Board </w:t>
            </w:r>
          </w:p>
        </w:tc>
        <w:tc>
          <w:tcPr>
            <w:tcW w:w="3372" w:type="dxa"/>
          </w:tcPr>
          <w:p w:rsidR="00235BE1" w:rsidRPr="00F1464D" w:rsidRDefault="002F6D65"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Since 1999 c</w:t>
            </w:r>
            <w:r w:rsidR="00A50F21" w:rsidRPr="00F1464D">
              <w:rPr>
                <w:rFonts w:ascii="Calibri" w:eastAsia="Times New Roman" w:hAnsi="Calibri" w:cs="Calibri"/>
                <w:color w:val="222222"/>
                <w:sz w:val="24"/>
                <w:szCs w:val="24"/>
              </w:rPr>
              <w:t xml:space="preserve">old call from instructor </w:t>
            </w:r>
            <w:r w:rsidRPr="00F1464D">
              <w:rPr>
                <w:rFonts w:ascii="Calibri" w:eastAsia="Times New Roman" w:hAnsi="Calibri" w:cs="Calibri"/>
                <w:color w:val="222222"/>
                <w:sz w:val="24"/>
                <w:szCs w:val="24"/>
              </w:rPr>
              <w:t>as they provide information on up and coming trends in industry.</w:t>
            </w:r>
          </w:p>
        </w:tc>
      </w:tr>
      <w:tr w:rsidR="00235BE1" w:rsidRPr="00F1464D">
        <w:trPr>
          <w:trHeight w:val="1430"/>
        </w:trPr>
        <w:tc>
          <w:tcPr>
            <w:tcW w:w="2276" w:type="dxa"/>
          </w:tcPr>
          <w:p w:rsidR="00A50F21" w:rsidRPr="00F1464D" w:rsidRDefault="00A50F21" w:rsidP="001D2A42">
            <w:pPr>
              <w:rPr>
                <w:rFonts w:ascii="Calibri" w:hAnsi="Calibri" w:cs="Calibri"/>
                <w:sz w:val="24"/>
                <w:szCs w:val="24"/>
              </w:rPr>
            </w:pPr>
            <w:r w:rsidRPr="00F1464D">
              <w:rPr>
                <w:rFonts w:ascii="Calibri" w:eastAsia="Times New Roman" w:hAnsi="Calibri" w:cs="Calibri"/>
                <w:color w:val="222222"/>
                <w:sz w:val="24"/>
                <w:szCs w:val="24"/>
              </w:rPr>
              <w:lastRenderedPageBreak/>
              <w:t>CM Tech Support, 7</w:t>
            </w:r>
            <w:r w:rsidRPr="00F1464D">
              <w:rPr>
                <w:rFonts w:ascii="Calibri" w:hAnsi="Calibri" w:cs="Calibri"/>
                <w:color w:val="222222"/>
                <w:sz w:val="24"/>
                <w:szCs w:val="24"/>
                <w:shd w:val="clear" w:color="auto" w:fill="FFFFFF"/>
              </w:rPr>
              <w:t>5 1st St #7, Bridgewater, MA 02324</w:t>
            </w:r>
          </w:p>
          <w:p w:rsidR="00235BE1" w:rsidRPr="00F1464D" w:rsidRDefault="00235BE1" w:rsidP="00A50F21">
            <w:pPr>
              <w:jc w:val="center"/>
              <w:rPr>
                <w:rFonts w:ascii="Calibri" w:hAnsi="Calibri" w:cs="Calibri"/>
                <w:sz w:val="24"/>
                <w:szCs w:val="24"/>
              </w:rPr>
            </w:pPr>
          </w:p>
        </w:tc>
        <w:tc>
          <w:tcPr>
            <w:tcW w:w="3843" w:type="dxa"/>
          </w:tcPr>
          <w:p w:rsidR="00A50F21" w:rsidRPr="00F1464D" w:rsidRDefault="00A50F21"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Co-Op Placements</w:t>
            </w:r>
            <w:r w:rsidR="004F40F6" w:rsidRPr="00F1464D">
              <w:rPr>
                <w:rFonts w:ascii="Calibri" w:eastAsia="Times New Roman" w:hAnsi="Calibri" w:cs="Calibri"/>
                <w:color w:val="222222"/>
                <w:sz w:val="24"/>
                <w:szCs w:val="24"/>
              </w:rPr>
              <w:t xml:space="preserve">; </w:t>
            </w:r>
          </w:p>
          <w:p w:rsidR="00235BE1" w:rsidRPr="00F1464D" w:rsidRDefault="00A50F21" w:rsidP="00A50F21">
            <w:pPr>
              <w:rPr>
                <w:rFonts w:ascii="Calibri" w:hAnsi="Calibri" w:cs="Calibri"/>
                <w:sz w:val="24"/>
                <w:szCs w:val="24"/>
              </w:rPr>
            </w:pPr>
            <w:r w:rsidRPr="00F1464D">
              <w:rPr>
                <w:rFonts w:ascii="Calibri" w:eastAsia="Times New Roman" w:hAnsi="Calibri" w:cs="Calibri"/>
                <w:color w:val="222222"/>
                <w:sz w:val="24"/>
                <w:szCs w:val="24"/>
              </w:rPr>
              <w:t>Serves on the Advisory Board</w:t>
            </w:r>
          </w:p>
        </w:tc>
        <w:tc>
          <w:tcPr>
            <w:tcW w:w="3372" w:type="dxa"/>
          </w:tcPr>
          <w:p w:rsidR="00235BE1" w:rsidRPr="00F1464D" w:rsidRDefault="002F6D65"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Since 2013 c</w:t>
            </w:r>
            <w:r w:rsidR="00A50F21" w:rsidRPr="00F1464D">
              <w:rPr>
                <w:rFonts w:ascii="Calibri" w:eastAsia="Times New Roman" w:hAnsi="Calibri" w:cs="Calibri"/>
                <w:color w:val="222222"/>
                <w:sz w:val="24"/>
                <w:szCs w:val="24"/>
              </w:rPr>
              <w:t xml:space="preserve">ontacted School about shortage of workers </w:t>
            </w:r>
            <w:r w:rsidRPr="00F1464D">
              <w:rPr>
                <w:rFonts w:ascii="Calibri" w:eastAsia="Times New Roman" w:hAnsi="Calibri" w:cs="Calibri"/>
                <w:color w:val="222222"/>
                <w:sz w:val="24"/>
                <w:szCs w:val="24"/>
              </w:rPr>
              <w:t xml:space="preserve">in industry and hires students. </w:t>
            </w:r>
          </w:p>
        </w:tc>
      </w:tr>
      <w:tr w:rsidR="00235BE1" w:rsidRPr="00F1464D">
        <w:trPr>
          <w:trHeight w:val="1430"/>
        </w:trPr>
        <w:tc>
          <w:tcPr>
            <w:tcW w:w="2276" w:type="dxa"/>
          </w:tcPr>
          <w:p w:rsidR="00235BE1" w:rsidRPr="00F1464D" w:rsidRDefault="00A50F21" w:rsidP="001D2A42">
            <w:pPr>
              <w:rPr>
                <w:rFonts w:ascii="Calibri" w:hAnsi="Calibri" w:cs="Calibri"/>
                <w:sz w:val="24"/>
                <w:szCs w:val="24"/>
              </w:rPr>
            </w:pPr>
            <w:r w:rsidRPr="00F1464D">
              <w:rPr>
                <w:rFonts w:ascii="Calibri" w:eastAsia="Times New Roman" w:hAnsi="Calibri" w:cs="Calibri"/>
                <w:color w:val="222222"/>
                <w:sz w:val="24"/>
                <w:szCs w:val="24"/>
              </w:rPr>
              <w:t xml:space="preserve">Blueport Wireless, </w:t>
            </w:r>
            <w:r w:rsidRPr="00F1464D">
              <w:rPr>
                <w:rFonts w:ascii="Calibri" w:hAnsi="Calibri" w:cs="Calibri"/>
                <w:color w:val="222222"/>
                <w:sz w:val="24"/>
                <w:szCs w:val="24"/>
                <w:shd w:val="clear" w:color="auto" w:fill="FFFFFF"/>
              </w:rPr>
              <w:t>2 Annette Rd #2, Foxborough, MA 02035</w:t>
            </w:r>
          </w:p>
        </w:tc>
        <w:tc>
          <w:tcPr>
            <w:tcW w:w="3843" w:type="dxa"/>
          </w:tcPr>
          <w:p w:rsidR="00A50F21" w:rsidRPr="00F1464D" w:rsidRDefault="00A50F21"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Co-Op Placements</w:t>
            </w:r>
            <w:r w:rsidR="004F40F6" w:rsidRPr="00F1464D">
              <w:rPr>
                <w:rFonts w:ascii="Calibri" w:eastAsia="Times New Roman" w:hAnsi="Calibri" w:cs="Calibri"/>
                <w:color w:val="222222"/>
                <w:sz w:val="24"/>
                <w:szCs w:val="24"/>
              </w:rPr>
              <w:t xml:space="preserve">; </w:t>
            </w:r>
          </w:p>
          <w:p w:rsidR="00235BE1" w:rsidRPr="00F1464D" w:rsidRDefault="00A50F21" w:rsidP="00A50F21">
            <w:pPr>
              <w:rPr>
                <w:rFonts w:ascii="Calibri" w:hAnsi="Calibri" w:cs="Calibri"/>
                <w:sz w:val="24"/>
                <w:szCs w:val="24"/>
              </w:rPr>
            </w:pPr>
            <w:r w:rsidRPr="00F1464D">
              <w:rPr>
                <w:rFonts w:ascii="Calibri" w:eastAsia="Times New Roman" w:hAnsi="Calibri" w:cs="Calibri"/>
                <w:color w:val="222222"/>
                <w:sz w:val="24"/>
                <w:szCs w:val="24"/>
              </w:rPr>
              <w:t>Serves on the Advisory Board</w:t>
            </w:r>
          </w:p>
        </w:tc>
        <w:tc>
          <w:tcPr>
            <w:tcW w:w="3372" w:type="dxa"/>
          </w:tcPr>
          <w:p w:rsidR="00A50F21" w:rsidRPr="00F1464D" w:rsidRDefault="00A50F21"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Since 2015</w:t>
            </w:r>
          </w:p>
          <w:p w:rsidR="00235BE1" w:rsidRPr="00F1464D" w:rsidRDefault="00A50F21" w:rsidP="002F6D65">
            <w:pPr>
              <w:rPr>
                <w:rFonts w:ascii="Calibri" w:hAnsi="Calibri" w:cs="Calibri"/>
                <w:sz w:val="24"/>
                <w:szCs w:val="24"/>
              </w:rPr>
            </w:pPr>
            <w:r w:rsidRPr="00F1464D">
              <w:rPr>
                <w:rFonts w:ascii="Calibri" w:eastAsia="Times New Roman" w:hAnsi="Calibri" w:cs="Calibri"/>
                <w:color w:val="222222"/>
                <w:sz w:val="24"/>
                <w:szCs w:val="24"/>
              </w:rPr>
              <w:t xml:space="preserve">Contacted School about </w:t>
            </w:r>
            <w:r w:rsidR="002F6D65" w:rsidRPr="00F1464D">
              <w:rPr>
                <w:rFonts w:ascii="Calibri" w:eastAsia="Times New Roman" w:hAnsi="Calibri" w:cs="Calibri"/>
                <w:color w:val="222222"/>
                <w:sz w:val="24"/>
                <w:szCs w:val="24"/>
              </w:rPr>
              <w:t xml:space="preserve">hiring co-operative education students. </w:t>
            </w:r>
          </w:p>
        </w:tc>
      </w:tr>
      <w:tr w:rsidR="00722285" w:rsidRPr="00F1464D">
        <w:trPr>
          <w:trHeight w:val="1430"/>
        </w:trPr>
        <w:tc>
          <w:tcPr>
            <w:tcW w:w="2276" w:type="dxa"/>
          </w:tcPr>
          <w:p w:rsidR="00722285" w:rsidRPr="00F1464D" w:rsidRDefault="00A50F21" w:rsidP="001D2A42">
            <w:pPr>
              <w:rPr>
                <w:rFonts w:ascii="Calibri" w:hAnsi="Calibri" w:cs="Calibri"/>
                <w:sz w:val="24"/>
                <w:szCs w:val="24"/>
              </w:rPr>
            </w:pPr>
            <w:r w:rsidRPr="00F1464D">
              <w:rPr>
                <w:rFonts w:ascii="Calibri" w:eastAsia="Times New Roman" w:hAnsi="Calibri" w:cs="Calibri"/>
                <w:color w:val="222222"/>
                <w:sz w:val="24"/>
                <w:szCs w:val="24"/>
              </w:rPr>
              <w:t xml:space="preserve">Symantec, </w:t>
            </w:r>
            <w:r w:rsidRPr="00F1464D">
              <w:rPr>
                <w:rFonts w:ascii="Calibri" w:hAnsi="Calibri" w:cs="Calibri"/>
                <w:color w:val="222222"/>
                <w:sz w:val="24"/>
                <w:szCs w:val="24"/>
                <w:shd w:val="clear" w:color="auto" w:fill="FFFFFF"/>
              </w:rPr>
              <w:t>2 Canal Park #5, Cambridge, MA 02141</w:t>
            </w:r>
          </w:p>
        </w:tc>
        <w:tc>
          <w:tcPr>
            <w:tcW w:w="3843" w:type="dxa"/>
          </w:tcPr>
          <w:p w:rsidR="00A50F21" w:rsidRPr="00F1464D" w:rsidRDefault="00A50F21"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Co-Op Placements</w:t>
            </w:r>
          </w:p>
          <w:p w:rsidR="00A50F21" w:rsidRPr="00F1464D" w:rsidRDefault="00A50F21" w:rsidP="00A50F21">
            <w:pPr>
              <w:rPr>
                <w:rFonts w:ascii="Calibri" w:hAnsi="Calibri" w:cs="Calibri"/>
                <w:sz w:val="24"/>
                <w:szCs w:val="24"/>
              </w:rPr>
            </w:pPr>
            <w:r w:rsidRPr="00F1464D">
              <w:rPr>
                <w:rFonts w:ascii="Calibri" w:eastAsia="Times New Roman" w:hAnsi="Calibri" w:cs="Calibri"/>
                <w:color w:val="222222"/>
                <w:sz w:val="24"/>
                <w:szCs w:val="24"/>
              </w:rPr>
              <w:t>Serves on the Advisory Board</w:t>
            </w:r>
          </w:p>
          <w:p w:rsidR="00722285" w:rsidRPr="00F1464D" w:rsidRDefault="00722285" w:rsidP="00A50F21">
            <w:pPr>
              <w:ind w:firstLine="720"/>
              <w:rPr>
                <w:rFonts w:ascii="Calibri" w:hAnsi="Calibri" w:cs="Calibri"/>
                <w:sz w:val="24"/>
                <w:szCs w:val="24"/>
              </w:rPr>
            </w:pPr>
          </w:p>
        </w:tc>
        <w:tc>
          <w:tcPr>
            <w:tcW w:w="3372" w:type="dxa"/>
          </w:tcPr>
          <w:p w:rsidR="00A50F21" w:rsidRPr="00F1464D" w:rsidRDefault="00A50F21"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Since 2015</w:t>
            </w:r>
          </w:p>
          <w:p w:rsidR="00722285" w:rsidRPr="00F1464D" w:rsidRDefault="00A50F21" w:rsidP="00A50F21">
            <w:pPr>
              <w:rPr>
                <w:rFonts w:ascii="Calibri" w:hAnsi="Calibri" w:cs="Calibri"/>
                <w:sz w:val="24"/>
                <w:szCs w:val="24"/>
              </w:rPr>
            </w:pPr>
            <w:r w:rsidRPr="00F1464D">
              <w:rPr>
                <w:rFonts w:ascii="Calibri" w:eastAsia="Times New Roman" w:hAnsi="Calibri" w:cs="Calibri"/>
                <w:color w:val="222222"/>
                <w:sz w:val="24"/>
                <w:szCs w:val="24"/>
              </w:rPr>
              <w:t xml:space="preserve">Contacted School about </w:t>
            </w:r>
            <w:r w:rsidR="002F6D65" w:rsidRPr="00F1464D">
              <w:rPr>
                <w:rFonts w:ascii="Calibri" w:eastAsia="Times New Roman" w:hAnsi="Calibri" w:cs="Calibri"/>
                <w:color w:val="222222"/>
                <w:sz w:val="24"/>
                <w:szCs w:val="24"/>
              </w:rPr>
              <w:t>about hiring co-operative education students.</w:t>
            </w:r>
          </w:p>
        </w:tc>
      </w:tr>
      <w:tr w:rsidR="00722285" w:rsidRPr="00F1464D">
        <w:trPr>
          <w:trHeight w:val="1430"/>
        </w:trPr>
        <w:tc>
          <w:tcPr>
            <w:tcW w:w="2276" w:type="dxa"/>
          </w:tcPr>
          <w:p w:rsidR="00A50F21" w:rsidRPr="00F1464D" w:rsidRDefault="00A50F21" w:rsidP="001D2A42">
            <w:pPr>
              <w:rPr>
                <w:rFonts w:ascii="Calibri" w:hAnsi="Calibri" w:cs="Calibri"/>
                <w:sz w:val="24"/>
                <w:szCs w:val="24"/>
              </w:rPr>
            </w:pPr>
            <w:r w:rsidRPr="00F1464D">
              <w:rPr>
                <w:rFonts w:ascii="Calibri" w:eastAsia="Times New Roman" w:hAnsi="Calibri" w:cs="Calibri"/>
                <w:color w:val="222222"/>
                <w:sz w:val="24"/>
                <w:szCs w:val="24"/>
              </w:rPr>
              <w:t xml:space="preserve">Wellington Management, </w:t>
            </w:r>
            <w:r w:rsidRPr="00F1464D">
              <w:rPr>
                <w:rFonts w:ascii="Calibri" w:hAnsi="Calibri" w:cs="Calibri"/>
                <w:color w:val="222222"/>
                <w:sz w:val="24"/>
                <w:szCs w:val="24"/>
                <w:shd w:val="clear" w:color="auto" w:fill="FFFFFF"/>
              </w:rPr>
              <w:t>100 Campus Dr #3, Marlborough, MA 01752</w:t>
            </w:r>
          </w:p>
          <w:p w:rsidR="00722285" w:rsidRPr="00F1464D" w:rsidRDefault="00722285" w:rsidP="00A50F21">
            <w:pPr>
              <w:jc w:val="center"/>
              <w:rPr>
                <w:rFonts w:ascii="Calibri" w:hAnsi="Calibri" w:cs="Calibri"/>
                <w:sz w:val="24"/>
                <w:szCs w:val="24"/>
              </w:rPr>
            </w:pPr>
          </w:p>
        </w:tc>
        <w:tc>
          <w:tcPr>
            <w:tcW w:w="3843" w:type="dxa"/>
          </w:tcPr>
          <w:p w:rsidR="00A50F21" w:rsidRPr="00F1464D" w:rsidRDefault="002F6D65"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 xml:space="preserve">Guest speaker and </w:t>
            </w:r>
          </w:p>
          <w:p w:rsidR="00722285" w:rsidRPr="00F1464D" w:rsidRDefault="002F6D65" w:rsidP="00A50F21">
            <w:pPr>
              <w:rPr>
                <w:rFonts w:ascii="Calibri" w:hAnsi="Calibri" w:cs="Calibri"/>
                <w:sz w:val="24"/>
                <w:szCs w:val="24"/>
              </w:rPr>
            </w:pPr>
            <w:r w:rsidRPr="00F1464D">
              <w:rPr>
                <w:rFonts w:ascii="Calibri" w:eastAsia="Times New Roman" w:hAnsi="Calibri" w:cs="Calibri"/>
                <w:color w:val="222222"/>
                <w:sz w:val="24"/>
                <w:szCs w:val="24"/>
              </w:rPr>
              <w:t>s</w:t>
            </w:r>
            <w:r w:rsidR="00A50F21" w:rsidRPr="00F1464D">
              <w:rPr>
                <w:rFonts w:ascii="Calibri" w:eastAsia="Times New Roman" w:hAnsi="Calibri" w:cs="Calibri"/>
                <w:color w:val="222222"/>
                <w:sz w:val="24"/>
                <w:szCs w:val="24"/>
              </w:rPr>
              <w:t>erves on the Advisory Board</w:t>
            </w:r>
          </w:p>
        </w:tc>
        <w:tc>
          <w:tcPr>
            <w:tcW w:w="3372" w:type="dxa"/>
          </w:tcPr>
          <w:p w:rsidR="00722285" w:rsidRPr="00F1464D" w:rsidRDefault="002F6D65" w:rsidP="00A50F21">
            <w:pPr>
              <w:rPr>
                <w:rFonts w:ascii="Calibri" w:eastAsia="Times New Roman" w:hAnsi="Calibri" w:cs="Calibri"/>
                <w:color w:val="222222"/>
                <w:sz w:val="24"/>
                <w:szCs w:val="24"/>
              </w:rPr>
            </w:pPr>
            <w:r w:rsidRPr="00F1464D">
              <w:rPr>
                <w:rFonts w:ascii="Calibri" w:eastAsia="Times New Roman" w:hAnsi="Calibri" w:cs="Calibri"/>
                <w:color w:val="222222"/>
                <w:sz w:val="24"/>
                <w:szCs w:val="24"/>
              </w:rPr>
              <w:t>Since 2013 invited as was a f</w:t>
            </w:r>
            <w:r w:rsidR="00A50F21" w:rsidRPr="00F1464D">
              <w:rPr>
                <w:rFonts w:ascii="Calibri" w:eastAsia="Times New Roman" w:hAnsi="Calibri" w:cs="Calibri"/>
                <w:color w:val="222222"/>
                <w:sz w:val="24"/>
                <w:szCs w:val="24"/>
              </w:rPr>
              <w:t>ormer Co-Worker</w:t>
            </w:r>
            <w:r w:rsidRPr="00F1464D">
              <w:rPr>
                <w:rFonts w:ascii="Calibri" w:eastAsia="Times New Roman" w:hAnsi="Calibri" w:cs="Calibri"/>
                <w:color w:val="222222"/>
                <w:sz w:val="24"/>
                <w:szCs w:val="24"/>
              </w:rPr>
              <w:t xml:space="preserve"> still working in industry</w:t>
            </w:r>
          </w:p>
        </w:tc>
      </w:tr>
    </w:tbl>
    <w:p w:rsidR="00E51805" w:rsidRPr="00F1464D" w:rsidRDefault="00E51805" w:rsidP="00E51805">
      <w:pPr>
        <w:spacing w:after="0" w:line="240" w:lineRule="auto"/>
        <w:rPr>
          <w:rFonts w:ascii="Calibri" w:hAnsi="Calibri" w:cs="Calibri"/>
          <w:sz w:val="24"/>
          <w:szCs w:val="24"/>
        </w:rPr>
      </w:pPr>
    </w:p>
    <w:p w:rsidR="00E51805" w:rsidRPr="00F1464D" w:rsidRDefault="00E51805" w:rsidP="00E51805">
      <w:pPr>
        <w:spacing w:after="0" w:line="240" w:lineRule="auto"/>
        <w:rPr>
          <w:rFonts w:ascii="Calibri" w:hAnsi="Calibri" w:cs="Calibri"/>
          <w:sz w:val="24"/>
          <w:szCs w:val="24"/>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A9511D" w:rsidRPr="00A45272" w:rsidRDefault="00A9511D" w:rsidP="00D74E2F">
      <w:pPr>
        <w:spacing w:after="0" w:line="240" w:lineRule="auto"/>
        <w:rPr>
          <w:rFonts w:ascii="Myriad Pro" w:hAnsi="Myriad Pro"/>
        </w:rPr>
      </w:pPr>
    </w:p>
    <w:p w:rsidR="00E51805" w:rsidRPr="004F40F6" w:rsidRDefault="00E51805" w:rsidP="00E51805">
      <w:pPr>
        <w:pStyle w:val="ListParagraph"/>
        <w:numPr>
          <w:ilvl w:val="0"/>
          <w:numId w:val="1"/>
        </w:numPr>
        <w:spacing w:after="0" w:line="240" w:lineRule="auto"/>
        <w:rPr>
          <w:rFonts w:ascii="Myriad Pro" w:hAnsi="Myriad Pro"/>
        </w:rPr>
      </w:pPr>
      <w:r w:rsidRPr="004F40F6">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757B35" w:rsidRPr="00757B35" w:rsidRDefault="00757B35" w:rsidP="00D74E2F">
      <w:pPr>
        <w:spacing w:after="0" w:line="240" w:lineRule="auto"/>
        <w:rPr>
          <w:rFonts w:ascii="Myriad Pro" w:hAnsi="Myriad Pro"/>
        </w:rPr>
      </w:pP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6F7587">
      <w:pPr>
        <w:pStyle w:val="ListParagraph"/>
        <w:numPr>
          <w:ilvl w:val="0"/>
          <w:numId w:val="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bookmarkStart w:id="16" w:name="_GoBack"/>
      <w:bookmarkEnd w:id="16"/>
    </w:p>
    <w:p w:rsidR="00372192" w:rsidRDefault="00372192" w:rsidP="006F7587">
      <w:pPr>
        <w:pStyle w:val="ListParagraph"/>
        <w:numPr>
          <w:ilvl w:val="0"/>
          <w:numId w:val="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6F7587">
      <w:pPr>
        <w:pStyle w:val="ListParagraph"/>
        <w:numPr>
          <w:ilvl w:val="0"/>
          <w:numId w:val="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6F7587">
      <w:pPr>
        <w:pStyle w:val="ListParagraph"/>
        <w:numPr>
          <w:ilvl w:val="0"/>
          <w:numId w:val="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B9" w:rsidRDefault="008D00B9" w:rsidP="00716A7F">
      <w:pPr>
        <w:spacing w:after="0" w:line="240" w:lineRule="auto"/>
      </w:pPr>
      <w:r>
        <w:separator/>
      </w:r>
    </w:p>
  </w:endnote>
  <w:endnote w:type="continuationSeparator" w:id="0">
    <w:p w:rsidR="008D00B9" w:rsidRDefault="008D00B9"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Franklin Gothic Book">
    <w:charset w:val="00"/>
    <w:family w:val="swiss"/>
    <w:pitch w:val="variable"/>
    <w:sig w:usb0="00000287" w:usb1="00000000" w:usb2="00000000" w:usb3="00000000" w:csb0="0000009F" w:csb1="00000000"/>
  </w:font>
  <w:font w:name="?????? Pro W3">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2C067D" w:rsidRDefault="002C067D">
        <w:pPr>
          <w:pStyle w:val="Footer"/>
          <w:jc w:val="right"/>
        </w:pPr>
        <w:r>
          <w:rPr>
            <w:noProof/>
          </w:rPr>
          <w:fldChar w:fldCharType="begin"/>
        </w:r>
        <w:r>
          <w:rPr>
            <w:noProof/>
          </w:rPr>
          <w:instrText xml:space="preserve"> PAGE   \* MERGEFORMAT </w:instrText>
        </w:r>
        <w:r>
          <w:rPr>
            <w:noProof/>
          </w:rPr>
          <w:fldChar w:fldCharType="separate"/>
        </w:r>
        <w:r w:rsidR="006510DC">
          <w:rPr>
            <w:noProof/>
          </w:rPr>
          <w:t>37</w:t>
        </w:r>
        <w:r>
          <w:rPr>
            <w:noProof/>
          </w:rPr>
          <w:fldChar w:fldCharType="end"/>
        </w:r>
      </w:p>
    </w:sdtContent>
  </w:sdt>
  <w:p w:rsidR="002C067D" w:rsidRDefault="002C06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B9" w:rsidRDefault="008D00B9" w:rsidP="00716A7F">
      <w:pPr>
        <w:spacing w:after="0" w:line="240" w:lineRule="auto"/>
      </w:pPr>
      <w:r>
        <w:separator/>
      </w:r>
    </w:p>
  </w:footnote>
  <w:footnote w:type="continuationSeparator" w:id="0">
    <w:p w:rsidR="008D00B9" w:rsidRDefault="008D00B9"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7D" w:rsidRDefault="002C067D"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7D" w:rsidRDefault="002C067D"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BBD"/>
    <w:multiLevelType w:val="multilevel"/>
    <w:tmpl w:val="866660C0"/>
    <w:lvl w:ilvl="0">
      <w:start w:val="5"/>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 w15:restartNumberingAfterBreak="0">
    <w:nsid w:val="0EDD63E4"/>
    <w:multiLevelType w:val="multilevel"/>
    <w:tmpl w:val="BA969120"/>
    <w:lvl w:ilvl="0">
      <w:start w:val="1"/>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2"/>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 w15:restartNumberingAfterBreak="0">
    <w:nsid w:val="14362077"/>
    <w:multiLevelType w:val="hybridMultilevel"/>
    <w:tmpl w:val="56BE3964"/>
    <w:lvl w:ilvl="0" w:tplc="027E1CBE">
      <w:start w:val="1"/>
      <w:numFmt w:val="bullet"/>
      <w:lvlText w:val=""/>
      <w:lvlJc w:val="left"/>
      <w:pPr>
        <w:ind w:left="1080" w:hanging="360"/>
      </w:pPr>
      <w:rPr>
        <w:rFonts w:ascii="Wingdings" w:hAnsi="Wingding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49476C"/>
    <w:multiLevelType w:val="hybridMultilevel"/>
    <w:tmpl w:val="7C0EB466"/>
    <w:lvl w:ilvl="0" w:tplc="027E1CBE">
      <w:start w:val="1"/>
      <w:numFmt w:val="bullet"/>
      <w:lvlText w:val=""/>
      <w:lvlJc w:val="left"/>
      <w:pPr>
        <w:ind w:left="1080" w:hanging="360"/>
      </w:pPr>
      <w:rPr>
        <w:rFonts w:ascii="Wingdings" w:hAnsi="Wingding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DA655F"/>
    <w:multiLevelType w:val="multilevel"/>
    <w:tmpl w:val="73808BD6"/>
    <w:lvl w:ilvl="0">
      <w:start w:val="2"/>
      <w:numFmt w:val="upperLetter"/>
      <w:lvlText w:val="2.%1"/>
      <w:lvlJc w:val="left"/>
      <w:pPr>
        <w:ind w:left="720" w:hanging="720"/>
      </w:pPr>
      <w:rPr>
        <w:rFonts w:ascii="Cambria" w:hAnsi="Cambria" w:cs="Arial" w:hint="default"/>
        <w:sz w:val="22"/>
        <w:szCs w:val="22"/>
      </w:rPr>
    </w:lvl>
    <w:lvl w:ilvl="1">
      <w:start w:val="10"/>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5"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6535"/>
    <w:multiLevelType w:val="multilevel"/>
    <w:tmpl w:val="9876835E"/>
    <w:lvl w:ilvl="0">
      <w:start w:val="2"/>
      <w:numFmt w:val="upperLetter"/>
      <w:lvlText w:val="2.%1"/>
      <w:lvlJc w:val="left"/>
      <w:pPr>
        <w:ind w:left="720" w:hanging="720"/>
      </w:pPr>
      <w:rPr>
        <w:rFonts w:ascii="Cambria" w:hAnsi="Cambria" w:cs="Arial" w:hint="default"/>
        <w:sz w:val="22"/>
        <w:szCs w:val="22"/>
      </w:rPr>
    </w:lvl>
    <w:lvl w:ilvl="1">
      <w:start w:val="5"/>
      <w:numFmt w:val="decimalZero"/>
      <w:lvlText w:val="2.%1.%2    "/>
      <w:lvlJc w:val="left"/>
      <w:pPr>
        <w:tabs>
          <w:tab w:val="num" w:pos="1627"/>
        </w:tabs>
        <w:ind w:left="1620" w:hanging="900"/>
      </w:pPr>
      <w:rPr>
        <w:rFonts w:ascii="Cambria" w:hAnsi="Cambria" w:hint="default"/>
        <w:sz w:val="22"/>
      </w:rPr>
    </w:lvl>
    <w:lvl w:ilvl="2">
      <w:start w:val="3"/>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8" w15:restartNumberingAfterBreak="0">
    <w:nsid w:val="241454EE"/>
    <w:multiLevelType w:val="multilevel"/>
    <w:tmpl w:val="AC467580"/>
    <w:lvl w:ilvl="0">
      <w:start w:val="2"/>
      <w:numFmt w:val="upperLetter"/>
      <w:lvlText w:val="2.%1"/>
      <w:lvlJc w:val="left"/>
      <w:pPr>
        <w:ind w:left="720" w:hanging="720"/>
      </w:pPr>
      <w:rPr>
        <w:rFonts w:ascii="Cambria" w:hAnsi="Cambria" w:cs="Arial" w:hint="default"/>
        <w:sz w:val="22"/>
        <w:szCs w:val="22"/>
      </w:rPr>
    </w:lvl>
    <w:lvl w:ilvl="1">
      <w:start w:val="10"/>
      <w:numFmt w:val="decimalZero"/>
      <w:lvlText w:val="2.%1.%2    "/>
      <w:lvlJc w:val="left"/>
      <w:pPr>
        <w:tabs>
          <w:tab w:val="num" w:pos="1627"/>
        </w:tabs>
        <w:ind w:left="1620" w:hanging="900"/>
      </w:pPr>
      <w:rPr>
        <w:rFonts w:ascii="Cambria" w:hAnsi="Cambria" w:hint="default"/>
        <w:sz w:val="22"/>
      </w:rPr>
    </w:lvl>
    <w:lvl w:ilvl="2">
      <w:start w:val="2"/>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9" w15:restartNumberingAfterBreak="0">
    <w:nsid w:val="24A80240"/>
    <w:multiLevelType w:val="multilevel"/>
    <w:tmpl w:val="45F8BD5C"/>
    <w:lvl w:ilvl="0">
      <w:start w:val="1"/>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0" w15:restartNumberingAfterBreak="0">
    <w:nsid w:val="25254840"/>
    <w:multiLevelType w:val="multilevel"/>
    <w:tmpl w:val="45F8BD5C"/>
    <w:lvl w:ilvl="0">
      <w:start w:val="1"/>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1" w15:restartNumberingAfterBreak="0">
    <w:nsid w:val="25282D7C"/>
    <w:multiLevelType w:val="multilevel"/>
    <w:tmpl w:val="10F4AA72"/>
    <w:lvl w:ilvl="0">
      <w:start w:val="4"/>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5"/>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2" w15:restartNumberingAfterBreak="0">
    <w:nsid w:val="27E65F2C"/>
    <w:multiLevelType w:val="multilevel"/>
    <w:tmpl w:val="15BC5416"/>
    <w:lvl w:ilvl="0">
      <w:start w:val="2"/>
      <w:numFmt w:val="upperLetter"/>
      <w:lvlText w:val="2.%1"/>
      <w:lvlJc w:val="left"/>
      <w:pPr>
        <w:ind w:left="720" w:hanging="720"/>
      </w:pPr>
      <w:rPr>
        <w:rFonts w:ascii="Cambria" w:hAnsi="Cambria" w:cs="Arial" w:hint="default"/>
        <w:sz w:val="22"/>
        <w:szCs w:val="22"/>
      </w:rPr>
    </w:lvl>
    <w:lvl w:ilvl="1">
      <w:start w:val="7"/>
      <w:numFmt w:val="decimalZero"/>
      <w:lvlText w:val="2.%1.%2    "/>
      <w:lvlJc w:val="left"/>
      <w:pPr>
        <w:tabs>
          <w:tab w:val="num" w:pos="1627"/>
        </w:tabs>
        <w:ind w:left="1620" w:hanging="900"/>
      </w:pPr>
      <w:rPr>
        <w:rFonts w:ascii="Cambria" w:hAnsi="Cambria" w:hint="default"/>
        <w:sz w:val="22"/>
      </w:rPr>
    </w:lvl>
    <w:lvl w:ilvl="2">
      <w:start w:val="2"/>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3" w15:restartNumberingAfterBreak="0">
    <w:nsid w:val="2A47273D"/>
    <w:multiLevelType w:val="multilevel"/>
    <w:tmpl w:val="03901D48"/>
    <w:lvl w:ilvl="0">
      <w:start w:val="1"/>
      <w:numFmt w:val="upperLetter"/>
      <w:lvlText w:val="4.%1"/>
      <w:lvlJc w:val="left"/>
      <w:pPr>
        <w:ind w:left="720" w:hanging="720"/>
      </w:pPr>
      <w:rPr>
        <w:rFonts w:ascii="Arial" w:hAnsi="Arial" w:cs="Arial" w:hint="default"/>
        <w:sz w:val="22"/>
        <w:szCs w:val="22"/>
      </w:rPr>
    </w:lvl>
    <w:lvl w:ilvl="1">
      <w:start w:val="1"/>
      <w:numFmt w:val="decimalZero"/>
      <w:lvlText w:val="4.%1.%2    "/>
      <w:lvlJc w:val="left"/>
      <w:pPr>
        <w:ind w:left="1627" w:hanging="907"/>
      </w:pPr>
      <w:rPr>
        <w:rFonts w:ascii="Cambria" w:hAnsi="Cambria" w:hint="default"/>
        <w:sz w:val="22"/>
      </w:rPr>
    </w:lvl>
    <w:lvl w:ilvl="2">
      <w:start w:val="1"/>
      <w:numFmt w:val="decimalZero"/>
      <w:lvlText w:val="4.%1.%2.%3"/>
      <w:lvlJc w:val="left"/>
      <w:pPr>
        <w:ind w:left="2916" w:hanging="1289"/>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4" w15:restartNumberingAfterBreak="0">
    <w:nsid w:val="2E1476B6"/>
    <w:multiLevelType w:val="multilevel"/>
    <w:tmpl w:val="2D7EC4FA"/>
    <w:lvl w:ilvl="0">
      <w:start w:val="1"/>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8"/>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5" w15:restartNumberingAfterBreak="0">
    <w:nsid w:val="2F743AD7"/>
    <w:multiLevelType w:val="multilevel"/>
    <w:tmpl w:val="2AE4EA5C"/>
    <w:lvl w:ilvl="0">
      <w:start w:val="3"/>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3"/>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6" w15:restartNumberingAfterBreak="0">
    <w:nsid w:val="316B0A77"/>
    <w:multiLevelType w:val="multilevel"/>
    <w:tmpl w:val="ABB4B0D8"/>
    <w:lvl w:ilvl="0">
      <w:start w:val="1"/>
      <w:numFmt w:val="upperLetter"/>
      <w:pStyle w:val="Style4"/>
      <w:lvlText w:val="%1."/>
      <w:lvlJc w:val="left"/>
      <w:pPr>
        <w:tabs>
          <w:tab w:val="num" w:pos="1080"/>
        </w:tabs>
        <w:ind w:left="1080" w:hanging="360"/>
      </w:pPr>
      <w:rPr>
        <w:rFonts w:hint="default"/>
      </w:rPr>
    </w:lvl>
    <w:lvl w:ilvl="1">
      <w:start w:val="1"/>
      <w:numFmt w:val="none"/>
      <w:lvlText w:val="%2"/>
      <w:lvlJc w:val="left"/>
      <w:pPr>
        <w:tabs>
          <w:tab w:val="num" w:pos="1440"/>
        </w:tabs>
        <w:ind w:left="1440" w:hanging="360"/>
      </w:pPr>
      <w:rPr>
        <w:rFonts w:hint="default"/>
      </w:rPr>
    </w:lvl>
    <w:lvl w:ilvl="2">
      <w:start w:val="1"/>
      <w:numFmt w:val="none"/>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start w:val="1"/>
      <w:numFmt w:val="none"/>
      <w:lvlText w:val=""/>
      <w:lvlJc w:val="left"/>
      <w:pPr>
        <w:tabs>
          <w:tab w:val="num" w:pos="2880"/>
        </w:tabs>
        <w:ind w:left="2880" w:hanging="360"/>
      </w:pPr>
      <w:rPr>
        <w:rFonts w:hint="default"/>
      </w:rPr>
    </w:lvl>
    <w:lvl w:ilvl="6">
      <w:start w:val="1"/>
      <w:numFmt w:val="none"/>
      <w:lvlText w:val=""/>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
      <w:lvlJc w:val="left"/>
      <w:pPr>
        <w:tabs>
          <w:tab w:val="num" w:pos="3960"/>
        </w:tabs>
        <w:ind w:left="3960" w:hanging="360"/>
      </w:pPr>
      <w:rPr>
        <w:rFonts w:hint="default"/>
      </w:rPr>
    </w:lvl>
  </w:abstractNum>
  <w:abstractNum w:abstractNumId="17" w15:restartNumberingAfterBreak="0">
    <w:nsid w:val="35885ABD"/>
    <w:multiLevelType w:val="multilevel"/>
    <w:tmpl w:val="56BCDAD6"/>
    <w:styleLink w:val="Style1"/>
    <w:lvl w:ilvl="0">
      <w:start w:val="1"/>
      <w:numFmt w:val="upperLetter"/>
      <w:lvlText w:val="3.%1"/>
      <w:lvlJc w:val="left"/>
      <w:pPr>
        <w:ind w:left="720" w:hanging="720"/>
      </w:pPr>
      <w:rPr>
        <w:rFonts w:ascii="Arial" w:hAnsi="Arial" w:cs="Arial" w:hint="default"/>
        <w:sz w:val="22"/>
        <w:szCs w:val="22"/>
      </w:rPr>
    </w:lvl>
    <w:lvl w:ilvl="1">
      <w:start w:val="1"/>
      <w:numFmt w:val="decimalZero"/>
      <w:lvlText w:val="3.%1.%2    "/>
      <w:lvlJc w:val="left"/>
      <w:pPr>
        <w:ind w:left="1656" w:hanging="1080"/>
      </w:pPr>
      <w:rPr>
        <w:rFonts w:ascii="Cambria" w:hAnsi="Cambria" w:hint="default"/>
        <w:sz w:val="22"/>
      </w:rPr>
    </w:lvl>
    <w:lvl w:ilvl="2">
      <w:start w:val="1"/>
      <w:numFmt w:val="lowerRoman"/>
      <w:lvlText w:val="3.%1.%2.%3"/>
      <w:lvlJc w:val="left"/>
      <w:pPr>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18" w15:restartNumberingAfterBreak="0">
    <w:nsid w:val="359834DB"/>
    <w:multiLevelType w:val="hybridMultilevel"/>
    <w:tmpl w:val="FBC6859E"/>
    <w:lvl w:ilvl="0" w:tplc="027E1CBE">
      <w:start w:val="1"/>
      <w:numFmt w:val="bullet"/>
      <w:lvlText w:val=""/>
      <w:lvlJc w:val="left"/>
      <w:pPr>
        <w:ind w:left="1080" w:hanging="360"/>
      </w:pPr>
      <w:rPr>
        <w:rFonts w:ascii="Wingdings" w:hAnsi="Wingding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6C60CD9"/>
    <w:multiLevelType w:val="multilevel"/>
    <w:tmpl w:val="65B2DDB0"/>
    <w:lvl w:ilvl="0">
      <w:start w:val="3"/>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17"/>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0"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634A4C"/>
    <w:multiLevelType w:val="multilevel"/>
    <w:tmpl w:val="CDAE2C86"/>
    <w:lvl w:ilvl="0">
      <w:start w:val="3"/>
      <w:numFmt w:val="upperLetter"/>
      <w:lvlText w:val="2.%1"/>
      <w:lvlJc w:val="left"/>
      <w:pPr>
        <w:ind w:left="720" w:hanging="720"/>
      </w:pPr>
      <w:rPr>
        <w:rFonts w:ascii="Cambria" w:hAnsi="Cambria" w:cs="Arial" w:hint="default"/>
        <w:sz w:val="22"/>
        <w:szCs w:val="22"/>
      </w:rPr>
    </w:lvl>
    <w:lvl w:ilvl="1">
      <w:start w:val="3"/>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2" w15:restartNumberingAfterBreak="0">
    <w:nsid w:val="491E530A"/>
    <w:multiLevelType w:val="multilevel"/>
    <w:tmpl w:val="C016A208"/>
    <w:lvl w:ilvl="0">
      <w:start w:val="4"/>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7"/>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3" w15:restartNumberingAfterBreak="0">
    <w:nsid w:val="4D29536C"/>
    <w:multiLevelType w:val="multilevel"/>
    <w:tmpl w:val="39E0D77E"/>
    <w:lvl w:ilvl="0">
      <w:start w:val="1"/>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10"/>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4" w15:restartNumberingAfterBreak="0">
    <w:nsid w:val="4F0378E8"/>
    <w:multiLevelType w:val="hybridMultilevel"/>
    <w:tmpl w:val="7D3C0DC8"/>
    <w:lvl w:ilvl="0" w:tplc="027E1CBE">
      <w:start w:val="1"/>
      <w:numFmt w:val="bullet"/>
      <w:lvlText w:val=""/>
      <w:lvlJc w:val="left"/>
      <w:pPr>
        <w:ind w:left="1080" w:hanging="360"/>
      </w:pPr>
      <w:rPr>
        <w:rFonts w:ascii="Wingdings" w:hAnsi="Wingding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5197A"/>
    <w:multiLevelType w:val="multilevel"/>
    <w:tmpl w:val="0C3E19AE"/>
    <w:lvl w:ilvl="0">
      <w:start w:val="4"/>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6"/>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7" w15:restartNumberingAfterBreak="0">
    <w:nsid w:val="595A09E8"/>
    <w:multiLevelType w:val="multilevel"/>
    <w:tmpl w:val="9B1AB3F8"/>
    <w:lvl w:ilvl="0">
      <w:start w:val="3"/>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13"/>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28" w15:restartNumberingAfterBreak="0">
    <w:nsid w:val="5D4206EF"/>
    <w:multiLevelType w:val="hybridMultilevel"/>
    <w:tmpl w:val="626679CE"/>
    <w:lvl w:ilvl="0" w:tplc="027E1CBE">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D750F80"/>
    <w:multiLevelType w:val="multilevel"/>
    <w:tmpl w:val="DEDC4CB2"/>
    <w:lvl w:ilvl="0">
      <w:start w:val="4"/>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0" w15:restartNumberingAfterBreak="0">
    <w:nsid w:val="63B0187C"/>
    <w:multiLevelType w:val="multilevel"/>
    <w:tmpl w:val="DDD266CA"/>
    <w:lvl w:ilvl="0">
      <w:start w:val="2"/>
      <w:numFmt w:val="upperLetter"/>
      <w:lvlText w:val="2.%1"/>
      <w:lvlJc w:val="left"/>
      <w:pPr>
        <w:ind w:left="720" w:hanging="720"/>
      </w:pPr>
      <w:rPr>
        <w:rFonts w:ascii="Cambria" w:hAnsi="Cambria" w:cs="Arial" w:hint="default"/>
        <w:sz w:val="22"/>
        <w:szCs w:val="22"/>
      </w:rPr>
    </w:lvl>
    <w:lvl w:ilvl="1">
      <w:start w:val="4"/>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1" w15:restartNumberingAfterBreak="0">
    <w:nsid w:val="64196344"/>
    <w:multiLevelType w:val="hybridMultilevel"/>
    <w:tmpl w:val="F4D05BA2"/>
    <w:lvl w:ilvl="0" w:tplc="027E1CBE">
      <w:start w:val="1"/>
      <w:numFmt w:val="bullet"/>
      <w:lvlText w:val=""/>
      <w:lvlJc w:val="left"/>
      <w:pPr>
        <w:ind w:left="1080" w:hanging="360"/>
      </w:pPr>
      <w:rPr>
        <w:rFonts w:ascii="Wingdings" w:hAnsi="Wingding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44A4950"/>
    <w:multiLevelType w:val="multilevel"/>
    <w:tmpl w:val="5842486C"/>
    <w:lvl w:ilvl="0">
      <w:start w:val="3"/>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4"/>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3" w15:restartNumberingAfterBreak="0">
    <w:nsid w:val="66BD29F4"/>
    <w:multiLevelType w:val="multilevel"/>
    <w:tmpl w:val="290892CA"/>
    <w:lvl w:ilvl="0">
      <w:start w:val="2"/>
      <w:numFmt w:val="upperLetter"/>
      <w:lvlText w:val="2.%1"/>
      <w:lvlJc w:val="left"/>
      <w:pPr>
        <w:ind w:left="720" w:hanging="720"/>
      </w:pPr>
      <w:rPr>
        <w:rFonts w:ascii="Cambria" w:hAnsi="Cambria" w:cs="Arial" w:hint="default"/>
        <w:sz w:val="22"/>
        <w:szCs w:val="22"/>
      </w:rPr>
    </w:lvl>
    <w:lvl w:ilvl="1">
      <w:start w:val="2"/>
      <w:numFmt w:val="decimalZero"/>
      <w:lvlText w:val="2.%1.%2    "/>
      <w:lvlJc w:val="left"/>
      <w:pPr>
        <w:tabs>
          <w:tab w:val="num" w:pos="1627"/>
        </w:tabs>
        <w:ind w:left="1620" w:hanging="900"/>
      </w:pPr>
      <w:rPr>
        <w:rFonts w:ascii="Cambria" w:hAnsi="Cambria" w:hint="default"/>
        <w:sz w:val="22"/>
      </w:rPr>
    </w:lvl>
    <w:lvl w:ilvl="2">
      <w:start w:val="4"/>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F5E52"/>
    <w:multiLevelType w:val="multilevel"/>
    <w:tmpl w:val="BEC62658"/>
    <w:lvl w:ilvl="0">
      <w:start w:val="2"/>
      <w:numFmt w:val="upperLetter"/>
      <w:lvlText w:val="2.%1"/>
      <w:lvlJc w:val="left"/>
      <w:pPr>
        <w:ind w:left="720" w:hanging="720"/>
      </w:pPr>
      <w:rPr>
        <w:rFonts w:ascii="Cambria" w:hAnsi="Cambria" w:cs="Arial" w:hint="default"/>
        <w:sz w:val="22"/>
        <w:szCs w:val="22"/>
      </w:rPr>
    </w:lvl>
    <w:lvl w:ilvl="1">
      <w:start w:val="10"/>
      <w:numFmt w:val="decimalZero"/>
      <w:lvlText w:val="2.%1.%2    "/>
      <w:lvlJc w:val="left"/>
      <w:pPr>
        <w:tabs>
          <w:tab w:val="num" w:pos="1627"/>
        </w:tabs>
        <w:ind w:left="1620" w:hanging="900"/>
      </w:pPr>
      <w:rPr>
        <w:rFonts w:ascii="Cambria" w:hAnsi="Cambria" w:hint="default"/>
        <w:sz w:val="22"/>
      </w:rPr>
    </w:lvl>
    <w:lvl w:ilvl="2">
      <w:start w:val="4"/>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6" w15:restartNumberingAfterBreak="0">
    <w:nsid w:val="6C9151F6"/>
    <w:multiLevelType w:val="multilevel"/>
    <w:tmpl w:val="7E1090E0"/>
    <w:lvl w:ilvl="0">
      <w:start w:val="1"/>
      <w:numFmt w:val="upperLetter"/>
      <w:lvlText w:val="5.%1"/>
      <w:lvlJc w:val="left"/>
      <w:pPr>
        <w:ind w:left="720" w:hanging="720"/>
      </w:pPr>
      <w:rPr>
        <w:rFonts w:ascii="Arial" w:hAnsi="Arial" w:cs="Arial" w:hint="default"/>
        <w:sz w:val="22"/>
        <w:szCs w:val="22"/>
      </w:rPr>
    </w:lvl>
    <w:lvl w:ilvl="1">
      <w:start w:val="1"/>
      <w:numFmt w:val="decimalZero"/>
      <w:lvlText w:val="5.%1.%2    "/>
      <w:lvlJc w:val="left"/>
      <w:pPr>
        <w:ind w:left="1627" w:hanging="907"/>
      </w:pPr>
      <w:rPr>
        <w:rFonts w:ascii="Cambria" w:hAnsi="Cambria" w:hint="default"/>
        <w:sz w:val="22"/>
      </w:rPr>
    </w:lvl>
    <w:lvl w:ilvl="2">
      <w:start w:val="1"/>
      <w:numFmt w:val="decimalZero"/>
      <w:lvlText w:val="5.%1.%2.%3"/>
      <w:lvlJc w:val="left"/>
      <w:pPr>
        <w:ind w:left="2923" w:hanging="1303"/>
      </w:pPr>
      <w:rPr>
        <w:rFonts w:hint="default"/>
        <w:b w:val="0"/>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7" w15:restartNumberingAfterBreak="0">
    <w:nsid w:val="6D325788"/>
    <w:multiLevelType w:val="multilevel"/>
    <w:tmpl w:val="2D0CB252"/>
    <w:lvl w:ilvl="0">
      <w:start w:val="3"/>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4"/>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8" w15:restartNumberingAfterBreak="0">
    <w:nsid w:val="6F515795"/>
    <w:multiLevelType w:val="multilevel"/>
    <w:tmpl w:val="016CF2F8"/>
    <w:lvl w:ilvl="0">
      <w:start w:val="2"/>
      <w:numFmt w:val="upperLetter"/>
      <w:lvlText w:val="2.%1"/>
      <w:lvlJc w:val="left"/>
      <w:pPr>
        <w:ind w:left="720" w:hanging="720"/>
      </w:pPr>
      <w:rPr>
        <w:rFonts w:ascii="Cambria" w:hAnsi="Cambria" w:cs="Arial" w:hint="default"/>
        <w:sz w:val="22"/>
        <w:szCs w:val="22"/>
      </w:rPr>
    </w:lvl>
    <w:lvl w:ilvl="1">
      <w:start w:val="6"/>
      <w:numFmt w:val="decimalZero"/>
      <w:lvlText w:val="2.%1.%2    "/>
      <w:lvlJc w:val="left"/>
      <w:pPr>
        <w:tabs>
          <w:tab w:val="num" w:pos="1627"/>
        </w:tabs>
        <w:ind w:left="1620" w:hanging="900"/>
      </w:pPr>
      <w:rPr>
        <w:rFonts w:ascii="Cambria" w:hAnsi="Cambria" w:hint="default"/>
        <w:sz w:val="22"/>
      </w:rPr>
    </w:lvl>
    <w:lvl w:ilvl="2">
      <w:start w:val="5"/>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39" w15:restartNumberingAfterBreak="0">
    <w:nsid w:val="70DF7A29"/>
    <w:multiLevelType w:val="hybridMultilevel"/>
    <w:tmpl w:val="10529A7C"/>
    <w:lvl w:ilvl="0" w:tplc="027E1CB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1450C"/>
    <w:multiLevelType w:val="multilevel"/>
    <w:tmpl w:val="5B94C314"/>
    <w:lvl w:ilvl="0">
      <w:start w:val="1"/>
      <w:numFmt w:val="decimalZero"/>
      <w:pStyle w:val="Style6"/>
      <w:lvlText w:val="1.B.%1c"/>
      <w:lvlJc w:val="left"/>
      <w:pPr>
        <w:tabs>
          <w:tab w:val="num" w:pos="1440"/>
        </w:tabs>
        <w:ind w:left="1080" w:hanging="360"/>
      </w:pPr>
      <w:rPr>
        <w:rFonts w:ascii="Arial" w:hAnsi="Arial" w:cs="Arial" w:hint="default"/>
        <w:sz w:val="24"/>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19745E"/>
    <w:multiLevelType w:val="multilevel"/>
    <w:tmpl w:val="550879A4"/>
    <w:lvl w:ilvl="0">
      <w:start w:val="4"/>
      <w:numFmt w:val="upperLetter"/>
      <w:lvlText w:val="2.%1"/>
      <w:lvlJc w:val="left"/>
      <w:pPr>
        <w:ind w:left="720" w:hanging="720"/>
      </w:pPr>
      <w:rPr>
        <w:rFonts w:ascii="Cambria" w:hAnsi="Cambria" w:cs="Arial" w:hint="default"/>
        <w:sz w:val="22"/>
        <w:szCs w:val="22"/>
      </w:rPr>
    </w:lvl>
    <w:lvl w:ilvl="1">
      <w:start w:val="3"/>
      <w:numFmt w:val="decimalZero"/>
      <w:lvlText w:val="2.%1.%2    "/>
      <w:lvlJc w:val="left"/>
      <w:pPr>
        <w:tabs>
          <w:tab w:val="num" w:pos="1627"/>
        </w:tabs>
        <w:ind w:left="1620" w:hanging="900"/>
      </w:pPr>
      <w:rPr>
        <w:rFonts w:ascii="Cambria" w:hAnsi="Cambria" w:hint="default"/>
        <w:sz w:val="22"/>
      </w:rPr>
    </w:lvl>
    <w:lvl w:ilvl="2">
      <w:start w:val="1"/>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abstractNum w:abstractNumId="43"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61856"/>
    <w:multiLevelType w:val="multilevel"/>
    <w:tmpl w:val="5074CE9C"/>
    <w:lvl w:ilvl="0">
      <w:start w:val="4"/>
      <w:numFmt w:val="upperLetter"/>
      <w:lvlText w:val="2.%1"/>
      <w:lvlJc w:val="left"/>
      <w:pPr>
        <w:ind w:left="720" w:hanging="720"/>
      </w:pPr>
      <w:rPr>
        <w:rFonts w:ascii="Cambria" w:hAnsi="Cambria" w:cs="Arial" w:hint="default"/>
        <w:sz w:val="22"/>
        <w:szCs w:val="22"/>
      </w:rPr>
    </w:lvl>
    <w:lvl w:ilvl="1">
      <w:start w:val="1"/>
      <w:numFmt w:val="decimalZero"/>
      <w:lvlText w:val="2.%1.%2    "/>
      <w:lvlJc w:val="left"/>
      <w:pPr>
        <w:tabs>
          <w:tab w:val="num" w:pos="1627"/>
        </w:tabs>
        <w:ind w:left="1620" w:hanging="900"/>
      </w:pPr>
      <w:rPr>
        <w:rFonts w:ascii="Cambria" w:hAnsi="Cambria" w:hint="default"/>
        <w:sz w:val="22"/>
      </w:rPr>
    </w:lvl>
    <w:lvl w:ilvl="2">
      <w:start w:val="17"/>
      <w:numFmt w:val="decimalZero"/>
      <w:lvlText w:val="2.%1.%2.%3"/>
      <w:lvlJc w:val="left"/>
      <w:pPr>
        <w:tabs>
          <w:tab w:val="num" w:pos="2923"/>
        </w:tabs>
        <w:ind w:left="2916" w:hanging="1296"/>
      </w:pPr>
      <w:rPr>
        <w:rFonts w:hint="default"/>
        <w:sz w:val="22"/>
        <w:szCs w:val="22"/>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440"/>
        </w:tabs>
        <w:ind w:left="1440" w:hanging="360"/>
      </w:pPr>
      <w:rPr>
        <w:rFonts w:hint="default"/>
      </w:rPr>
    </w:lvl>
    <w:lvl w:ilvl="6">
      <w:start w:val="1"/>
      <w:numFmt w:val="none"/>
      <w:lvlText w:val="%7"/>
      <w:lvlJc w:val="left"/>
      <w:pPr>
        <w:tabs>
          <w:tab w:val="num" w:pos="1800"/>
        </w:tabs>
        <w:ind w:left="1800" w:hanging="360"/>
      </w:pPr>
      <w:rPr>
        <w:rFonts w:hint="default"/>
      </w:rPr>
    </w:lvl>
    <w:lvl w:ilvl="7">
      <w:start w:val="1"/>
      <w:numFmt w:val="none"/>
      <w:lvlText w:val="%8"/>
      <w:lvlJc w:val="left"/>
      <w:pPr>
        <w:tabs>
          <w:tab w:val="num" w:pos="2160"/>
        </w:tabs>
        <w:ind w:left="2160" w:hanging="360"/>
      </w:pPr>
      <w:rPr>
        <w:rFonts w:hint="default"/>
      </w:rPr>
    </w:lvl>
    <w:lvl w:ilvl="8">
      <w:start w:val="1"/>
      <w:numFmt w:val="none"/>
      <w:lvlText w:val="%9"/>
      <w:lvlJc w:val="left"/>
      <w:pPr>
        <w:tabs>
          <w:tab w:val="num" w:pos="2520"/>
        </w:tabs>
        <w:ind w:left="2520" w:hanging="360"/>
      </w:pPr>
      <w:rPr>
        <w:rFonts w:hint="default"/>
      </w:rPr>
    </w:lvl>
  </w:abstractNum>
  <w:num w:numId="1">
    <w:abstractNumId w:val="41"/>
  </w:num>
  <w:num w:numId="2">
    <w:abstractNumId w:val="6"/>
  </w:num>
  <w:num w:numId="3">
    <w:abstractNumId w:val="25"/>
  </w:num>
  <w:num w:numId="4">
    <w:abstractNumId w:val="43"/>
  </w:num>
  <w:num w:numId="5">
    <w:abstractNumId w:val="34"/>
  </w:num>
  <w:num w:numId="6">
    <w:abstractNumId w:val="5"/>
  </w:num>
  <w:num w:numId="7">
    <w:abstractNumId w:val="20"/>
  </w:num>
  <w:num w:numId="8">
    <w:abstractNumId w:val="39"/>
  </w:num>
  <w:num w:numId="9">
    <w:abstractNumId w:val="9"/>
    <w:lvlOverride w:ilvl="0">
      <w:lvl w:ilvl="0">
        <w:start w:val="1"/>
        <w:numFmt w:val="upperLetter"/>
        <w:lvlText w:val="2.%1*"/>
        <w:lvlJc w:val="left"/>
        <w:pPr>
          <w:ind w:left="720" w:hanging="720"/>
        </w:pPr>
        <w:rPr>
          <w:rFonts w:ascii="Cambria" w:hAnsi="Cambria" w:cs="Arial" w:hint="default"/>
          <w:sz w:val="22"/>
          <w:szCs w:val="22"/>
        </w:rPr>
      </w:lvl>
    </w:lvlOverride>
    <w:lvlOverride w:ilvl="1">
      <w:lvl w:ilvl="1">
        <w:start w:val="1"/>
        <w:numFmt w:val="decimalZero"/>
        <w:lvlText w:val="2.%1.%2*  "/>
        <w:lvlJc w:val="left"/>
        <w:pPr>
          <w:tabs>
            <w:tab w:val="num" w:pos="1627"/>
          </w:tabs>
          <w:ind w:left="1620" w:hanging="900"/>
        </w:pPr>
        <w:rPr>
          <w:rFonts w:ascii="Cambria" w:hAnsi="Cambria" w:hint="default"/>
          <w:sz w:val="22"/>
        </w:rPr>
      </w:lvl>
    </w:lvlOverride>
    <w:lvlOverride w:ilvl="2">
      <w:lvl w:ilvl="2">
        <w:start w:val="1"/>
        <w:numFmt w:val="decimalZero"/>
        <w:lvlText w:val="2.%1.%2.%3*"/>
        <w:lvlJc w:val="left"/>
        <w:pPr>
          <w:tabs>
            <w:tab w:val="num" w:pos="2923"/>
          </w:tabs>
          <w:ind w:left="2916" w:hanging="1296"/>
        </w:pPr>
        <w:rPr>
          <w:rFonts w:hint="default"/>
          <w:sz w:val="22"/>
          <w:szCs w:val="22"/>
        </w:rPr>
      </w:lvl>
    </w:lvlOverride>
    <w:lvlOverride w:ilvl="3">
      <w:lvl w:ilvl="3">
        <w:start w:val="1"/>
        <w:numFmt w:val="none"/>
        <w:lvlText w:val=""/>
        <w:lvlJc w:val="left"/>
        <w:pPr>
          <w:tabs>
            <w:tab w:val="num" w:pos="720"/>
          </w:tabs>
          <w:ind w:left="720" w:hanging="360"/>
        </w:pPr>
        <w:rPr>
          <w:rFonts w:hint="default"/>
        </w:rPr>
      </w:lvl>
    </w:lvlOverride>
    <w:lvlOverride w:ilvl="4">
      <w:lvl w:ilvl="4">
        <w:start w:val="1"/>
        <w:numFmt w:val="none"/>
        <w:lvlText w:val=""/>
        <w:lvlJc w:val="left"/>
        <w:pPr>
          <w:tabs>
            <w:tab w:val="num" w:pos="1080"/>
          </w:tabs>
          <w:ind w:left="1080" w:hanging="360"/>
        </w:pPr>
        <w:rPr>
          <w:rFonts w:hint="default"/>
        </w:rPr>
      </w:lvl>
    </w:lvlOverride>
    <w:lvlOverride w:ilvl="5">
      <w:lvl w:ilvl="5">
        <w:start w:val="1"/>
        <w:numFmt w:val="none"/>
        <w:lvlText w:val=""/>
        <w:lvlJc w:val="left"/>
        <w:pPr>
          <w:tabs>
            <w:tab w:val="num" w:pos="1440"/>
          </w:tabs>
          <w:ind w:left="1440" w:hanging="360"/>
        </w:pPr>
        <w:rPr>
          <w:rFonts w:hint="default"/>
        </w:rPr>
      </w:lvl>
    </w:lvlOverride>
    <w:lvlOverride w:ilvl="6">
      <w:lvl w:ilvl="6">
        <w:start w:val="1"/>
        <w:numFmt w:val="none"/>
        <w:lvlText w:val="%7"/>
        <w:lvlJc w:val="left"/>
        <w:pPr>
          <w:tabs>
            <w:tab w:val="num" w:pos="1800"/>
          </w:tabs>
          <w:ind w:left="1800" w:hanging="360"/>
        </w:pPr>
        <w:rPr>
          <w:rFonts w:hint="default"/>
        </w:rPr>
      </w:lvl>
    </w:lvlOverride>
    <w:lvlOverride w:ilvl="7">
      <w:lvl w:ilvl="7">
        <w:start w:val="1"/>
        <w:numFmt w:val="none"/>
        <w:lvlText w:val="%8"/>
        <w:lvlJc w:val="left"/>
        <w:pPr>
          <w:tabs>
            <w:tab w:val="num" w:pos="2160"/>
          </w:tabs>
          <w:ind w:left="2160" w:hanging="360"/>
        </w:pPr>
        <w:rPr>
          <w:rFonts w:hint="default"/>
        </w:rPr>
      </w:lvl>
    </w:lvlOverride>
    <w:lvlOverride w:ilvl="8">
      <w:lvl w:ilvl="8">
        <w:start w:val="1"/>
        <w:numFmt w:val="none"/>
        <w:lvlText w:val="%9"/>
        <w:lvlJc w:val="left"/>
        <w:pPr>
          <w:tabs>
            <w:tab w:val="num" w:pos="2520"/>
          </w:tabs>
          <w:ind w:left="2520" w:hanging="360"/>
        </w:pPr>
        <w:rPr>
          <w:rFonts w:hint="default"/>
        </w:rPr>
      </w:lvl>
    </w:lvlOverride>
  </w:num>
  <w:num w:numId="10">
    <w:abstractNumId w:val="10"/>
  </w:num>
  <w:num w:numId="11">
    <w:abstractNumId w:val="13"/>
  </w:num>
  <w:num w:numId="12">
    <w:abstractNumId w:val="18"/>
  </w:num>
  <w:num w:numId="13">
    <w:abstractNumId w:val="36"/>
  </w:num>
  <w:num w:numId="14">
    <w:abstractNumId w:val="28"/>
  </w:num>
  <w:num w:numId="15">
    <w:abstractNumId w:val="3"/>
  </w:num>
  <w:num w:numId="16">
    <w:abstractNumId w:val="2"/>
  </w:num>
  <w:num w:numId="17">
    <w:abstractNumId w:val="31"/>
  </w:num>
  <w:num w:numId="18">
    <w:abstractNumId w:val="24"/>
  </w:num>
  <w:num w:numId="19">
    <w:abstractNumId w:val="40"/>
  </w:num>
  <w:num w:numId="20">
    <w:abstractNumId w:val="16"/>
  </w:num>
  <w:num w:numId="21">
    <w:abstractNumId w:val="17"/>
  </w:num>
  <w:num w:numId="22">
    <w:abstractNumId w:val="14"/>
  </w:num>
  <w:num w:numId="23">
    <w:abstractNumId w:val="1"/>
  </w:num>
  <w:num w:numId="24">
    <w:abstractNumId w:val="23"/>
  </w:num>
  <w:num w:numId="25">
    <w:abstractNumId w:val="33"/>
  </w:num>
  <w:num w:numId="26">
    <w:abstractNumId w:val="30"/>
  </w:num>
  <w:num w:numId="27">
    <w:abstractNumId w:val="7"/>
  </w:num>
  <w:num w:numId="28">
    <w:abstractNumId w:val="38"/>
  </w:num>
  <w:num w:numId="29">
    <w:abstractNumId w:val="12"/>
  </w:num>
  <w:num w:numId="30">
    <w:abstractNumId w:val="8"/>
  </w:num>
  <w:num w:numId="31">
    <w:abstractNumId w:val="35"/>
  </w:num>
  <w:num w:numId="32">
    <w:abstractNumId w:val="4"/>
  </w:num>
  <w:num w:numId="33">
    <w:abstractNumId w:val="37"/>
  </w:num>
  <w:num w:numId="34">
    <w:abstractNumId w:val="15"/>
  </w:num>
  <w:num w:numId="35">
    <w:abstractNumId w:val="32"/>
  </w:num>
  <w:num w:numId="36">
    <w:abstractNumId w:val="27"/>
  </w:num>
  <w:num w:numId="37">
    <w:abstractNumId w:val="19"/>
  </w:num>
  <w:num w:numId="38">
    <w:abstractNumId w:val="44"/>
  </w:num>
  <w:num w:numId="39">
    <w:abstractNumId w:val="11"/>
  </w:num>
  <w:num w:numId="40">
    <w:abstractNumId w:val="22"/>
  </w:num>
  <w:num w:numId="41">
    <w:abstractNumId w:val="29"/>
  </w:num>
  <w:num w:numId="42">
    <w:abstractNumId w:val="26"/>
  </w:num>
  <w:num w:numId="43">
    <w:abstractNumId w:val="42"/>
  </w:num>
  <w:num w:numId="44">
    <w:abstractNumId w:val="0"/>
  </w:num>
  <w:num w:numId="4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6CEA"/>
    <w:rsid w:val="00067510"/>
    <w:rsid w:val="000732E0"/>
    <w:rsid w:val="000913CC"/>
    <w:rsid w:val="00091555"/>
    <w:rsid w:val="0009687C"/>
    <w:rsid w:val="00096FFF"/>
    <w:rsid w:val="000A3D73"/>
    <w:rsid w:val="000A54DF"/>
    <w:rsid w:val="000B1B72"/>
    <w:rsid w:val="000B1BA3"/>
    <w:rsid w:val="000B47DE"/>
    <w:rsid w:val="000B4817"/>
    <w:rsid w:val="000B7607"/>
    <w:rsid w:val="000C5788"/>
    <w:rsid w:val="000E1010"/>
    <w:rsid w:val="000E63B6"/>
    <w:rsid w:val="000E63DE"/>
    <w:rsid w:val="000F228C"/>
    <w:rsid w:val="000F235E"/>
    <w:rsid w:val="000F34D2"/>
    <w:rsid w:val="000F6E28"/>
    <w:rsid w:val="0012052E"/>
    <w:rsid w:val="001225DE"/>
    <w:rsid w:val="001264CE"/>
    <w:rsid w:val="0012690F"/>
    <w:rsid w:val="00126F5D"/>
    <w:rsid w:val="00127E89"/>
    <w:rsid w:val="00130F66"/>
    <w:rsid w:val="0013191C"/>
    <w:rsid w:val="00132390"/>
    <w:rsid w:val="00141EF2"/>
    <w:rsid w:val="001576C4"/>
    <w:rsid w:val="00157C6F"/>
    <w:rsid w:val="001722ED"/>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2C96"/>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558CC"/>
    <w:rsid w:val="00265A06"/>
    <w:rsid w:val="0027590F"/>
    <w:rsid w:val="00275CFD"/>
    <w:rsid w:val="00286403"/>
    <w:rsid w:val="00292214"/>
    <w:rsid w:val="002966F3"/>
    <w:rsid w:val="002968E2"/>
    <w:rsid w:val="002A0FBC"/>
    <w:rsid w:val="002B1C95"/>
    <w:rsid w:val="002B26FA"/>
    <w:rsid w:val="002B6E63"/>
    <w:rsid w:val="002C067D"/>
    <w:rsid w:val="002C2B6B"/>
    <w:rsid w:val="002D0943"/>
    <w:rsid w:val="002D5033"/>
    <w:rsid w:val="002F0F30"/>
    <w:rsid w:val="002F6D65"/>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22A5"/>
    <w:rsid w:val="00383099"/>
    <w:rsid w:val="003934E2"/>
    <w:rsid w:val="00393982"/>
    <w:rsid w:val="003946F7"/>
    <w:rsid w:val="0039503D"/>
    <w:rsid w:val="003A2D0C"/>
    <w:rsid w:val="003A7224"/>
    <w:rsid w:val="003B2C5A"/>
    <w:rsid w:val="003B2CD0"/>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84A8C"/>
    <w:rsid w:val="004944CE"/>
    <w:rsid w:val="004A01FC"/>
    <w:rsid w:val="004A0CF4"/>
    <w:rsid w:val="004A3CA1"/>
    <w:rsid w:val="004B1C5C"/>
    <w:rsid w:val="004B4115"/>
    <w:rsid w:val="004B72B4"/>
    <w:rsid w:val="004C1DF5"/>
    <w:rsid w:val="004D7D93"/>
    <w:rsid w:val="004E378E"/>
    <w:rsid w:val="004E48A6"/>
    <w:rsid w:val="004F3C72"/>
    <w:rsid w:val="004F40F6"/>
    <w:rsid w:val="004F6120"/>
    <w:rsid w:val="0050438B"/>
    <w:rsid w:val="00504C3E"/>
    <w:rsid w:val="0051037B"/>
    <w:rsid w:val="00511155"/>
    <w:rsid w:val="00511E03"/>
    <w:rsid w:val="00512A35"/>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193C"/>
    <w:rsid w:val="005C380B"/>
    <w:rsid w:val="005C3D9A"/>
    <w:rsid w:val="005C60DA"/>
    <w:rsid w:val="005E5FCA"/>
    <w:rsid w:val="005F02F3"/>
    <w:rsid w:val="005F09A0"/>
    <w:rsid w:val="006014C4"/>
    <w:rsid w:val="00605527"/>
    <w:rsid w:val="00625EEF"/>
    <w:rsid w:val="00627E9D"/>
    <w:rsid w:val="006311BA"/>
    <w:rsid w:val="00632862"/>
    <w:rsid w:val="00633FEA"/>
    <w:rsid w:val="00637DF4"/>
    <w:rsid w:val="0064067D"/>
    <w:rsid w:val="00647324"/>
    <w:rsid w:val="00647AA2"/>
    <w:rsid w:val="00647C0F"/>
    <w:rsid w:val="006510DC"/>
    <w:rsid w:val="00654A85"/>
    <w:rsid w:val="00665384"/>
    <w:rsid w:val="00667633"/>
    <w:rsid w:val="006700C4"/>
    <w:rsid w:val="00671A74"/>
    <w:rsid w:val="00671BD4"/>
    <w:rsid w:val="006746E9"/>
    <w:rsid w:val="00685615"/>
    <w:rsid w:val="00685C65"/>
    <w:rsid w:val="00690BA3"/>
    <w:rsid w:val="00691EC8"/>
    <w:rsid w:val="00695F72"/>
    <w:rsid w:val="0069712D"/>
    <w:rsid w:val="006A2E50"/>
    <w:rsid w:val="006A6002"/>
    <w:rsid w:val="006B363F"/>
    <w:rsid w:val="006C25EB"/>
    <w:rsid w:val="006C2B00"/>
    <w:rsid w:val="006C3E44"/>
    <w:rsid w:val="006D38AB"/>
    <w:rsid w:val="006E1DE0"/>
    <w:rsid w:val="006E22B7"/>
    <w:rsid w:val="006E7D3C"/>
    <w:rsid w:val="006F101A"/>
    <w:rsid w:val="006F4FE1"/>
    <w:rsid w:val="006F7587"/>
    <w:rsid w:val="00705B75"/>
    <w:rsid w:val="0071170D"/>
    <w:rsid w:val="00716A7F"/>
    <w:rsid w:val="00722285"/>
    <w:rsid w:val="007233B9"/>
    <w:rsid w:val="007251E2"/>
    <w:rsid w:val="007271C6"/>
    <w:rsid w:val="00735A8A"/>
    <w:rsid w:val="007450B2"/>
    <w:rsid w:val="00757B35"/>
    <w:rsid w:val="00766914"/>
    <w:rsid w:val="00767FDF"/>
    <w:rsid w:val="0077260E"/>
    <w:rsid w:val="00772EF0"/>
    <w:rsid w:val="0077524E"/>
    <w:rsid w:val="00776C9A"/>
    <w:rsid w:val="00782A24"/>
    <w:rsid w:val="00783926"/>
    <w:rsid w:val="00794604"/>
    <w:rsid w:val="00795873"/>
    <w:rsid w:val="007A27E0"/>
    <w:rsid w:val="007A4916"/>
    <w:rsid w:val="007B2071"/>
    <w:rsid w:val="007B3ED4"/>
    <w:rsid w:val="007B6895"/>
    <w:rsid w:val="007C1FC6"/>
    <w:rsid w:val="007C229D"/>
    <w:rsid w:val="007C33B1"/>
    <w:rsid w:val="007C342B"/>
    <w:rsid w:val="007C43B3"/>
    <w:rsid w:val="007C677E"/>
    <w:rsid w:val="007D151A"/>
    <w:rsid w:val="007D5EB8"/>
    <w:rsid w:val="007E7140"/>
    <w:rsid w:val="00801432"/>
    <w:rsid w:val="008067E0"/>
    <w:rsid w:val="008100A5"/>
    <w:rsid w:val="00817837"/>
    <w:rsid w:val="00824DCC"/>
    <w:rsid w:val="0082759D"/>
    <w:rsid w:val="00832D7C"/>
    <w:rsid w:val="00856B26"/>
    <w:rsid w:val="00856BC4"/>
    <w:rsid w:val="00861DE7"/>
    <w:rsid w:val="00863314"/>
    <w:rsid w:val="008642A8"/>
    <w:rsid w:val="008669A4"/>
    <w:rsid w:val="00866F9F"/>
    <w:rsid w:val="00871149"/>
    <w:rsid w:val="00875428"/>
    <w:rsid w:val="008761CB"/>
    <w:rsid w:val="0088398F"/>
    <w:rsid w:val="00883F75"/>
    <w:rsid w:val="00891904"/>
    <w:rsid w:val="008A7865"/>
    <w:rsid w:val="008B4A9A"/>
    <w:rsid w:val="008C49D5"/>
    <w:rsid w:val="008C694A"/>
    <w:rsid w:val="008D00B9"/>
    <w:rsid w:val="008D5D9B"/>
    <w:rsid w:val="008E1973"/>
    <w:rsid w:val="008E4838"/>
    <w:rsid w:val="008E7BC3"/>
    <w:rsid w:val="009019A8"/>
    <w:rsid w:val="00902F3F"/>
    <w:rsid w:val="009034AB"/>
    <w:rsid w:val="00916A33"/>
    <w:rsid w:val="00921A97"/>
    <w:rsid w:val="009307CC"/>
    <w:rsid w:val="009335C2"/>
    <w:rsid w:val="00933687"/>
    <w:rsid w:val="00935D35"/>
    <w:rsid w:val="009360C1"/>
    <w:rsid w:val="00936A0C"/>
    <w:rsid w:val="0094258B"/>
    <w:rsid w:val="00950EA6"/>
    <w:rsid w:val="00961108"/>
    <w:rsid w:val="00965ED0"/>
    <w:rsid w:val="009776AB"/>
    <w:rsid w:val="00990ADB"/>
    <w:rsid w:val="00991097"/>
    <w:rsid w:val="00991C29"/>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0F21"/>
    <w:rsid w:val="00A5489B"/>
    <w:rsid w:val="00A54C31"/>
    <w:rsid w:val="00A6450C"/>
    <w:rsid w:val="00A754A4"/>
    <w:rsid w:val="00A81956"/>
    <w:rsid w:val="00A82F4F"/>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AF6A7A"/>
    <w:rsid w:val="00B0335B"/>
    <w:rsid w:val="00B04B2C"/>
    <w:rsid w:val="00B159FD"/>
    <w:rsid w:val="00B15FF2"/>
    <w:rsid w:val="00B17563"/>
    <w:rsid w:val="00B17654"/>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E6EE2"/>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45F30"/>
    <w:rsid w:val="00C51BD3"/>
    <w:rsid w:val="00C53317"/>
    <w:rsid w:val="00C55366"/>
    <w:rsid w:val="00C56118"/>
    <w:rsid w:val="00C56777"/>
    <w:rsid w:val="00C70CD3"/>
    <w:rsid w:val="00C73F15"/>
    <w:rsid w:val="00C811FF"/>
    <w:rsid w:val="00C96245"/>
    <w:rsid w:val="00CA13C9"/>
    <w:rsid w:val="00CB0B4D"/>
    <w:rsid w:val="00CB46E2"/>
    <w:rsid w:val="00CC104C"/>
    <w:rsid w:val="00CC287C"/>
    <w:rsid w:val="00CC3924"/>
    <w:rsid w:val="00CC48EC"/>
    <w:rsid w:val="00CC5E46"/>
    <w:rsid w:val="00CD3BC5"/>
    <w:rsid w:val="00CD5457"/>
    <w:rsid w:val="00CE3D5E"/>
    <w:rsid w:val="00CE53D1"/>
    <w:rsid w:val="00CF0730"/>
    <w:rsid w:val="00CF4D7B"/>
    <w:rsid w:val="00D00B16"/>
    <w:rsid w:val="00D03789"/>
    <w:rsid w:val="00D12460"/>
    <w:rsid w:val="00D158B3"/>
    <w:rsid w:val="00D15D0D"/>
    <w:rsid w:val="00D16E81"/>
    <w:rsid w:val="00D23F51"/>
    <w:rsid w:val="00D26308"/>
    <w:rsid w:val="00D264DA"/>
    <w:rsid w:val="00D3263F"/>
    <w:rsid w:val="00D338EE"/>
    <w:rsid w:val="00D419D5"/>
    <w:rsid w:val="00D42DDC"/>
    <w:rsid w:val="00D55E06"/>
    <w:rsid w:val="00D61F42"/>
    <w:rsid w:val="00D667ED"/>
    <w:rsid w:val="00D66B84"/>
    <w:rsid w:val="00D7046A"/>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74B6"/>
    <w:rsid w:val="00DF778C"/>
    <w:rsid w:val="00E0481D"/>
    <w:rsid w:val="00E055DA"/>
    <w:rsid w:val="00E06A5D"/>
    <w:rsid w:val="00E10740"/>
    <w:rsid w:val="00E2341A"/>
    <w:rsid w:val="00E31ED3"/>
    <w:rsid w:val="00E32F65"/>
    <w:rsid w:val="00E37B2E"/>
    <w:rsid w:val="00E43490"/>
    <w:rsid w:val="00E4487F"/>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7A09"/>
    <w:rsid w:val="00F1357A"/>
    <w:rsid w:val="00F144B1"/>
    <w:rsid w:val="00F1464D"/>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D651E"/>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178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17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5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normaltextrun">
    <w:name w:val="normaltextrun"/>
    <w:basedOn w:val="DefaultParagraphFont"/>
    <w:rsid w:val="000C5788"/>
  </w:style>
  <w:style w:type="character" w:customStyle="1" w:styleId="eop">
    <w:name w:val="eop"/>
    <w:basedOn w:val="DefaultParagraphFont"/>
    <w:rsid w:val="000C5788"/>
  </w:style>
  <w:style w:type="paragraph" w:customStyle="1" w:styleId="paragraph">
    <w:name w:val="paragraph"/>
    <w:basedOn w:val="Normal"/>
    <w:rsid w:val="000C5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69432172">
    <w:name w:val="scxw69432172"/>
    <w:basedOn w:val="DefaultParagraphFont"/>
    <w:rsid w:val="000C5788"/>
  </w:style>
  <w:style w:type="character" w:customStyle="1" w:styleId="m3023231016195852075gmail-normaltextrun">
    <w:name w:val="m_3023231016195852075gmail-normaltextrun"/>
    <w:basedOn w:val="DefaultParagraphFont"/>
    <w:rsid w:val="00902F3F"/>
  </w:style>
  <w:style w:type="paragraph" w:styleId="NormalWeb">
    <w:name w:val="Normal (Web)"/>
    <w:basedOn w:val="Normal"/>
    <w:uiPriority w:val="99"/>
    <w:semiHidden/>
    <w:unhideWhenUsed/>
    <w:rsid w:val="005C19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50F21"/>
    <w:pPr>
      <w:spacing w:after="24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A50F21"/>
    <w:rPr>
      <w:rFonts w:ascii="Arial" w:eastAsia="Times New Roman" w:hAnsi="Arial" w:cs="Times New Roman"/>
      <w:sz w:val="20"/>
      <w:szCs w:val="20"/>
    </w:rPr>
  </w:style>
  <w:style w:type="paragraph" w:customStyle="1" w:styleId="Standard">
    <w:name w:val="Standard"/>
    <w:basedOn w:val="Normal"/>
    <w:rsid w:val="002558CC"/>
    <w:pPr>
      <w:spacing w:after="0" w:line="240" w:lineRule="auto"/>
    </w:pPr>
    <w:rPr>
      <w:rFonts w:ascii="Arial" w:eastAsia="Times New Roman" w:hAnsi="Arial" w:cs="Times New Roman"/>
      <w:b/>
      <w:szCs w:val="24"/>
    </w:rPr>
  </w:style>
  <w:style w:type="paragraph" w:customStyle="1" w:styleId="ClusterObjective">
    <w:name w:val="Cluster Objective"/>
    <w:basedOn w:val="Normal"/>
    <w:rsid w:val="002558CC"/>
    <w:pPr>
      <w:spacing w:after="0" w:line="240" w:lineRule="auto"/>
      <w:ind w:left="720"/>
    </w:pPr>
    <w:rPr>
      <w:rFonts w:ascii="Arial" w:eastAsia="Times New Roman" w:hAnsi="Arial" w:cs="Times New Roman"/>
      <w:szCs w:val="24"/>
    </w:rPr>
  </w:style>
  <w:style w:type="character" w:customStyle="1" w:styleId="Heading3Char">
    <w:name w:val="Heading 3 Char"/>
    <w:basedOn w:val="DefaultParagraphFont"/>
    <w:link w:val="Heading3"/>
    <w:rsid w:val="0081783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81783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81783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17837"/>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unhideWhenUsed/>
    <w:qFormat/>
    <w:rsid w:val="00817837"/>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qFormat/>
    <w:rsid w:val="00817837"/>
    <w:pPr>
      <w:tabs>
        <w:tab w:val="right" w:leader="dot" w:pos="10070"/>
      </w:tabs>
      <w:spacing w:before="240" w:after="0" w:line="240" w:lineRule="auto"/>
    </w:pPr>
    <w:rPr>
      <w:rFonts w:ascii="Calibri" w:eastAsia="Calibri" w:hAnsi="Calibri" w:cs="Times New Roman"/>
    </w:rPr>
  </w:style>
  <w:style w:type="paragraph" w:styleId="TOC2">
    <w:name w:val="toc 2"/>
    <w:basedOn w:val="Normal"/>
    <w:next w:val="Normal"/>
    <w:autoRedefine/>
    <w:uiPriority w:val="39"/>
    <w:unhideWhenUsed/>
    <w:qFormat/>
    <w:rsid w:val="00817837"/>
    <w:pPr>
      <w:tabs>
        <w:tab w:val="right" w:leader="dot" w:pos="10070"/>
      </w:tabs>
      <w:spacing w:after="0" w:line="276" w:lineRule="auto"/>
      <w:ind w:left="216"/>
    </w:pPr>
    <w:rPr>
      <w:rFonts w:ascii="Calibri" w:eastAsia="Times New Roman" w:hAnsi="Calibri" w:cs="Times New Roman"/>
      <w:lang w:eastAsia="ja-JP"/>
    </w:rPr>
  </w:style>
  <w:style w:type="paragraph" w:styleId="TOC3">
    <w:name w:val="toc 3"/>
    <w:basedOn w:val="Normal"/>
    <w:next w:val="Normal"/>
    <w:autoRedefine/>
    <w:uiPriority w:val="39"/>
    <w:unhideWhenUsed/>
    <w:qFormat/>
    <w:rsid w:val="00817837"/>
    <w:pPr>
      <w:tabs>
        <w:tab w:val="right" w:leader="dot" w:pos="10070"/>
      </w:tabs>
      <w:spacing w:after="0" w:line="276" w:lineRule="auto"/>
      <w:ind w:left="720"/>
    </w:pPr>
    <w:rPr>
      <w:rFonts w:ascii="Calibri" w:eastAsia="Times New Roman" w:hAnsi="Calibri" w:cs="Times New Roman"/>
      <w:lang w:eastAsia="ja-JP"/>
    </w:rPr>
  </w:style>
  <w:style w:type="paragraph" w:customStyle="1" w:styleId="Style6">
    <w:name w:val="Style6"/>
    <w:basedOn w:val="Normal"/>
    <w:semiHidden/>
    <w:rsid w:val="00817837"/>
    <w:pPr>
      <w:numPr>
        <w:numId w:val="19"/>
      </w:numPr>
      <w:tabs>
        <w:tab w:val="num" w:pos="720"/>
        <w:tab w:val="left" w:pos="1080"/>
      </w:tabs>
      <w:spacing w:after="0" w:line="240" w:lineRule="auto"/>
    </w:pPr>
    <w:rPr>
      <w:rFonts w:ascii="Arial" w:eastAsia="Times New Roman" w:hAnsi="Arial" w:cs="Arial"/>
      <w:b/>
      <w:bCs/>
    </w:rPr>
  </w:style>
  <w:style w:type="paragraph" w:customStyle="1" w:styleId="Style4">
    <w:name w:val="Style4"/>
    <w:basedOn w:val="Normal"/>
    <w:rsid w:val="00817837"/>
    <w:pPr>
      <w:numPr>
        <w:numId w:val="20"/>
      </w:numPr>
      <w:shd w:val="clear" w:color="auto" w:fill="E6E6E6"/>
      <w:tabs>
        <w:tab w:val="clear" w:pos="1080"/>
      </w:tabs>
      <w:spacing w:after="0" w:line="240" w:lineRule="auto"/>
      <w:ind w:left="0" w:firstLine="0"/>
    </w:pPr>
    <w:rPr>
      <w:rFonts w:ascii="Arial" w:eastAsia="Times New Roman" w:hAnsi="Arial" w:cs="Times New Roman"/>
      <w:szCs w:val="20"/>
    </w:rPr>
  </w:style>
  <w:style w:type="paragraph" w:customStyle="1" w:styleId="Default">
    <w:name w:val="Default"/>
    <w:rsid w:val="00817837"/>
    <w:pPr>
      <w:autoSpaceDE w:val="0"/>
      <w:autoSpaceDN w:val="0"/>
      <w:adjustRightInd w:val="0"/>
      <w:spacing w:after="0" w:line="240" w:lineRule="auto"/>
    </w:pPr>
    <w:rPr>
      <w:rFonts w:ascii="Arial" w:eastAsia="Calibri" w:hAnsi="Arial" w:cs="Arial"/>
      <w:color w:val="000000"/>
      <w:sz w:val="24"/>
      <w:szCs w:val="24"/>
    </w:rPr>
  </w:style>
  <w:style w:type="paragraph" w:customStyle="1" w:styleId="OccupationalObjective">
    <w:name w:val="Occupational Objective"/>
    <w:basedOn w:val="Default"/>
    <w:next w:val="Default"/>
    <w:rsid w:val="00817837"/>
    <w:rPr>
      <w:color w:val="auto"/>
    </w:rPr>
  </w:style>
  <w:style w:type="numbering" w:customStyle="1" w:styleId="Style1">
    <w:name w:val="Style1"/>
    <w:uiPriority w:val="99"/>
    <w:rsid w:val="00817837"/>
    <w:pPr>
      <w:numPr>
        <w:numId w:val="21"/>
      </w:numPr>
    </w:pPr>
  </w:style>
  <w:style w:type="paragraph" w:customStyle="1" w:styleId="ecxdefault">
    <w:name w:val="ecxdefault"/>
    <w:basedOn w:val="Normal"/>
    <w:rsid w:val="00817837"/>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817837"/>
    <w:pPr>
      <w:spacing w:after="324" w:line="240" w:lineRule="auto"/>
    </w:pPr>
    <w:rPr>
      <w:rFonts w:ascii="Times New Roman" w:eastAsia="Times New Roman" w:hAnsi="Times New Roman" w:cs="Times New Roman"/>
      <w:sz w:val="24"/>
      <w:szCs w:val="24"/>
    </w:rPr>
  </w:style>
  <w:style w:type="paragraph" w:customStyle="1" w:styleId="StandardPerformanceExample">
    <w:name w:val="Standard Performance Example"/>
    <w:basedOn w:val="Normal"/>
    <w:rsid w:val="00817837"/>
    <w:pPr>
      <w:spacing w:after="0" w:line="240" w:lineRule="auto"/>
    </w:pPr>
    <w:rPr>
      <w:rFonts w:ascii="Arial" w:eastAsia="Times New Roman" w:hAnsi="Arial" w:cs="Times New Roman"/>
      <w:szCs w:val="24"/>
    </w:rPr>
  </w:style>
  <w:style w:type="paragraph" w:customStyle="1" w:styleId="Strand">
    <w:name w:val="Strand"/>
    <w:basedOn w:val="Normal"/>
    <w:rsid w:val="00817837"/>
    <w:pPr>
      <w:spacing w:after="0" w:line="240" w:lineRule="auto"/>
    </w:pPr>
    <w:rPr>
      <w:rFonts w:ascii="Arial" w:eastAsia="Times New Roman" w:hAnsi="Arial" w:cs="Times New Roman"/>
      <w:b/>
      <w:sz w:val="28"/>
      <w:szCs w:val="24"/>
      <w:u w:val="single"/>
    </w:rPr>
  </w:style>
  <w:style w:type="paragraph" w:styleId="PlainText">
    <w:name w:val="Plain Text"/>
    <w:basedOn w:val="Normal"/>
    <w:link w:val="PlainTextChar"/>
    <w:uiPriority w:val="99"/>
    <w:unhideWhenUsed/>
    <w:rsid w:val="0081783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17837"/>
    <w:rPr>
      <w:rFonts w:ascii="Consolas" w:eastAsia="Calibri" w:hAnsi="Consolas" w:cs="Times New Roman"/>
      <w:sz w:val="21"/>
      <w:szCs w:val="21"/>
    </w:rPr>
  </w:style>
  <w:style w:type="paragraph" w:customStyle="1" w:styleId="SectionMainText">
    <w:name w:val="Section Main Text"/>
    <w:basedOn w:val="NormalWeb"/>
    <w:rsid w:val="00817837"/>
    <w:pPr>
      <w:spacing w:before="0" w:beforeAutospacing="0" w:after="0" w:afterAutospacing="0"/>
    </w:pPr>
    <w:rPr>
      <w:snapToGrid w:val="0"/>
      <w:color w:val="000000"/>
      <w:sz w:val="22"/>
      <w:szCs w:val="20"/>
    </w:rPr>
  </w:style>
  <w:style w:type="character" w:customStyle="1" w:styleId="Modelingsmaller">
    <w:name w:val="Modeling smaller"/>
    <w:rsid w:val="00817837"/>
    <w:rPr>
      <w:rFonts w:ascii="Franklin Gothic Book" w:eastAsia="?????? Pro W3" w:hAnsi="Franklin Gothic Book"/>
      <w:color w:val="000000"/>
      <w:spacing w:val="0"/>
      <w:position w:val="0"/>
      <w:sz w:val="16"/>
      <w:u w:val="none"/>
      <w:shd w:val="clear" w:color="auto" w:fill="auto"/>
      <w:vertAlign w:val="superscript"/>
      <w:lang w:val="en-US"/>
    </w:rPr>
  </w:style>
  <w:style w:type="paragraph" w:styleId="FootnoteText">
    <w:name w:val="footnote text"/>
    <w:basedOn w:val="Normal"/>
    <w:link w:val="FootnoteTextChar"/>
    <w:uiPriority w:val="99"/>
    <w:rsid w:val="00817837"/>
    <w:pPr>
      <w:spacing w:after="0" w:line="240" w:lineRule="auto"/>
    </w:pPr>
    <w:rPr>
      <w:rFonts w:ascii="Arial" w:eastAsia="Cambria" w:hAnsi="Arial" w:cs="Times New Roman"/>
      <w:sz w:val="18"/>
      <w:szCs w:val="24"/>
    </w:rPr>
  </w:style>
  <w:style w:type="character" w:customStyle="1" w:styleId="FootnoteTextChar">
    <w:name w:val="Footnote Text Char"/>
    <w:basedOn w:val="DefaultParagraphFont"/>
    <w:link w:val="FootnoteText"/>
    <w:uiPriority w:val="99"/>
    <w:rsid w:val="00817837"/>
    <w:rPr>
      <w:rFonts w:ascii="Arial" w:eastAsia="Cambria" w:hAnsi="Arial" w:cs="Times New Roman"/>
      <w:sz w:val="18"/>
      <w:szCs w:val="24"/>
    </w:rPr>
  </w:style>
  <w:style w:type="character" w:styleId="FootnoteReference">
    <w:name w:val="footnote reference"/>
    <w:uiPriority w:val="99"/>
    <w:semiHidden/>
    <w:rsid w:val="00817837"/>
    <w:rPr>
      <w:rFonts w:cs="Times New Roman"/>
      <w:vertAlign w:val="superscript"/>
    </w:rPr>
  </w:style>
  <w:style w:type="paragraph" w:customStyle="1" w:styleId="Standards">
    <w:name w:val="Standards"/>
    <w:basedOn w:val="Normal"/>
    <w:link w:val="StandardsChar"/>
    <w:rsid w:val="00817837"/>
    <w:pPr>
      <w:tabs>
        <w:tab w:val="left" w:pos="1080"/>
        <w:tab w:val="left" w:pos="4230"/>
      </w:tabs>
      <w:suppressAutoHyphens/>
      <w:spacing w:after="0" w:line="240" w:lineRule="exact"/>
      <w:ind w:left="720" w:hanging="720"/>
    </w:pPr>
    <w:rPr>
      <w:rFonts w:ascii="Arial" w:eastAsia="Times New Roman" w:hAnsi="Arial" w:cs="Times New Roman"/>
      <w:sz w:val="20"/>
      <w:szCs w:val="20"/>
    </w:rPr>
  </w:style>
  <w:style w:type="character" w:customStyle="1" w:styleId="StandardsChar">
    <w:name w:val="Standards Char"/>
    <w:link w:val="Standards"/>
    <w:locked/>
    <w:rsid w:val="00817837"/>
    <w:rPr>
      <w:rFonts w:ascii="Arial" w:eastAsia="Times New Roman" w:hAnsi="Arial" w:cs="Times New Roman"/>
      <w:sz w:val="20"/>
      <w:szCs w:val="20"/>
    </w:rPr>
  </w:style>
  <w:style w:type="numbering" w:customStyle="1" w:styleId="NoList1">
    <w:name w:val="No List1"/>
    <w:next w:val="NoList"/>
    <w:uiPriority w:val="99"/>
    <w:semiHidden/>
    <w:unhideWhenUsed/>
    <w:rsid w:val="00817837"/>
  </w:style>
  <w:style w:type="character" w:styleId="Emphasis">
    <w:name w:val="Emphasis"/>
    <w:basedOn w:val="DefaultParagraphFont"/>
    <w:uiPriority w:val="20"/>
    <w:qFormat/>
    <w:rsid w:val="00817837"/>
    <w:rPr>
      <w:i/>
      <w:iCs/>
    </w:rPr>
  </w:style>
  <w:style w:type="character" w:styleId="HTMLCite">
    <w:name w:val="HTML Cite"/>
    <w:basedOn w:val="DefaultParagraphFont"/>
    <w:uiPriority w:val="99"/>
    <w:semiHidden/>
    <w:unhideWhenUsed/>
    <w:rsid w:val="00817837"/>
    <w:rPr>
      <w:i/>
      <w:iCs/>
    </w:rPr>
  </w:style>
  <w:style w:type="table" w:customStyle="1" w:styleId="TableGrid2">
    <w:name w:val="Table Grid2"/>
    <w:basedOn w:val="TableNormal"/>
    <w:next w:val="TableGrid"/>
    <w:uiPriority w:val="59"/>
    <w:rsid w:val="0081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rdMembers">
    <w:name w:val="BoardMembers"/>
    <w:basedOn w:val="Normal"/>
    <w:semiHidden/>
    <w:rsid w:val="00817837"/>
    <w:pPr>
      <w:spacing w:after="0" w:line="240" w:lineRule="auto"/>
      <w:jc w:val="center"/>
    </w:pPr>
    <w:rPr>
      <w:rFonts w:ascii="Arial" w:eastAsia="Times New Roman" w:hAnsi="Arial" w:cs="Times New Roman"/>
      <w:sz w:val="18"/>
      <w:szCs w:val="20"/>
    </w:rPr>
  </w:style>
  <w:style w:type="paragraph" w:customStyle="1" w:styleId="Permission">
    <w:name w:val="Permission"/>
    <w:basedOn w:val="Normal"/>
    <w:semiHidden/>
    <w:rsid w:val="00817837"/>
    <w:pPr>
      <w:spacing w:after="0" w:line="240" w:lineRule="auto"/>
      <w:jc w:val="center"/>
    </w:pPr>
    <w:rPr>
      <w:rFonts w:ascii="Arial" w:eastAsia="Times New Roman" w:hAnsi="Arial" w:cs="Times New Roman"/>
      <w:i/>
      <w:iCs/>
      <w:sz w:val="18"/>
      <w:szCs w:val="20"/>
    </w:rPr>
  </w:style>
  <w:style w:type="character" w:customStyle="1" w:styleId="small1">
    <w:name w:val="small1"/>
    <w:basedOn w:val="DefaultParagraphFont"/>
    <w:rsid w:val="00817837"/>
    <w:rPr>
      <w:rFonts w:ascii="Georgia" w:hAnsi="Georgia" w:hint="default"/>
    </w:rPr>
  </w:style>
  <w:style w:type="paragraph" w:customStyle="1" w:styleId="Pa9">
    <w:name w:val="Pa9"/>
    <w:basedOn w:val="Normal"/>
    <w:next w:val="Normal"/>
    <w:uiPriority w:val="99"/>
    <w:rsid w:val="00817837"/>
    <w:pPr>
      <w:autoSpaceDE w:val="0"/>
      <w:autoSpaceDN w:val="0"/>
      <w:adjustRightInd w:val="0"/>
      <w:spacing w:after="0" w:line="241" w:lineRule="atLeast"/>
    </w:pPr>
    <w:rPr>
      <w:rFonts w:ascii="Adobe Caslon Pro Bold" w:hAnsi="Adobe Caslon Pro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8791">
      <w:bodyDiv w:val="1"/>
      <w:marLeft w:val="0"/>
      <w:marRight w:val="0"/>
      <w:marTop w:val="0"/>
      <w:marBottom w:val="0"/>
      <w:divBdr>
        <w:top w:val="none" w:sz="0" w:space="0" w:color="auto"/>
        <w:left w:val="none" w:sz="0" w:space="0" w:color="auto"/>
        <w:bottom w:val="none" w:sz="0" w:space="0" w:color="auto"/>
        <w:right w:val="none" w:sz="0" w:space="0" w:color="auto"/>
      </w:divBdr>
      <w:divsChild>
        <w:div w:id="671029831">
          <w:marLeft w:val="0"/>
          <w:marRight w:val="0"/>
          <w:marTop w:val="0"/>
          <w:marBottom w:val="0"/>
          <w:divBdr>
            <w:top w:val="none" w:sz="0" w:space="0" w:color="auto"/>
            <w:left w:val="none" w:sz="0" w:space="0" w:color="auto"/>
            <w:bottom w:val="none" w:sz="0" w:space="0" w:color="auto"/>
            <w:right w:val="none" w:sz="0" w:space="0" w:color="auto"/>
          </w:divBdr>
        </w:div>
        <w:div w:id="780227359">
          <w:marLeft w:val="0"/>
          <w:marRight w:val="0"/>
          <w:marTop w:val="0"/>
          <w:marBottom w:val="0"/>
          <w:divBdr>
            <w:top w:val="none" w:sz="0" w:space="0" w:color="auto"/>
            <w:left w:val="none" w:sz="0" w:space="0" w:color="auto"/>
            <w:bottom w:val="none" w:sz="0" w:space="0" w:color="auto"/>
            <w:right w:val="none" w:sz="0" w:space="0" w:color="auto"/>
          </w:divBdr>
        </w:div>
        <w:div w:id="2022929576">
          <w:marLeft w:val="0"/>
          <w:marRight w:val="0"/>
          <w:marTop w:val="0"/>
          <w:marBottom w:val="0"/>
          <w:divBdr>
            <w:top w:val="none" w:sz="0" w:space="0" w:color="auto"/>
            <w:left w:val="none" w:sz="0" w:space="0" w:color="auto"/>
            <w:bottom w:val="none" w:sz="0" w:space="0" w:color="auto"/>
            <w:right w:val="none" w:sz="0" w:space="0" w:color="auto"/>
          </w:divBdr>
        </w:div>
      </w:divsChild>
    </w:div>
    <w:div w:id="251593222">
      <w:bodyDiv w:val="1"/>
      <w:marLeft w:val="0"/>
      <w:marRight w:val="0"/>
      <w:marTop w:val="0"/>
      <w:marBottom w:val="0"/>
      <w:divBdr>
        <w:top w:val="none" w:sz="0" w:space="0" w:color="auto"/>
        <w:left w:val="none" w:sz="0" w:space="0" w:color="auto"/>
        <w:bottom w:val="none" w:sz="0" w:space="0" w:color="auto"/>
        <w:right w:val="none" w:sz="0" w:space="0" w:color="auto"/>
      </w:divBdr>
      <w:divsChild>
        <w:div w:id="914436840">
          <w:marLeft w:val="0"/>
          <w:marRight w:val="0"/>
          <w:marTop w:val="0"/>
          <w:marBottom w:val="0"/>
          <w:divBdr>
            <w:top w:val="none" w:sz="0" w:space="0" w:color="auto"/>
            <w:left w:val="none" w:sz="0" w:space="0" w:color="auto"/>
            <w:bottom w:val="none" w:sz="0" w:space="0" w:color="auto"/>
            <w:right w:val="none" w:sz="0" w:space="0" w:color="auto"/>
          </w:divBdr>
        </w:div>
        <w:div w:id="406419045">
          <w:marLeft w:val="0"/>
          <w:marRight w:val="0"/>
          <w:marTop w:val="0"/>
          <w:marBottom w:val="0"/>
          <w:divBdr>
            <w:top w:val="none" w:sz="0" w:space="0" w:color="auto"/>
            <w:left w:val="none" w:sz="0" w:space="0" w:color="auto"/>
            <w:bottom w:val="none" w:sz="0" w:space="0" w:color="auto"/>
            <w:right w:val="none" w:sz="0" w:space="0" w:color="auto"/>
          </w:divBdr>
        </w:div>
        <w:div w:id="472060895">
          <w:marLeft w:val="0"/>
          <w:marRight w:val="0"/>
          <w:marTop w:val="0"/>
          <w:marBottom w:val="0"/>
          <w:divBdr>
            <w:top w:val="none" w:sz="0" w:space="0" w:color="auto"/>
            <w:left w:val="none" w:sz="0" w:space="0" w:color="auto"/>
            <w:bottom w:val="none" w:sz="0" w:space="0" w:color="auto"/>
            <w:right w:val="none" w:sz="0" w:space="0" w:color="auto"/>
          </w:divBdr>
        </w:div>
        <w:div w:id="1445540029">
          <w:marLeft w:val="0"/>
          <w:marRight w:val="0"/>
          <w:marTop w:val="0"/>
          <w:marBottom w:val="0"/>
          <w:divBdr>
            <w:top w:val="none" w:sz="0" w:space="0" w:color="auto"/>
            <w:left w:val="none" w:sz="0" w:space="0" w:color="auto"/>
            <w:bottom w:val="none" w:sz="0" w:space="0" w:color="auto"/>
            <w:right w:val="none" w:sz="0" w:space="0" w:color="auto"/>
          </w:divBdr>
        </w:div>
        <w:div w:id="1387604688">
          <w:marLeft w:val="0"/>
          <w:marRight w:val="0"/>
          <w:marTop w:val="0"/>
          <w:marBottom w:val="0"/>
          <w:divBdr>
            <w:top w:val="none" w:sz="0" w:space="0" w:color="auto"/>
            <w:left w:val="none" w:sz="0" w:space="0" w:color="auto"/>
            <w:bottom w:val="none" w:sz="0" w:space="0" w:color="auto"/>
            <w:right w:val="none" w:sz="0" w:space="0" w:color="auto"/>
          </w:divBdr>
        </w:div>
        <w:div w:id="2071027780">
          <w:marLeft w:val="0"/>
          <w:marRight w:val="0"/>
          <w:marTop w:val="0"/>
          <w:marBottom w:val="0"/>
          <w:divBdr>
            <w:top w:val="none" w:sz="0" w:space="0" w:color="auto"/>
            <w:left w:val="none" w:sz="0" w:space="0" w:color="auto"/>
            <w:bottom w:val="none" w:sz="0" w:space="0" w:color="auto"/>
            <w:right w:val="none" w:sz="0" w:space="0" w:color="auto"/>
          </w:divBdr>
        </w:div>
        <w:div w:id="915552430">
          <w:marLeft w:val="0"/>
          <w:marRight w:val="0"/>
          <w:marTop w:val="0"/>
          <w:marBottom w:val="0"/>
          <w:divBdr>
            <w:top w:val="none" w:sz="0" w:space="0" w:color="auto"/>
            <w:left w:val="none" w:sz="0" w:space="0" w:color="auto"/>
            <w:bottom w:val="none" w:sz="0" w:space="0" w:color="auto"/>
            <w:right w:val="none" w:sz="0" w:space="0" w:color="auto"/>
          </w:divBdr>
        </w:div>
        <w:div w:id="76512955">
          <w:marLeft w:val="0"/>
          <w:marRight w:val="0"/>
          <w:marTop w:val="0"/>
          <w:marBottom w:val="0"/>
          <w:divBdr>
            <w:top w:val="none" w:sz="0" w:space="0" w:color="auto"/>
            <w:left w:val="none" w:sz="0" w:space="0" w:color="auto"/>
            <w:bottom w:val="none" w:sz="0" w:space="0" w:color="auto"/>
            <w:right w:val="none" w:sz="0" w:space="0" w:color="auto"/>
          </w:divBdr>
        </w:div>
        <w:div w:id="107286661">
          <w:marLeft w:val="0"/>
          <w:marRight w:val="0"/>
          <w:marTop w:val="0"/>
          <w:marBottom w:val="0"/>
          <w:divBdr>
            <w:top w:val="none" w:sz="0" w:space="0" w:color="auto"/>
            <w:left w:val="none" w:sz="0" w:space="0" w:color="auto"/>
            <w:bottom w:val="none" w:sz="0" w:space="0" w:color="auto"/>
            <w:right w:val="none" w:sz="0" w:space="0" w:color="auto"/>
          </w:divBdr>
        </w:div>
        <w:div w:id="1325664114">
          <w:marLeft w:val="0"/>
          <w:marRight w:val="0"/>
          <w:marTop w:val="0"/>
          <w:marBottom w:val="0"/>
          <w:divBdr>
            <w:top w:val="none" w:sz="0" w:space="0" w:color="auto"/>
            <w:left w:val="none" w:sz="0" w:space="0" w:color="auto"/>
            <w:bottom w:val="none" w:sz="0" w:space="0" w:color="auto"/>
            <w:right w:val="none" w:sz="0" w:space="0" w:color="auto"/>
          </w:divBdr>
        </w:div>
        <w:div w:id="797139047">
          <w:marLeft w:val="0"/>
          <w:marRight w:val="0"/>
          <w:marTop w:val="0"/>
          <w:marBottom w:val="0"/>
          <w:divBdr>
            <w:top w:val="none" w:sz="0" w:space="0" w:color="auto"/>
            <w:left w:val="none" w:sz="0" w:space="0" w:color="auto"/>
            <w:bottom w:val="none" w:sz="0" w:space="0" w:color="auto"/>
            <w:right w:val="none" w:sz="0" w:space="0" w:color="auto"/>
          </w:divBdr>
        </w:div>
        <w:div w:id="1644235591">
          <w:marLeft w:val="0"/>
          <w:marRight w:val="0"/>
          <w:marTop w:val="0"/>
          <w:marBottom w:val="0"/>
          <w:divBdr>
            <w:top w:val="none" w:sz="0" w:space="0" w:color="auto"/>
            <w:left w:val="none" w:sz="0" w:space="0" w:color="auto"/>
            <w:bottom w:val="none" w:sz="0" w:space="0" w:color="auto"/>
            <w:right w:val="none" w:sz="0" w:space="0" w:color="auto"/>
          </w:divBdr>
        </w:div>
        <w:div w:id="919363741">
          <w:marLeft w:val="0"/>
          <w:marRight w:val="0"/>
          <w:marTop w:val="0"/>
          <w:marBottom w:val="0"/>
          <w:divBdr>
            <w:top w:val="none" w:sz="0" w:space="0" w:color="auto"/>
            <w:left w:val="none" w:sz="0" w:space="0" w:color="auto"/>
            <w:bottom w:val="none" w:sz="0" w:space="0" w:color="auto"/>
            <w:right w:val="none" w:sz="0" w:space="0" w:color="auto"/>
          </w:divBdr>
        </w:div>
        <w:div w:id="175392829">
          <w:marLeft w:val="0"/>
          <w:marRight w:val="0"/>
          <w:marTop w:val="0"/>
          <w:marBottom w:val="0"/>
          <w:divBdr>
            <w:top w:val="none" w:sz="0" w:space="0" w:color="auto"/>
            <w:left w:val="none" w:sz="0" w:space="0" w:color="auto"/>
            <w:bottom w:val="none" w:sz="0" w:space="0" w:color="auto"/>
            <w:right w:val="none" w:sz="0" w:space="0" w:color="auto"/>
          </w:divBdr>
        </w:div>
        <w:div w:id="1930499916">
          <w:marLeft w:val="0"/>
          <w:marRight w:val="0"/>
          <w:marTop w:val="0"/>
          <w:marBottom w:val="0"/>
          <w:divBdr>
            <w:top w:val="none" w:sz="0" w:space="0" w:color="auto"/>
            <w:left w:val="none" w:sz="0" w:space="0" w:color="auto"/>
            <w:bottom w:val="none" w:sz="0" w:space="0" w:color="auto"/>
            <w:right w:val="none" w:sz="0" w:space="0" w:color="auto"/>
          </w:divBdr>
        </w:div>
        <w:div w:id="1339623965">
          <w:marLeft w:val="0"/>
          <w:marRight w:val="0"/>
          <w:marTop w:val="0"/>
          <w:marBottom w:val="0"/>
          <w:divBdr>
            <w:top w:val="none" w:sz="0" w:space="0" w:color="auto"/>
            <w:left w:val="none" w:sz="0" w:space="0" w:color="auto"/>
            <w:bottom w:val="none" w:sz="0" w:space="0" w:color="auto"/>
            <w:right w:val="none" w:sz="0" w:space="0" w:color="auto"/>
          </w:divBdr>
        </w:div>
      </w:divsChild>
    </w:div>
    <w:div w:id="437723385">
      <w:bodyDiv w:val="1"/>
      <w:marLeft w:val="0"/>
      <w:marRight w:val="0"/>
      <w:marTop w:val="0"/>
      <w:marBottom w:val="0"/>
      <w:divBdr>
        <w:top w:val="none" w:sz="0" w:space="0" w:color="auto"/>
        <w:left w:val="none" w:sz="0" w:space="0" w:color="auto"/>
        <w:bottom w:val="none" w:sz="0" w:space="0" w:color="auto"/>
        <w:right w:val="none" w:sz="0" w:space="0" w:color="auto"/>
      </w:divBdr>
      <w:divsChild>
        <w:div w:id="1661540691">
          <w:marLeft w:val="0"/>
          <w:marRight w:val="0"/>
          <w:marTop w:val="0"/>
          <w:marBottom w:val="0"/>
          <w:divBdr>
            <w:top w:val="none" w:sz="0" w:space="0" w:color="auto"/>
            <w:left w:val="none" w:sz="0" w:space="0" w:color="auto"/>
            <w:bottom w:val="none" w:sz="0" w:space="0" w:color="auto"/>
            <w:right w:val="none" w:sz="0" w:space="0" w:color="auto"/>
          </w:divBdr>
        </w:div>
        <w:div w:id="474376848">
          <w:marLeft w:val="0"/>
          <w:marRight w:val="0"/>
          <w:marTop w:val="0"/>
          <w:marBottom w:val="0"/>
          <w:divBdr>
            <w:top w:val="none" w:sz="0" w:space="0" w:color="auto"/>
            <w:left w:val="none" w:sz="0" w:space="0" w:color="auto"/>
            <w:bottom w:val="none" w:sz="0" w:space="0" w:color="auto"/>
            <w:right w:val="none" w:sz="0" w:space="0" w:color="auto"/>
          </w:divBdr>
        </w:div>
        <w:div w:id="909116440">
          <w:marLeft w:val="0"/>
          <w:marRight w:val="0"/>
          <w:marTop w:val="0"/>
          <w:marBottom w:val="0"/>
          <w:divBdr>
            <w:top w:val="none" w:sz="0" w:space="0" w:color="auto"/>
            <w:left w:val="none" w:sz="0" w:space="0" w:color="auto"/>
            <w:bottom w:val="none" w:sz="0" w:space="0" w:color="auto"/>
            <w:right w:val="none" w:sz="0" w:space="0" w:color="auto"/>
          </w:divBdr>
        </w:div>
        <w:div w:id="333648961">
          <w:marLeft w:val="0"/>
          <w:marRight w:val="0"/>
          <w:marTop w:val="0"/>
          <w:marBottom w:val="0"/>
          <w:divBdr>
            <w:top w:val="none" w:sz="0" w:space="0" w:color="auto"/>
            <w:left w:val="none" w:sz="0" w:space="0" w:color="auto"/>
            <w:bottom w:val="none" w:sz="0" w:space="0" w:color="auto"/>
            <w:right w:val="none" w:sz="0" w:space="0" w:color="auto"/>
          </w:divBdr>
        </w:div>
        <w:div w:id="278799637">
          <w:marLeft w:val="0"/>
          <w:marRight w:val="0"/>
          <w:marTop w:val="0"/>
          <w:marBottom w:val="0"/>
          <w:divBdr>
            <w:top w:val="none" w:sz="0" w:space="0" w:color="auto"/>
            <w:left w:val="none" w:sz="0" w:space="0" w:color="auto"/>
            <w:bottom w:val="none" w:sz="0" w:space="0" w:color="auto"/>
            <w:right w:val="none" w:sz="0" w:space="0" w:color="auto"/>
          </w:divBdr>
        </w:div>
        <w:div w:id="922953233">
          <w:marLeft w:val="0"/>
          <w:marRight w:val="0"/>
          <w:marTop w:val="0"/>
          <w:marBottom w:val="0"/>
          <w:divBdr>
            <w:top w:val="none" w:sz="0" w:space="0" w:color="auto"/>
            <w:left w:val="none" w:sz="0" w:space="0" w:color="auto"/>
            <w:bottom w:val="none" w:sz="0" w:space="0" w:color="auto"/>
            <w:right w:val="none" w:sz="0" w:space="0" w:color="auto"/>
          </w:divBdr>
        </w:div>
        <w:div w:id="2097240841">
          <w:marLeft w:val="0"/>
          <w:marRight w:val="0"/>
          <w:marTop w:val="0"/>
          <w:marBottom w:val="0"/>
          <w:divBdr>
            <w:top w:val="none" w:sz="0" w:space="0" w:color="auto"/>
            <w:left w:val="none" w:sz="0" w:space="0" w:color="auto"/>
            <w:bottom w:val="none" w:sz="0" w:space="0" w:color="auto"/>
            <w:right w:val="none" w:sz="0" w:space="0" w:color="auto"/>
          </w:divBdr>
        </w:div>
      </w:divsChild>
    </w:div>
    <w:div w:id="454057525">
      <w:bodyDiv w:val="1"/>
      <w:marLeft w:val="0"/>
      <w:marRight w:val="0"/>
      <w:marTop w:val="0"/>
      <w:marBottom w:val="0"/>
      <w:divBdr>
        <w:top w:val="none" w:sz="0" w:space="0" w:color="auto"/>
        <w:left w:val="none" w:sz="0" w:space="0" w:color="auto"/>
        <w:bottom w:val="none" w:sz="0" w:space="0" w:color="auto"/>
        <w:right w:val="none" w:sz="0" w:space="0" w:color="auto"/>
      </w:divBdr>
    </w:div>
    <w:div w:id="462383954">
      <w:bodyDiv w:val="1"/>
      <w:marLeft w:val="0"/>
      <w:marRight w:val="0"/>
      <w:marTop w:val="0"/>
      <w:marBottom w:val="0"/>
      <w:divBdr>
        <w:top w:val="none" w:sz="0" w:space="0" w:color="auto"/>
        <w:left w:val="none" w:sz="0" w:space="0" w:color="auto"/>
        <w:bottom w:val="none" w:sz="0" w:space="0" w:color="auto"/>
        <w:right w:val="none" w:sz="0" w:space="0" w:color="auto"/>
      </w:divBdr>
      <w:divsChild>
        <w:div w:id="1152062824">
          <w:marLeft w:val="0"/>
          <w:marRight w:val="0"/>
          <w:marTop w:val="0"/>
          <w:marBottom w:val="0"/>
          <w:divBdr>
            <w:top w:val="none" w:sz="0" w:space="0" w:color="auto"/>
            <w:left w:val="none" w:sz="0" w:space="0" w:color="auto"/>
            <w:bottom w:val="none" w:sz="0" w:space="0" w:color="auto"/>
            <w:right w:val="none" w:sz="0" w:space="0" w:color="auto"/>
          </w:divBdr>
        </w:div>
        <w:div w:id="1062870362">
          <w:marLeft w:val="0"/>
          <w:marRight w:val="0"/>
          <w:marTop w:val="0"/>
          <w:marBottom w:val="0"/>
          <w:divBdr>
            <w:top w:val="none" w:sz="0" w:space="0" w:color="auto"/>
            <w:left w:val="none" w:sz="0" w:space="0" w:color="auto"/>
            <w:bottom w:val="none" w:sz="0" w:space="0" w:color="auto"/>
            <w:right w:val="none" w:sz="0" w:space="0" w:color="auto"/>
          </w:divBdr>
        </w:div>
      </w:divsChild>
    </w:div>
    <w:div w:id="729377456">
      <w:bodyDiv w:val="1"/>
      <w:marLeft w:val="0"/>
      <w:marRight w:val="0"/>
      <w:marTop w:val="0"/>
      <w:marBottom w:val="0"/>
      <w:divBdr>
        <w:top w:val="none" w:sz="0" w:space="0" w:color="auto"/>
        <w:left w:val="none" w:sz="0" w:space="0" w:color="auto"/>
        <w:bottom w:val="none" w:sz="0" w:space="0" w:color="auto"/>
        <w:right w:val="none" w:sz="0" w:space="0" w:color="auto"/>
      </w:divBdr>
    </w:div>
    <w:div w:id="754396828">
      <w:bodyDiv w:val="1"/>
      <w:marLeft w:val="0"/>
      <w:marRight w:val="0"/>
      <w:marTop w:val="0"/>
      <w:marBottom w:val="0"/>
      <w:divBdr>
        <w:top w:val="none" w:sz="0" w:space="0" w:color="auto"/>
        <w:left w:val="none" w:sz="0" w:space="0" w:color="auto"/>
        <w:bottom w:val="none" w:sz="0" w:space="0" w:color="auto"/>
        <w:right w:val="none" w:sz="0" w:space="0" w:color="auto"/>
      </w:divBdr>
      <w:divsChild>
        <w:div w:id="527639931">
          <w:marLeft w:val="0"/>
          <w:marRight w:val="0"/>
          <w:marTop w:val="0"/>
          <w:marBottom w:val="0"/>
          <w:divBdr>
            <w:top w:val="none" w:sz="0" w:space="0" w:color="auto"/>
            <w:left w:val="none" w:sz="0" w:space="0" w:color="auto"/>
            <w:bottom w:val="none" w:sz="0" w:space="0" w:color="auto"/>
            <w:right w:val="none" w:sz="0" w:space="0" w:color="auto"/>
          </w:divBdr>
        </w:div>
        <w:div w:id="1621833876">
          <w:marLeft w:val="0"/>
          <w:marRight w:val="0"/>
          <w:marTop w:val="0"/>
          <w:marBottom w:val="0"/>
          <w:divBdr>
            <w:top w:val="none" w:sz="0" w:space="0" w:color="auto"/>
            <w:left w:val="none" w:sz="0" w:space="0" w:color="auto"/>
            <w:bottom w:val="none" w:sz="0" w:space="0" w:color="auto"/>
            <w:right w:val="none" w:sz="0" w:space="0" w:color="auto"/>
          </w:divBdr>
        </w:div>
        <w:div w:id="297416184">
          <w:marLeft w:val="0"/>
          <w:marRight w:val="0"/>
          <w:marTop w:val="0"/>
          <w:marBottom w:val="0"/>
          <w:divBdr>
            <w:top w:val="none" w:sz="0" w:space="0" w:color="auto"/>
            <w:left w:val="none" w:sz="0" w:space="0" w:color="auto"/>
            <w:bottom w:val="none" w:sz="0" w:space="0" w:color="auto"/>
            <w:right w:val="none" w:sz="0" w:space="0" w:color="auto"/>
          </w:divBdr>
        </w:div>
        <w:div w:id="94904308">
          <w:marLeft w:val="0"/>
          <w:marRight w:val="0"/>
          <w:marTop w:val="0"/>
          <w:marBottom w:val="0"/>
          <w:divBdr>
            <w:top w:val="none" w:sz="0" w:space="0" w:color="auto"/>
            <w:left w:val="none" w:sz="0" w:space="0" w:color="auto"/>
            <w:bottom w:val="none" w:sz="0" w:space="0" w:color="auto"/>
            <w:right w:val="none" w:sz="0" w:space="0" w:color="auto"/>
          </w:divBdr>
        </w:div>
        <w:div w:id="1408645355">
          <w:marLeft w:val="0"/>
          <w:marRight w:val="0"/>
          <w:marTop w:val="0"/>
          <w:marBottom w:val="0"/>
          <w:divBdr>
            <w:top w:val="none" w:sz="0" w:space="0" w:color="auto"/>
            <w:left w:val="none" w:sz="0" w:space="0" w:color="auto"/>
            <w:bottom w:val="none" w:sz="0" w:space="0" w:color="auto"/>
            <w:right w:val="none" w:sz="0" w:space="0" w:color="auto"/>
          </w:divBdr>
        </w:div>
        <w:div w:id="358747565">
          <w:marLeft w:val="0"/>
          <w:marRight w:val="0"/>
          <w:marTop w:val="0"/>
          <w:marBottom w:val="0"/>
          <w:divBdr>
            <w:top w:val="none" w:sz="0" w:space="0" w:color="auto"/>
            <w:left w:val="none" w:sz="0" w:space="0" w:color="auto"/>
            <w:bottom w:val="none" w:sz="0" w:space="0" w:color="auto"/>
            <w:right w:val="none" w:sz="0" w:space="0" w:color="auto"/>
          </w:divBdr>
        </w:div>
        <w:div w:id="1116372101">
          <w:marLeft w:val="0"/>
          <w:marRight w:val="0"/>
          <w:marTop w:val="0"/>
          <w:marBottom w:val="0"/>
          <w:divBdr>
            <w:top w:val="none" w:sz="0" w:space="0" w:color="auto"/>
            <w:left w:val="none" w:sz="0" w:space="0" w:color="auto"/>
            <w:bottom w:val="none" w:sz="0" w:space="0" w:color="auto"/>
            <w:right w:val="none" w:sz="0" w:space="0" w:color="auto"/>
          </w:divBdr>
        </w:div>
      </w:divsChild>
    </w:div>
    <w:div w:id="774208450">
      <w:bodyDiv w:val="1"/>
      <w:marLeft w:val="0"/>
      <w:marRight w:val="0"/>
      <w:marTop w:val="0"/>
      <w:marBottom w:val="0"/>
      <w:divBdr>
        <w:top w:val="none" w:sz="0" w:space="0" w:color="auto"/>
        <w:left w:val="none" w:sz="0" w:space="0" w:color="auto"/>
        <w:bottom w:val="none" w:sz="0" w:space="0" w:color="auto"/>
        <w:right w:val="none" w:sz="0" w:space="0" w:color="auto"/>
      </w:divBdr>
      <w:divsChild>
        <w:div w:id="1632245991">
          <w:marLeft w:val="0"/>
          <w:marRight w:val="0"/>
          <w:marTop w:val="0"/>
          <w:marBottom w:val="0"/>
          <w:divBdr>
            <w:top w:val="none" w:sz="0" w:space="0" w:color="auto"/>
            <w:left w:val="none" w:sz="0" w:space="0" w:color="auto"/>
            <w:bottom w:val="none" w:sz="0" w:space="0" w:color="auto"/>
            <w:right w:val="none" w:sz="0" w:space="0" w:color="auto"/>
          </w:divBdr>
        </w:div>
        <w:div w:id="1464277529">
          <w:marLeft w:val="0"/>
          <w:marRight w:val="0"/>
          <w:marTop w:val="0"/>
          <w:marBottom w:val="0"/>
          <w:divBdr>
            <w:top w:val="none" w:sz="0" w:space="0" w:color="auto"/>
            <w:left w:val="none" w:sz="0" w:space="0" w:color="auto"/>
            <w:bottom w:val="none" w:sz="0" w:space="0" w:color="auto"/>
            <w:right w:val="none" w:sz="0" w:space="0" w:color="auto"/>
          </w:divBdr>
        </w:div>
      </w:divsChild>
    </w:div>
    <w:div w:id="845362818">
      <w:bodyDiv w:val="1"/>
      <w:marLeft w:val="0"/>
      <w:marRight w:val="0"/>
      <w:marTop w:val="0"/>
      <w:marBottom w:val="0"/>
      <w:divBdr>
        <w:top w:val="none" w:sz="0" w:space="0" w:color="auto"/>
        <w:left w:val="none" w:sz="0" w:space="0" w:color="auto"/>
        <w:bottom w:val="none" w:sz="0" w:space="0" w:color="auto"/>
        <w:right w:val="none" w:sz="0" w:space="0" w:color="auto"/>
      </w:divBdr>
      <w:divsChild>
        <w:div w:id="356086590">
          <w:marLeft w:val="-23"/>
          <w:marRight w:val="0"/>
          <w:marTop w:val="0"/>
          <w:marBottom w:val="0"/>
          <w:divBdr>
            <w:top w:val="none" w:sz="0" w:space="0" w:color="auto"/>
            <w:left w:val="none" w:sz="0" w:space="0" w:color="auto"/>
            <w:bottom w:val="none" w:sz="0" w:space="0" w:color="auto"/>
            <w:right w:val="none" w:sz="0" w:space="0" w:color="auto"/>
          </w:divBdr>
        </w:div>
      </w:divsChild>
    </w:div>
    <w:div w:id="870142665">
      <w:bodyDiv w:val="1"/>
      <w:marLeft w:val="0"/>
      <w:marRight w:val="0"/>
      <w:marTop w:val="0"/>
      <w:marBottom w:val="0"/>
      <w:divBdr>
        <w:top w:val="none" w:sz="0" w:space="0" w:color="auto"/>
        <w:left w:val="none" w:sz="0" w:space="0" w:color="auto"/>
        <w:bottom w:val="none" w:sz="0" w:space="0" w:color="auto"/>
        <w:right w:val="none" w:sz="0" w:space="0" w:color="auto"/>
      </w:divBdr>
      <w:divsChild>
        <w:div w:id="811361879">
          <w:marLeft w:val="-23"/>
          <w:marRight w:val="0"/>
          <w:marTop w:val="0"/>
          <w:marBottom w:val="0"/>
          <w:divBdr>
            <w:top w:val="none" w:sz="0" w:space="0" w:color="auto"/>
            <w:left w:val="none" w:sz="0" w:space="0" w:color="auto"/>
            <w:bottom w:val="none" w:sz="0" w:space="0" w:color="auto"/>
            <w:right w:val="none" w:sz="0" w:space="0" w:color="auto"/>
          </w:divBdr>
        </w:div>
      </w:divsChild>
    </w:div>
    <w:div w:id="875045812">
      <w:bodyDiv w:val="1"/>
      <w:marLeft w:val="0"/>
      <w:marRight w:val="0"/>
      <w:marTop w:val="0"/>
      <w:marBottom w:val="0"/>
      <w:divBdr>
        <w:top w:val="none" w:sz="0" w:space="0" w:color="auto"/>
        <w:left w:val="none" w:sz="0" w:space="0" w:color="auto"/>
        <w:bottom w:val="none" w:sz="0" w:space="0" w:color="auto"/>
        <w:right w:val="none" w:sz="0" w:space="0" w:color="auto"/>
      </w:divBdr>
    </w:div>
    <w:div w:id="1132795276">
      <w:bodyDiv w:val="1"/>
      <w:marLeft w:val="0"/>
      <w:marRight w:val="0"/>
      <w:marTop w:val="0"/>
      <w:marBottom w:val="0"/>
      <w:divBdr>
        <w:top w:val="none" w:sz="0" w:space="0" w:color="auto"/>
        <w:left w:val="none" w:sz="0" w:space="0" w:color="auto"/>
        <w:bottom w:val="none" w:sz="0" w:space="0" w:color="auto"/>
        <w:right w:val="none" w:sz="0" w:space="0" w:color="auto"/>
      </w:divBdr>
      <w:divsChild>
        <w:div w:id="880481036">
          <w:marLeft w:val="0"/>
          <w:marRight w:val="0"/>
          <w:marTop w:val="0"/>
          <w:marBottom w:val="0"/>
          <w:divBdr>
            <w:top w:val="none" w:sz="0" w:space="0" w:color="auto"/>
            <w:left w:val="none" w:sz="0" w:space="0" w:color="auto"/>
            <w:bottom w:val="none" w:sz="0" w:space="0" w:color="auto"/>
            <w:right w:val="none" w:sz="0" w:space="0" w:color="auto"/>
          </w:divBdr>
        </w:div>
        <w:div w:id="845286969">
          <w:marLeft w:val="0"/>
          <w:marRight w:val="0"/>
          <w:marTop w:val="0"/>
          <w:marBottom w:val="0"/>
          <w:divBdr>
            <w:top w:val="none" w:sz="0" w:space="0" w:color="auto"/>
            <w:left w:val="none" w:sz="0" w:space="0" w:color="auto"/>
            <w:bottom w:val="none" w:sz="0" w:space="0" w:color="auto"/>
            <w:right w:val="none" w:sz="0" w:space="0" w:color="auto"/>
          </w:divBdr>
        </w:div>
        <w:div w:id="747582032">
          <w:marLeft w:val="0"/>
          <w:marRight w:val="0"/>
          <w:marTop w:val="0"/>
          <w:marBottom w:val="0"/>
          <w:divBdr>
            <w:top w:val="none" w:sz="0" w:space="0" w:color="auto"/>
            <w:left w:val="none" w:sz="0" w:space="0" w:color="auto"/>
            <w:bottom w:val="none" w:sz="0" w:space="0" w:color="auto"/>
            <w:right w:val="none" w:sz="0" w:space="0" w:color="auto"/>
          </w:divBdr>
        </w:div>
        <w:div w:id="1300266545">
          <w:marLeft w:val="0"/>
          <w:marRight w:val="0"/>
          <w:marTop w:val="0"/>
          <w:marBottom w:val="0"/>
          <w:divBdr>
            <w:top w:val="none" w:sz="0" w:space="0" w:color="auto"/>
            <w:left w:val="none" w:sz="0" w:space="0" w:color="auto"/>
            <w:bottom w:val="none" w:sz="0" w:space="0" w:color="auto"/>
            <w:right w:val="none" w:sz="0" w:space="0" w:color="auto"/>
          </w:divBdr>
        </w:div>
      </w:divsChild>
    </w:div>
    <w:div w:id="1324776046">
      <w:bodyDiv w:val="1"/>
      <w:marLeft w:val="0"/>
      <w:marRight w:val="0"/>
      <w:marTop w:val="0"/>
      <w:marBottom w:val="0"/>
      <w:divBdr>
        <w:top w:val="none" w:sz="0" w:space="0" w:color="auto"/>
        <w:left w:val="none" w:sz="0" w:space="0" w:color="auto"/>
        <w:bottom w:val="none" w:sz="0" w:space="0" w:color="auto"/>
        <w:right w:val="none" w:sz="0" w:space="0" w:color="auto"/>
      </w:divBdr>
      <w:divsChild>
        <w:div w:id="1783528104">
          <w:marLeft w:val="0"/>
          <w:marRight w:val="0"/>
          <w:marTop w:val="0"/>
          <w:marBottom w:val="0"/>
          <w:divBdr>
            <w:top w:val="none" w:sz="0" w:space="0" w:color="auto"/>
            <w:left w:val="none" w:sz="0" w:space="0" w:color="auto"/>
            <w:bottom w:val="none" w:sz="0" w:space="0" w:color="auto"/>
            <w:right w:val="none" w:sz="0" w:space="0" w:color="auto"/>
          </w:divBdr>
        </w:div>
        <w:div w:id="664816744">
          <w:marLeft w:val="0"/>
          <w:marRight w:val="0"/>
          <w:marTop w:val="0"/>
          <w:marBottom w:val="0"/>
          <w:divBdr>
            <w:top w:val="none" w:sz="0" w:space="0" w:color="auto"/>
            <w:left w:val="none" w:sz="0" w:space="0" w:color="auto"/>
            <w:bottom w:val="none" w:sz="0" w:space="0" w:color="auto"/>
            <w:right w:val="none" w:sz="0" w:space="0" w:color="auto"/>
          </w:divBdr>
        </w:div>
        <w:div w:id="1312904037">
          <w:marLeft w:val="0"/>
          <w:marRight w:val="0"/>
          <w:marTop w:val="0"/>
          <w:marBottom w:val="0"/>
          <w:divBdr>
            <w:top w:val="none" w:sz="0" w:space="0" w:color="auto"/>
            <w:left w:val="none" w:sz="0" w:space="0" w:color="auto"/>
            <w:bottom w:val="none" w:sz="0" w:space="0" w:color="auto"/>
            <w:right w:val="none" w:sz="0" w:space="0" w:color="auto"/>
          </w:divBdr>
        </w:div>
        <w:div w:id="1576209671">
          <w:marLeft w:val="0"/>
          <w:marRight w:val="0"/>
          <w:marTop w:val="0"/>
          <w:marBottom w:val="0"/>
          <w:divBdr>
            <w:top w:val="none" w:sz="0" w:space="0" w:color="auto"/>
            <w:left w:val="none" w:sz="0" w:space="0" w:color="auto"/>
            <w:bottom w:val="none" w:sz="0" w:space="0" w:color="auto"/>
            <w:right w:val="none" w:sz="0" w:space="0" w:color="auto"/>
          </w:divBdr>
        </w:div>
        <w:div w:id="1088234274">
          <w:marLeft w:val="0"/>
          <w:marRight w:val="0"/>
          <w:marTop w:val="0"/>
          <w:marBottom w:val="0"/>
          <w:divBdr>
            <w:top w:val="none" w:sz="0" w:space="0" w:color="auto"/>
            <w:left w:val="none" w:sz="0" w:space="0" w:color="auto"/>
            <w:bottom w:val="none" w:sz="0" w:space="0" w:color="auto"/>
            <w:right w:val="none" w:sz="0" w:space="0" w:color="auto"/>
          </w:divBdr>
        </w:div>
        <w:div w:id="1538852035">
          <w:marLeft w:val="0"/>
          <w:marRight w:val="0"/>
          <w:marTop w:val="0"/>
          <w:marBottom w:val="0"/>
          <w:divBdr>
            <w:top w:val="none" w:sz="0" w:space="0" w:color="auto"/>
            <w:left w:val="none" w:sz="0" w:space="0" w:color="auto"/>
            <w:bottom w:val="none" w:sz="0" w:space="0" w:color="auto"/>
            <w:right w:val="none" w:sz="0" w:space="0" w:color="auto"/>
          </w:divBdr>
        </w:div>
        <w:div w:id="1058700363">
          <w:marLeft w:val="0"/>
          <w:marRight w:val="0"/>
          <w:marTop w:val="0"/>
          <w:marBottom w:val="0"/>
          <w:divBdr>
            <w:top w:val="none" w:sz="0" w:space="0" w:color="auto"/>
            <w:left w:val="none" w:sz="0" w:space="0" w:color="auto"/>
            <w:bottom w:val="none" w:sz="0" w:space="0" w:color="auto"/>
            <w:right w:val="none" w:sz="0" w:space="0" w:color="auto"/>
          </w:divBdr>
        </w:div>
        <w:div w:id="1754544427">
          <w:marLeft w:val="0"/>
          <w:marRight w:val="0"/>
          <w:marTop w:val="0"/>
          <w:marBottom w:val="0"/>
          <w:divBdr>
            <w:top w:val="none" w:sz="0" w:space="0" w:color="auto"/>
            <w:left w:val="none" w:sz="0" w:space="0" w:color="auto"/>
            <w:bottom w:val="none" w:sz="0" w:space="0" w:color="auto"/>
            <w:right w:val="none" w:sz="0" w:space="0" w:color="auto"/>
          </w:divBdr>
        </w:div>
        <w:div w:id="1089889054">
          <w:marLeft w:val="0"/>
          <w:marRight w:val="0"/>
          <w:marTop w:val="0"/>
          <w:marBottom w:val="0"/>
          <w:divBdr>
            <w:top w:val="none" w:sz="0" w:space="0" w:color="auto"/>
            <w:left w:val="none" w:sz="0" w:space="0" w:color="auto"/>
            <w:bottom w:val="none" w:sz="0" w:space="0" w:color="auto"/>
            <w:right w:val="none" w:sz="0" w:space="0" w:color="auto"/>
          </w:divBdr>
        </w:div>
        <w:div w:id="572588861">
          <w:marLeft w:val="0"/>
          <w:marRight w:val="0"/>
          <w:marTop w:val="0"/>
          <w:marBottom w:val="0"/>
          <w:divBdr>
            <w:top w:val="none" w:sz="0" w:space="0" w:color="auto"/>
            <w:left w:val="none" w:sz="0" w:space="0" w:color="auto"/>
            <w:bottom w:val="none" w:sz="0" w:space="0" w:color="auto"/>
            <w:right w:val="none" w:sz="0" w:space="0" w:color="auto"/>
          </w:divBdr>
        </w:div>
        <w:div w:id="1312296807">
          <w:marLeft w:val="0"/>
          <w:marRight w:val="0"/>
          <w:marTop w:val="0"/>
          <w:marBottom w:val="0"/>
          <w:divBdr>
            <w:top w:val="none" w:sz="0" w:space="0" w:color="auto"/>
            <w:left w:val="none" w:sz="0" w:space="0" w:color="auto"/>
            <w:bottom w:val="none" w:sz="0" w:space="0" w:color="auto"/>
            <w:right w:val="none" w:sz="0" w:space="0" w:color="auto"/>
          </w:divBdr>
        </w:div>
        <w:div w:id="1792481455">
          <w:marLeft w:val="0"/>
          <w:marRight w:val="0"/>
          <w:marTop w:val="0"/>
          <w:marBottom w:val="0"/>
          <w:divBdr>
            <w:top w:val="none" w:sz="0" w:space="0" w:color="auto"/>
            <w:left w:val="none" w:sz="0" w:space="0" w:color="auto"/>
            <w:bottom w:val="none" w:sz="0" w:space="0" w:color="auto"/>
            <w:right w:val="none" w:sz="0" w:space="0" w:color="auto"/>
          </w:divBdr>
        </w:div>
        <w:div w:id="1938636823">
          <w:marLeft w:val="0"/>
          <w:marRight w:val="0"/>
          <w:marTop w:val="0"/>
          <w:marBottom w:val="0"/>
          <w:divBdr>
            <w:top w:val="none" w:sz="0" w:space="0" w:color="auto"/>
            <w:left w:val="none" w:sz="0" w:space="0" w:color="auto"/>
            <w:bottom w:val="none" w:sz="0" w:space="0" w:color="auto"/>
            <w:right w:val="none" w:sz="0" w:space="0" w:color="auto"/>
          </w:divBdr>
        </w:div>
      </w:divsChild>
    </w:div>
    <w:div w:id="1356232234">
      <w:bodyDiv w:val="1"/>
      <w:marLeft w:val="0"/>
      <w:marRight w:val="0"/>
      <w:marTop w:val="0"/>
      <w:marBottom w:val="0"/>
      <w:divBdr>
        <w:top w:val="none" w:sz="0" w:space="0" w:color="auto"/>
        <w:left w:val="none" w:sz="0" w:space="0" w:color="auto"/>
        <w:bottom w:val="none" w:sz="0" w:space="0" w:color="auto"/>
        <w:right w:val="none" w:sz="0" w:space="0" w:color="auto"/>
      </w:divBdr>
      <w:divsChild>
        <w:div w:id="299698044">
          <w:marLeft w:val="0"/>
          <w:marRight w:val="0"/>
          <w:marTop w:val="0"/>
          <w:marBottom w:val="0"/>
          <w:divBdr>
            <w:top w:val="none" w:sz="0" w:space="0" w:color="auto"/>
            <w:left w:val="none" w:sz="0" w:space="0" w:color="auto"/>
            <w:bottom w:val="none" w:sz="0" w:space="0" w:color="auto"/>
            <w:right w:val="none" w:sz="0" w:space="0" w:color="auto"/>
          </w:divBdr>
        </w:div>
        <w:div w:id="401677846">
          <w:marLeft w:val="0"/>
          <w:marRight w:val="0"/>
          <w:marTop w:val="0"/>
          <w:marBottom w:val="0"/>
          <w:divBdr>
            <w:top w:val="none" w:sz="0" w:space="0" w:color="auto"/>
            <w:left w:val="none" w:sz="0" w:space="0" w:color="auto"/>
            <w:bottom w:val="none" w:sz="0" w:space="0" w:color="auto"/>
            <w:right w:val="none" w:sz="0" w:space="0" w:color="auto"/>
          </w:divBdr>
        </w:div>
      </w:divsChild>
    </w:div>
    <w:div w:id="1371611409">
      <w:bodyDiv w:val="1"/>
      <w:marLeft w:val="0"/>
      <w:marRight w:val="0"/>
      <w:marTop w:val="0"/>
      <w:marBottom w:val="0"/>
      <w:divBdr>
        <w:top w:val="none" w:sz="0" w:space="0" w:color="auto"/>
        <w:left w:val="none" w:sz="0" w:space="0" w:color="auto"/>
        <w:bottom w:val="none" w:sz="0" w:space="0" w:color="auto"/>
        <w:right w:val="none" w:sz="0" w:space="0" w:color="auto"/>
      </w:divBdr>
      <w:divsChild>
        <w:div w:id="1499417134">
          <w:marLeft w:val="0"/>
          <w:marRight w:val="0"/>
          <w:marTop w:val="0"/>
          <w:marBottom w:val="0"/>
          <w:divBdr>
            <w:top w:val="none" w:sz="0" w:space="0" w:color="auto"/>
            <w:left w:val="none" w:sz="0" w:space="0" w:color="auto"/>
            <w:bottom w:val="none" w:sz="0" w:space="0" w:color="auto"/>
            <w:right w:val="none" w:sz="0" w:space="0" w:color="auto"/>
          </w:divBdr>
        </w:div>
        <w:div w:id="1510097817">
          <w:marLeft w:val="0"/>
          <w:marRight w:val="0"/>
          <w:marTop w:val="0"/>
          <w:marBottom w:val="0"/>
          <w:divBdr>
            <w:top w:val="none" w:sz="0" w:space="0" w:color="auto"/>
            <w:left w:val="none" w:sz="0" w:space="0" w:color="auto"/>
            <w:bottom w:val="none" w:sz="0" w:space="0" w:color="auto"/>
            <w:right w:val="none" w:sz="0" w:space="0" w:color="auto"/>
          </w:divBdr>
        </w:div>
        <w:div w:id="1335454155">
          <w:marLeft w:val="0"/>
          <w:marRight w:val="0"/>
          <w:marTop w:val="0"/>
          <w:marBottom w:val="0"/>
          <w:divBdr>
            <w:top w:val="none" w:sz="0" w:space="0" w:color="auto"/>
            <w:left w:val="none" w:sz="0" w:space="0" w:color="auto"/>
            <w:bottom w:val="none" w:sz="0" w:space="0" w:color="auto"/>
            <w:right w:val="none" w:sz="0" w:space="0" w:color="auto"/>
          </w:divBdr>
        </w:div>
        <w:div w:id="893588837">
          <w:marLeft w:val="0"/>
          <w:marRight w:val="0"/>
          <w:marTop w:val="0"/>
          <w:marBottom w:val="0"/>
          <w:divBdr>
            <w:top w:val="none" w:sz="0" w:space="0" w:color="auto"/>
            <w:left w:val="none" w:sz="0" w:space="0" w:color="auto"/>
            <w:bottom w:val="none" w:sz="0" w:space="0" w:color="auto"/>
            <w:right w:val="none" w:sz="0" w:space="0" w:color="auto"/>
          </w:divBdr>
        </w:div>
      </w:divsChild>
    </w:div>
    <w:div w:id="138775411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39">
          <w:marLeft w:val="0"/>
          <w:marRight w:val="0"/>
          <w:marTop w:val="0"/>
          <w:marBottom w:val="0"/>
          <w:divBdr>
            <w:top w:val="none" w:sz="0" w:space="0" w:color="auto"/>
            <w:left w:val="none" w:sz="0" w:space="0" w:color="auto"/>
            <w:bottom w:val="none" w:sz="0" w:space="0" w:color="auto"/>
            <w:right w:val="none" w:sz="0" w:space="0" w:color="auto"/>
          </w:divBdr>
        </w:div>
        <w:div w:id="1730957415">
          <w:marLeft w:val="0"/>
          <w:marRight w:val="0"/>
          <w:marTop w:val="0"/>
          <w:marBottom w:val="0"/>
          <w:divBdr>
            <w:top w:val="none" w:sz="0" w:space="0" w:color="auto"/>
            <w:left w:val="none" w:sz="0" w:space="0" w:color="auto"/>
            <w:bottom w:val="none" w:sz="0" w:space="0" w:color="auto"/>
            <w:right w:val="none" w:sz="0" w:space="0" w:color="auto"/>
          </w:divBdr>
        </w:div>
        <w:div w:id="347947151">
          <w:marLeft w:val="0"/>
          <w:marRight w:val="0"/>
          <w:marTop w:val="0"/>
          <w:marBottom w:val="0"/>
          <w:divBdr>
            <w:top w:val="none" w:sz="0" w:space="0" w:color="auto"/>
            <w:left w:val="none" w:sz="0" w:space="0" w:color="auto"/>
            <w:bottom w:val="none" w:sz="0" w:space="0" w:color="auto"/>
            <w:right w:val="none" w:sz="0" w:space="0" w:color="auto"/>
          </w:divBdr>
        </w:div>
        <w:div w:id="1292248896">
          <w:marLeft w:val="0"/>
          <w:marRight w:val="0"/>
          <w:marTop w:val="0"/>
          <w:marBottom w:val="0"/>
          <w:divBdr>
            <w:top w:val="none" w:sz="0" w:space="0" w:color="auto"/>
            <w:left w:val="none" w:sz="0" w:space="0" w:color="auto"/>
            <w:bottom w:val="none" w:sz="0" w:space="0" w:color="auto"/>
            <w:right w:val="none" w:sz="0" w:space="0" w:color="auto"/>
          </w:divBdr>
        </w:div>
        <w:div w:id="1364015759">
          <w:marLeft w:val="0"/>
          <w:marRight w:val="0"/>
          <w:marTop w:val="0"/>
          <w:marBottom w:val="0"/>
          <w:divBdr>
            <w:top w:val="none" w:sz="0" w:space="0" w:color="auto"/>
            <w:left w:val="none" w:sz="0" w:space="0" w:color="auto"/>
            <w:bottom w:val="none" w:sz="0" w:space="0" w:color="auto"/>
            <w:right w:val="none" w:sz="0" w:space="0" w:color="auto"/>
          </w:divBdr>
        </w:div>
        <w:div w:id="241792967">
          <w:marLeft w:val="0"/>
          <w:marRight w:val="0"/>
          <w:marTop w:val="0"/>
          <w:marBottom w:val="0"/>
          <w:divBdr>
            <w:top w:val="none" w:sz="0" w:space="0" w:color="auto"/>
            <w:left w:val="none" w:sz="0" w:space="0" w:color="auto"/>
            <w:bottom w:val="none" w:sz="0" w:space="0" w:color="auto"/>
            <w:right w:val="none" w:sz="0" w:space="0" w:color="auto"/>
          </w:divBdr>
        </w:div>
        <w:div w:id="930815998">
          <w:marLeft w:val="0"/>
          <w:marRight w:val="0"/>
          <w:marTop w:val="0"/>
          <w:marBottom w:val="0"/>
          <w:divBdr>
            <w:top w:val="none" w:sz="0" w:space="0" w:color="auto"/>
            <w:left w:val="none" w:sz="0" w:space="0" w:color="auto"/>
            <w:bottom w:val="none" w:sz="0" w:space="0" w:color="auto"/>
            <w:right w:val="none" w:sz="0" w:space="0" w:color="auto"/>
          </w:divBdr>
        </w:div>
      </w:divsChild>
    </w:div>
    <w:div w:id="1457872630">
      <w:bodyDiv w:val="1"/>
      <w:marLeft w:val="0"/>
      <w:marRight w:val="0"/>
      <w:marTop w:val="0"/>
      <w:marBottom w:val="0"/>
      <w:divBdr>
        <w:top w:val="none" w:sz="0" w:space="0" w:color="auto"/>
        <w:left w:val="none" w:sz="0" w:space="0" w:color="auto"/>
        <w:bottom w:val="none" w:sz="0" w:space="0" w:color="auto"/>
        <w:right w:val="none" w:sz="0" w:space="0" w:color="auto"/>
      </w:divBdr>
      <w:divsChild>
        <w:div w:id="1089350005">
          <w:marLeft w:val="0"/>
          <w:marRight w:val="0"/>
          <w:marTop w:val="0"/>
          <w:marBottom w:val="0"/>
          <w:divBdr>
            <w:top w:val="none" w:sz="0" w:space="0" w:color="auto"/>
            <w:left w:val="none" w:sz="0" w:space="0" w:color="auto"/>
            <w:bottom w:val="none" w:sz="0" w:space="0" w:color="auto"/>
            <w:right w:val="none" w:sz="0" w:space="0" w:color="auto"/>
          </w:divBdr>
        </w:div>
        <w:div w:id="1935094267">
          <w:marLeft w:val="0"/>
          <w:marRight w:val="0"/>
          <w:marTop w:val="0"/>
          <w:marBottom w:val="0"/>
          <w:divBdr>
            <w:top w:val="none" w:sz="0" w:space="0" w:color="auto"/>
            <w:left w:val="none" w:sz="0" w:space="0" w:color="auto"/>
            <w:bottom w:val="none" w:sz="0" w:space="0" w:color="auto"/>
            <w:right w:val="none" w:sz="0" w:space="0" w:color="auto"/>
          </w:divBdr>
        </w:div>
        <w:div w:id="299845930">
          <w:marLeft w:val="0"/>
          <w:marRight w:val="0"/>
          <w:marTop w:val="0"/>
          <w:marBottom w:val="0"/>
          <w:divBdr>
            <w:top w:val="none" w:sz="0" w:space="0" w:color="auto"/>
            <w:left w:val="none" w:sz="0" w:space="0" w:color="auto"/>
            <w:bottom w:val="none" w:sz="0" w:space="0" w:color="auto"/>
            <w:right w:val="none" w:sz="0" w:space="0" w:color="auto"/>
          </w:divBdr>
        </w:div>
        <w:div w:id="2137286297">
          <w:marLeft w:val="0"/>
          <w:marRight w:val="0"/>
          <w:marTop w:val="0"/>
          <w:marBottom w:val="0"/>
          <w:divBdr>
            <w:top w:val="none" w:sz="0" w:space="0" w:color="auto"/>
            <w:left w:val="none" w:sz="0" w:space="0" w:color="auto"/>
            <w:bottom w:val="none" w:sz="0" w:space="0" w:color="auto"/>
            <w:right w:val="none" w:sz="0" w:space="0" w:color="auto"/>
          </w:divBdr>
        </w:div>
        <w:div w:id="721683845">
          <w:marLeft w:val="0"/>
          <w:marRight w:val="0"/>
          <w:marTop w:val="0"/>
          <w:marBottom w:val="0"/>
          <w:divBdr>
            <w:top w:val="none" w:sz="0" w:space="0" w:color="auto"/>
            <w:left w:val="none" w:sz="0" w:space="0" w:color="auto"/>
            <w:bottom w:val="none" w:sz="0" w:space="0" w:color="auto"/>
            <w:right w:val="none" w:sz="0" w:space="0" w:color="auto"/>
          </w:divBdr>
        </w:div>
        <w:div w:id="949167409">
          <w:marLeft w:val="0"/>
          <w:marRight w:val="0"/>
          <w:marTop w:val="0"/>
          <w:marBottom w:val="0"/>
          <w:divBdr>
            <w:top w:val="none" w:sz="0" w:space="0" w:color="auto"/>
            <w:left w:val="none" w:sz="0" w:space="0" w:color="auto"/>
            <w:bottom w:val="none" w:sz="0" w:space="0" w:color="auto"/>
            <w:right w:val="none" w:sz="0" w:space="0" w:color="auto"/>
          </w:divBdr>
        </w:div>
        <w:div w:id="1691636703">
          <w:marLeft w:val="0"/>
          <w:marRight w:val="0"/>
          <w:marTop w:val="0"/>
          <w:marBottom w:val="0"/>
          <w:divBdr>
            <w:top w:val="none" w:sz="0" w:space="0" w:color="auto"/>
            <w:left w:val="none" w:sz="0" w:space="0" w:color="auto"/>
            <w:bottom w:val="none" w:sz="0" w:space="0" w:color="auto"/>
            <w:right w:val="none" w:sz="0" w:space="0" w:color="auto"/>
          </w:divBdr>
        </w:div>
        <w:div w:id="873814313">
          <w:marLeft w:val="0"/>
          <w:marRight w:val="0"/>
          <w:marTop w:val="0"/>
          <w:marBottom w:val="0"/>
          <w:divBdr>
            <w:top w:val="none" w:sz="0" w:space="0" w:color="auto"/>
            <w:left w:val="none" w:sz="0" w:space="0" w:color="auto"/>
            <w:bottom w:val="none" w:sz="0" w:space="0" w:color="auto"/>
            <w:right w:val="none" w:sz="0" w:space="0" w:color="auto"/>
          </w:divBdr>
        </w:div>
        <w:div w:id="279385483">
          <w:marLeft w:val="0"/>
          <w:marRight w:val="0"/>
          <w:marTop w:val="0"/>
          <w:marBottom w:val="0"/>
          <w:divBdr>
            <w:top w:val="none" w:sz="0" w:space="0" w:color="auto"/>
            <w:left w:val="none" w:sz="0" w:space="0" w:color="auto"/>
            <w:bottom w:val="none" w:sz="0" w:space="0" w:color="auto"/>
            <w:right w:val="none" w:sz="0" w:space="0" w:color="auto"/>
          </w:divBdr>
        </w:div>
        <w:div w:id="193926600">
          <w:marLeft w:val="0"/>
          <w:marRight w:val="0"/>
          <w:marTop w:val="0"/>
          <w:marBottom w:val="0"/>
          <w:divBdr>
            <w:top w:val="none" w:sz="0" w:space="0" w:color="auto"/>
            <w:left w:val="none" w:sz="0" w:space="0" w:color="auto"/>
            <w:bottom w:val="none" w:sz="0" w:space="0" w:color="auto"/>
            <w:right w:val="none" w:sz="0" w:space="0" w:color="auto"/>
          </w:divBdr>
        </w:div>
        <w:div w:id="780536409">
          <w:marLeft w:val="0"/>
          <w:marRight w:val="0"/>
          <w:marTop w:val="0"/>
          <w:marBottom w:val="0"/>
          <w:divBdr>
            <w:top w:val="none" w:sz="0" w:space="0" w:color="auto"/>
            <w:left w:val="none" w:sz="0" w:space="0" w:color="auto"/>
            <w:bottom w:val="none" w:sz="0" w:space="0" w:color="auto"/>
            <w:right w:val="none" w:sz="0" w:space="0" w:color="auto"/>
          </w:divBdr>
        </w:div>
        <w:div w:id="142433062">
          <w:marLeft w:val="0"/>
          <w:marRight w:val="0"/>
          <w:marTop w:val="0"/>
          <w:marBottom w:val="0"/>
          <w:divBdr>
            <w:top w:val="none" w:sz="0" w:space="0" w:color="auto"/>
            <w:left w:val="none" w:sz="0" w:space="0" w:color="auto"/>
            <w:bottom w:val="none" w:sz="0" w:space="0" w:color="auto"/>
            <w:right w:val="none" w:sz="0" w:space="0" w:color="auto"/>
          </w:divBdr>
        </w:div>
        <w:div w:id="1781142484">
          <w:marLeft w:val="0"/>
          <w:marRight w:val="0"/>
          <w:marTop w:val="0"/>
          <w:marBottom w:val="0"/>
          <w:divBdr>
            <w:top w:val="none" w:sz="0" w:space="0" w:color="auto"/>
            <w:left w:val="none" w:sz="0" w:space="0" w:color="auto"/>
            <w:bottom w:val="none" w:sz="0" w:space="0" w:color="auto"/>
            <w:right w:val="none" w:sz="0" w:space="0" w:color="auto"/>
          </w:divBdr>
        </w:div>
        <w:div w:id="763693963">
          <w:marLeft w:val="0"/>
          <w:marRight w:val="0"/>
          <w:marTop w:val="0"/>
          <w:marBottom w:val="0"/>
          <w:divBdr>
            <w:top w:val="none" w:sz="0" w:space="0" w:color="auto"/>
            <w:left w:val="none" w:sz="0" w:space="0" w:color="auto"/>
            <w:bottom w:val="none" w:sz="0" w:space="0" w:color="auto"/>
            <w:right w:val="none" w:sz="0" w:space="0" w:color="auto"/>
          </w:divBdr>
        </w:div>
        <w:div w:id="1545557636">
          <w:marLeft w:val="0"/>
          <w:marRight w:val="0"/>
          <w:marTop w:val="0"/>
          <w:marBottom w:val="0"/>
          <w:divBdr>
            <w:top w:val="none" w:sz="0" w:space="0" w:color="auto"/>
            <w:left w:val="none" w:sz="0" w:space="0" w:color="auto"/>
            <w:bottom w:val="none" w:sz="0" w:space="0" w:color="auto"/>
            <w:right w:val="none" w:sz="0" w:space="0" w:color="auto"/>
          </w:divBdr>
        </w:div>
        <w:div w:id="382559839">
          <w:marLeft w:val="0"/>
          <w:marRight w:val="0"/>
          <w:marTop w:val="0"/>
          <w:marBottom w:val="0"/>
          <w:divBdr>
            <w:top w:val="none" w:sz="0" w:space="0" w:color="auto"/>
            <w:left w:val="none" w:sz="0" w:space="0" w:color="auto"/>
            <w:bottom w:val="none" w:sz="0" w:space="0" w:color="auto"/>
            <w:right w:val="none" w:sz="0" w:space="0" w:color="auto"/>
          </w:divBdr>
        </w:div>
        <w:div w:id="1848444808">
          <w:marLeft w:val="0"/>
          <w:marRight w:val="0"/>
          <w:marTop w:val="0"/>
          <w:marBottom w:val="0"/>
          <w:divBdr>
            <w:top w:val="none" w:sz="0" w:space="0" w:color="auto"/>
            <w:left w:val="none" w:sz="0" w:space="0" w:color="auto"/>
            <w:bottom w:val="none" w:sz="0" w:space="0" w:color="auto"/>
            <w:right w:val="none" w:sz="0" w:space="0" w:color="auto"/>
          </w:divBdr>
        </w:div>
        <w:div w:id="1801335967">
          <w:marLeft w:val="0"/>
          <w:marRight w:val="0"/>
          <w:marTop w:val="0"/>
          <w:marBottom w:val="0"/>
          <w:divBdr>
            <w:top w:val="none" w:sz="0" w:space="0" w:color="auto"/>
            <w:left w:val="none" w:sz="0" w:space="0" w:color="auto"/>
            <w:bottom w:val="none" w:sz="0" w:space="0" w:color="auto"/>
            <w:right w:val="none" w:sz="0" w:space="0" w:color="auto"/>
          </w:divBdr>
        </w:div>
      </w:divsChild>
    </w:div>
    <w:div w:id="1625691204">
      <w:bodyDiv w:val="1"/>
      <w:marLeft w:val="0"/>
      <w:marRight w:val="0"/>
      <w:marTop w:val="0"/>
      <w:marBottom w:val="0"/>
      <w:divBdr>
        <w:top w:val="none" w:sz="0" w:space="0" w:color="auto"/>
        <w:left w:val="none" w:sz="0" w:space="0" w:color="auto"/>
        <w:bottom w:val="none" w:sz="0" w:space="0" w:color="auto"/>
        <w:right w:val="none" w:sz="0" w:space="0" w:color="auto"/>
      </w:divBdr>
    </w:div>
    <w:div w:id="1628193681">
      <w:bodyDiv w:val="1"/>
      <w:marLeft w:val="0"/>
      <w:marRight w:val="0"/>
      <w:marTop w:val="0"/>
      <w:marBottom w:val="0"/>
      <w:divBdr>
        <w:top w:val="none" w:sz="0" w:space="0" w:color="auto"/>
        <w:left w:val="none" w:sz="0" w:space="0" w:color="auto"/>
        <w:bottom w:val="none" w:sz="0" w:space="0" w:color="auto"/>
        <w:right w:val="none" w:sz="0" w:space="0" w:color="auto"/>
      </w:divBdr>
    </w:div>
    <w:div w:id="1860896556">
      <w:bodyDiv w:val="1"/>
      <w:marLeft w:val="0"/>
      <w:marRight w:val="0"/>
      <w:marTop w:val="0"/>
      <w:marBottom w:val="0"/>
      <w:divBdr>
        <w:top w:val="none" w:sz="0" w:space="0" w:color="auto"/>
        <w:left w:val="none" w:sz="0" w:space="0" w:color="auto"/>
        <w:bottom w:val="none" w:sz="0" w:space="0" w:color="auto"/>
        <w:right w:val="none" w:sz="0" w:space="0" w:color="auto"/>
      </w:divBdr>
      <w:divsChild>
        <w:div w:id="548146244">
          <w:marLeft w:val="0"/>
          <w:marRight w:val="0"/>
          <w:marTop w:val="0"/>
          <w:marBottom w:val="0"/>
          <w:divBdr>
            <w:top w:val="none" w:sz="0" w:space="0" w:color="auto"/>
            <w:left w:val="none" w:sz="0" w:space="0" w:color="auto"/>
            <w:bottom w:val="none" w:sz="0" w:space="0" w:color="auto"/>
            <w:right w:val="none" w:sz="0" w:space="0" w:color="auto"/>
          </w:divBdr>
        </w:div>
        <w:div w:id="433599021">
          <w:marLeft w:val="0"/>
          <w:marRight w:val="0"/>
          <w:marTop w:val="0"/>
          <w:marBottom w:val="0"/>
          <w:divBdr>
            <w:top w:val="none" w:sz="0" w:space="0" w:color="auto"/>
            <w:left w:val="none" w:sz="0" w:space="0" w:color="auto"/>
            <w:bottom w:val="none" w:sz="0" w:space="0" w:color="auto"/>
            <w:right w:val="none" w:sz="0" w:space="0" w:color="auto"/>
          </w:divBdr>
        </w:div>
        <w:div w:id="2141995941">
          <w:marLeft w:val="0"/>
          <w:marRight w:val="0"/>
          <w:marTop w:val="0"/>
          <w:marBottom w:val="0"/>
          <w:divBdr>
            <w:top w:val="none" w:sz="0" w:space="0" w:color="auto"/>
            <w:left w:val="none" w:sz="0" w:space="0" w:color="auto"/>
            <w:bottom w:val="none" w:sz="0" w:space="0" w:color="auto"/>
            <w:right w:val="none" w:sz="0" w:space="0" w:color="auto"/>
          </w:divBdr>
        </w:div>
        <w:div w:id="575936939">
          <w:marLeft w:val="0"/>
          <w:marRight w:val="0"/>
          <w:marTop w:val="0"/>
          <w:marBottom w:val="0"/>
          <w:divBdr>
            <w:top w:val="none" w:sz="0" w:space="0" w:color="auto"/>
            <w:left w:val="none" w:sz="0" w:space="0" w:color="auto"/>
            <w:bottom w:val="none" w:sz="0" w:space="0" w:color="auto"/>
            <w:right w:val="none" w:sz="0" w:space="0" w:color="auto"/>
          </w:divBdr>
        </w:div>
        <w:div w:id="1403484214">
          <w:marLeft w:val="0"/>
          <w:marRight w:val="0"/>
          <w:marTop w:val="0"/>
          <w:marBottom w:val="0"/>
          <w:divBdr>
            <w:top w:val="none" w:sz="0" w:space="0" w:color="auto"/>
            <w:left w:val="none" w:sz="0" w:space="0" w:color="auto"/>
            <w:bottom w:val="none" w:sz="0" w:space="0" w:color="auto"/>
            <w:right w:val="none" w:sz="0" w:space="0" w:color="auto"/>
          </w:divBdr>
        </w:div>
        <w:div w:id="1487159755">
          <w:marLeft w:val="0"/>
          <w:marRight w:val="0"/>
          <w:marTop w:val="0"/>
          <w:marBottom w:val="0"/>
          <w:divBdr>
            <w:top w:val="none" w:sz="0" w:space="0" w:color="auto"/>
            <w:left w:val="none" w:sz="0" w:space="0" w:color="auto"/>
            <w:bottom w:val="none" w:sz="0" w:space="0" w:color="auto"/>
            <w:right w:val="none" w:sz="0" w:space="0" w:color="auto"/>
          </w:divBdr>
        </w:div>
        <w:div w:id="604270610">
          <w:marLeft w:val="0"/>
          <w:marRight w:val="0"/>
          <w:marTop w:val="0"/>
          <w:marBottom w:val="0"/>
          <w:divBdr>
            <w:top w:val="none" w:sz="0" w:space="0" w:color="auto"/>
            <w:left w:val="none" w:sz="0" w:space="0" w:color="auto"/>
            <w:bottom w:val="none" w:sz="0" w:space="0" w:color="auto"/>
            <w:right w:val="none" w:sz="0" w:space="0" w:color="auto"/>
          </w:divBdr>
        </w:div>
        <w:div w:id="475681287">
          <w:marLeft w:val="0"/>
          <w:marRight w:val="0"/>
          <w:marTop w:val="0"/>
          <w:marBottom w:val="0"/>
          <w:divBdr>
            <w:top w:val="none" w:sz="0" w:space="0" w:color="auto"/>
            <w:left w:val="none" w:sz="0" w:space="0" w:color="auto"/>
            <w:bottom w:val="none" w:sz="0" w:space="0" w:color="auto"/>
            <w:right w:val="none" w:sz="0" w:space="0" w:color="auto"/>
          </w:divBdr>
        </w:div>
        <w:div w:id="1990790038">
          <w:marLeft w:val="0"/>
          <w:marRight w:val="0"/>
          <w:marTop w:val="0"/>
          <w:marBottom w:val="0"/>
          <w:divBdr>
            <w:top w:val="none" w:sz="0" w:space="0" w:color="auto"/>
            <w:left w:val="none" w:sz="0" w:space="0" w:color="auto"/>
            <w:bottom w:val="none" w:sz="0" w:space="0" w:color="auto"/>
            <w:right w:val="none" w:sz="0" w:space="0" w:color="auto"/>
          </w:divBdr>
        </w:div>
        <w:div w:id="2029520879">
          <w:marLeft w:val="0"/>
          <w:marRight w:val="0"/>
          <w:marTop w:val="0"/>
          <w:marBottom w:val="0"/>
          <w:divBdr>
            <w:top w:val="none" w:sz="0" w:space="0" w:color="auto"/>
            <w:left w:val="none" w:sz="0" w:space="0" w:color="auto"/>
            <w:bottom w:val="none" w:sz="0" w:space="0" w:color="auto"/>
            <w:right w:val="none" w:sz="0" w:space="0" w:color="auto"/>
          </w:divBdr>
        </w:div>
        <w:div w:id="1504465732">
          <w:marLeft w:val="0"/>
          <w:marRight w:val="0"/>
          <w:marTop w:val="0"/>
          <w:marBottom w:val="0"/>
          <w:divBdr>
            <w:top w:val="none" w:sz="0" w:space="0" w:color="auto"/>
            <w:left w:val="none" w:sz="0" w:space="0" w:color="auto"/>
            <w:bottom w:val="none" w:sz="0" w:space="0" w:color="auto"/>
            <w:right w:val="none" w:sz="0" w:space="0" w:color="auto"/>
          </w:divBdr>
        </w:div>
        <w:div w:id="10226635">
          <w:marLeft w:val="0"/>
          <w:marRight w:val="0"/>
          <w:marTop w:val="0"/>
          <w:marBottom w:val="0"/>
          <w:divBdr>
            <w:top w:val="none" w:sz="0" w:space="0" w:color="auto"/>
            <w:left w:val="none" w:sz="0" w:space="0" w:color="auto"/>
            <w:bottom w:val="none" w:sz="0" w:space="0" w:color="auto"/>
            <w:right w:val="none" w:sz="0" w:space="0" w:color="auto"/>
          </w:divBdr>
        </w:div>
        <w:div w:id="119422765">
          <w:marLeft w:val="0"/>
          <w:marRight w:val="0"/>
          <w:marTop w:val="0"/>
          <w:marBottom w:val="0"/>
          <w:divBdr>
            <w:top w:val="none" w:sz="0" w:space="0" w:color="auto"/>
            <w:left w:val="none" w:sz="0" w:space="0" w:color="auto"/>
            <w:bottom w:val="none" w:sz="0" w:space="0" w:color="auto"/>
            <w:right w:val="none" w:sz="0" w:space="0" w:color="auto"/>
          </w:divBdr>
        </w:div>
        <w:div w:id="1072120994">
          <w:marLeft w:val="0"/>
          <w:marRight w:val="0"/>
          <w:marTop w:val="0"/>
          <w:marBottom w:val="0"/>
          <w:divBdr>
            <w:top w:val="none" w:sz="0" w:space="0" w:color="auto"/>
            <w:left w:val="none" w:sz="0" w:space="0" w:color="auto"/>
            <w:bottom w:val="none" w:sz="0" w:space="0" w:color="auto"/>
            <w:right w:val="none" w:sz="0" w:space="0" w:color="auto"/>
          </w:divBdr>
        </w:div>
        <w:div w:id="610822706">
          <w:marLeft w:val="0"/>
          <w:marRight w:val="0"/>
          <w:marTop w:val="0"/>
          <w:marBottom w:val="0"/>
          <w:divBdr>
            <w:top w:val="none" w:sz="0" w:space="0" w:color="auto"/>
            <w:left w:val="none" w:sz="0" w:space="0" w:color="auto"/>
            <w:bottom w:val="none" w:sz="0" w:space="0" w:color="auto"/>
            <w:right w:val="none" w:sz="0" w:space="0" w:color="auto"/>
          </w:divBdr>
        </w:div>
        <w:div w:id="495998114">
          <w:marLeft w:val="0"/>
          <w:marRight w:val="0"/>
          <w:marTop w:val="0"/>
          <w:marBottom w:val="0"/>
          <w:divBdr>
            <w:top w:val="none" w:sz="0" w:space="0" w:color="auto"/>
            <w:left w:val="none" w:sz="0" w:space="0" w:color="auto"/>
            <w:bottom w:val="none" w:sz="0" w:space="0" w:color="auto"/>
            <w:right w:val="none" w:sz="0" w:space="0" w:color="auto"/>
          </w:divBdr>
        </w:div>
        <w:div w:id="2042783795">
          <w:marLeft w:val="0"/>
          <w:marRight w:val="0"/>
          <w:marTop w:val="0"/>
          <w:marBottom w:val="0"/>
          <w:divBdr>
            <w:top w:val="none" w:sz="0" w:space="0" w:color="auto"/>
            <w:left w:val="none" w:sz="0" w:space="0" w:color="auto"/>
            <w:bottom w:val="none" w:sz="0" w:space="0" w:color="auto"/>
            <w:right w:val="none" w:sz="0" w:space="0" w:color="auto"/>
          </w:divBdr>
        </w:div>
        <w:div w:id="445081119">
          <w:marLeft w:val="0"/>
          <w:marRight w:val="0"/>
          <w:marTop w:val="0"/>
          <w:marBottom w:val="0"/>
          <w:divBdr>
            <w:top w:val="none" w:sz="0" w:space="0" w:color="auto"/>
            <w:left w:val="none" w:sz="0" w:space="0" w:color="auto"/>
            <w:bottom w:val="none" w:sz="0" w:space="0" w:color="auto"/>
            <w:right w:val="none" w:sz="0" w:space="0" w:color="auto"/>
          </w:divBdr>
        </w:div>
        <w:div w:id="1608931227">
          <w:marLeft w:val="0"/>
          <w:marRight w:val="0"/>
          <w:marTop w:val="0"/>
          <w:marBottom w:val="0"/>
          <w:divBdr>
            <w:top w:val="none" w:sz="0" w:space="0" w:color="auto"/>
            <w:left w:val="none" w:sz="0" w:space="0" w:color="auto"/>
            <w:bottom w:val="none" w:sz="0" w:space="0" w:color="auto"/>
            <w:right w:val="none" w:sz="0" w:space="0" w:color="auto"/>
          </w:divBdr>
        </w:div>
      </w:divsChild>
    </w:div>
    <w:div w:id="1932860284">
      <w:bodyDiv w:val="1"/>
      <w:marLeft w:val="0"/>
      <w:marRight w:val="0"/>
      <w:marTop w:val="0"/>
      <w:marBottom w:val="0"/>
      <w:divBdr>
        <w:top w:val="none" w:sz="0" w:space="0" w:color="auto"/>
        <w:left w:val="none" w:sz="0" w:space="0" w:color="auto"/>
        <w:bottom w:val="none" w:sz="0" w:space="0" w:color="auto"/>
        <w:right w:val="none" w:sz="0" w:space="0" w:color="auto"/>
      </w:divBdr>
      <w:divsChild>
        <w:div w:id="1444567522">
          <w:marLeft w:val="0"/>
          <w:marRight w:val="0"/>
          <w:marTop w:val="0"/>
          <w:marBottom w:val="0"/>
          <w:divBdr>
            <w:top w:val="none" w:sz="0" w:space="0" w:color="auto"/>
            <w:left w:val="none" w:sz="0" w:space="0" w:color="auto"/>
            <w:bottom w:val="none" w:sz="0" w:space="0" w:color="auto"/>
            <w:right w:val="none" w:sz="0" w:space="0" w:color="auto"/>
          </w:divBdr>
        </w:div>
        <w:div w:id="1614358077">
          <w:marLeft w:val="0"/>
          <w:marRight w:val="0"/>
          <w:marTop w:val="0"/>
          <w:marBottom w:val="0"/>
          <w:divBdr>
            <w:top w:val="none" w:sz="0" w:space="0" w:color="auto"/>
            <w:left w:val="none" w:sz="0" w:space="0" w:color="auto"/>
            <w:bottom w:val="none" w:sz="0" w:space="0" w:color="auto"/>
            <w:right w:val="none" w:sz="0" w:space="0" w:color="auto"/>
          </w:divBdr>
        </w:div>
      </w:divsChild>
    </w:div>
    <w:div w:id="1983076169">
      <w:bodyDiv w:val="1"/>
      <w:marLeft w:val="0"/>
      <w:marRight w:val="0"/>
      <w:marTop w:val="0"/>
      <w:marBottom w:val="0"/>
      <w:divBdr>
        <w:top w:val="none" w:sz="0" w:space="0" w:color="auto"/>
        <w:left w:val="none" w:sz="0" w:space="0" w:color="auto"/>
        <w:bottom w:val="none" w:sz="0" w:space="0" w:color="auto"/>
        <w:right w:val="none" w:sz="0" w:space="0" w:color="auto"/>
      </w:divBdr>
      <w:divsChild>
        <w:div w:id="815683512">
          <w:marLeft w:val="0"/>
          <w:marRight w:val="0"/>
          <w:marTop w:val="0"/>
          <w:marBottom w:val="0"/>
          <w:divBdr>
            <w:top w:val="none" w:sz="0" w:space="0" w:color="auto"/>
            <w:left w:val="none" w:sz="0" w:space="0" w:color="auto"/>
            <w:bottom w:val="none" w:sz="0" w:space="0" w:color="auto"/>
            <w:right w:val="none" w:sz="0" w:space="0" w:color="auto"/>
          </w:divBdr>
        </w:div>
        <w:div w:id="1474786403">
          <w:marLeft w:val="0"/>
          <w:marRight w:val="0"/>
          <w:marTop w:val="0"/>
          <w:marBottom w:val="0"/>
          <w:divBdr>
            <w:top w:val="none" w:sz="0" w:space="0" w:color="auto"/>
            <w:left w:val="none" w:sz="0" w:space="0" w:color="auto"/>
            <w:bottom w:val="none" w:sz="0" w:space="0" w:color="auto"/>
            <w:right w:val="none" w:sz="0" w:space="0" w:color="auto"/>
          </w:divBdr>
        </w:div>
        <w:div w:id="356007883">
          <w:marLeft w:val="0"/>
          <w:marRight w:val="0"/>
          <w:marTop w:val="0"/>
          <w:marBottom w:val="0"/>
          <w:divBdr>
            <w:top w:val="none" w:sz="0" w:space="0" w:color="auto"/>
            <w:left w:val="none" w:sz="0" w:space="0" w:color="auto"/>
            <w:bottom w:val="none" w:sz="0" w:space="0" w:color="auto"/>
            <w:right w:val="none" w:sz="0" w:space="0" w:color="auto"/>
          </w:divBdr>
        </w:div>
      </w:divsChild>
    </w:div>
    <w:div w:id="2098011409">
      <w:bodyDiv w:val="1"/>
      <w:marLeft w:val="0"/>
      <w:marRight w:val="0"/>
      <w:marTop w:val="0"/>
      <w:marBottom w:val="0"/>
      <w:divBdr>
        <w:top w:val="none" w:sz="0" w:space="0" w:color="auto"/>
        <w:left w:val="none" w:sz="0" w:space="0" w:color="auto"/>
        <w:bottom w:val="none" w:sz="0" w:space="0" w:color="auto"/>
        <w:right w:val="none" w:sz="0" w:space="0" w:color="auto"/>
      </w:divBdr>
      <w:divsChild>
        <w:div w:id="1814982637">
          <w:marLeft w:val="0"/>
          <w:marRight w:val="0"/>
          <w:marTop w:val="0"/>
          <w:marBottom w:val="0"/>
          <w:divBdr>
            <w:top w:val="none" w:sz="0" w:space="0" w:color="auto"/>
            <w:left w:val="none" w:sz="0" w:space="0" w:color="auto"/>
            <w:bottom w:val="none" w:sz="0" w:space="0" w:color="auto"/>
            <w:right w:val="none" w:sz="0" w:space="0" w:color="auto"/>
          </w:divBdr>
        </w:div>
        <w:div w:id="294605592">
          <w:marLeft w:val="0"/>
          <w:marRight w:val="0"/>
          <w:marTop w:val="0"/>
          <w:marBottom w:val="0"/>
          <w:divBdr>
            <w:top w:val="none" w:sz="0" w:space="0" w:color="auto"/>
            <w:left w:val="none" w:sz="0" w:space="0" w:color="auto"/>
            <w:bottom w:val="none" w:sz="0" w:space="0" w:color="auto"/>
            <w:right w:val="none" w:sz="0" w:space="0" w:color="auto"/>
          </w:divBdr>
        </w:div>
        <w:div w:id="1893416797">
          <w:marLeft w:val="0"/>
          <w:marRight w:val="0"/>
          <w:marTop w:val="0"/>
          <w:marBottom w:val="0"/>
          <w:divBdr>
            <w:top w:val="none" w:sz="0" w:space="0" w:color="auto"/>
            <w:left w:val="none" w:sz="0" w:space="0" w:color="auto"/>
            <w:bottom w:val="none" w:sz="0" w:space="0" w:color="auto"/>
            <w:right w:val="none" w:sz="0" w:space="0" w:color="auto"/>
          </w:divBdr>
        </w:div>
      </w:divsChild>
    </w:div>
    <w:div w:id="2112815674">
      <w:bodyDiv w:val="1"/>
      <w:marLeft w:val="0"/>
      <w:marRight w:val="0"/>
      <w:marTop w:val="0"/>
      <w:marBottom w:val="0"/>
      <w:divBdr>
        <w:top w:val="none" w:sz="0" w:space="0" w:color="auto"/>
        <w:left w:val="none" w:sz="0" w:space="0" w:color="auto"/>
        <w:bottom w:val="none" w:sz="0" w:space="0" w:color="auto"/>
        <w:right w:val="none" w:sz="0" w:space="0" w:color="auto"/>
      </w:divBdr>
      <w:divsChild>
        <w:div w:id="303706961">
          <w:marLeft w:val="0"/>
          <w:marRight w:val="0"/>
          <w:marTop w:val="0"/>
          <w:marBottom w:val="0"/>
          <w:divBdr>
            <w:top w:val="none" w:sz="0" w:space="0" w:color="auto"/>
            <w:left w:val="none" w:sz="0" w:space="0" w:color="auto"/>
            <w:bottom w:val="none" w:sz="0" w:space="0" w:color="auto"/>
            <w:right w:val="none" w:sz="0" w:space="0" w:color="auto"/>
          </w:divBdr>
        </w:div>
        <w:div w:id="849487402">
          <w:marLeft w:val="0"/>
          <w:marRight w:val="0"/>
          <w:marTop w:val="0"/>
          <w:marBottom w:val="0"/>
          <w:divBdr>
            <w:top w:val="none" w:sz="0" w:space="0" w:color="auto"/>
            <w:left w:val="none" w:sz="0" w:space="0" w:color="auto"/>
            <w:bottom w:val="none" w:sz="0" w:space="0" w:color="auto"/>
            <w:right w:val="none" w:sz="0" w:space="0" w:color="auto"/>
          </w:divBdr>
        </w:div>
        <w:div w:id="641233908">
          <w:marLeft w:val="0"/>
          <w:marRight w:val="0"/>
          <w:marTop w:val="0"/>
          <w:marBottom w:val="0"/>
          <w:divBdr>
            <w:top w:val="none" w:sz="0" w:space="0" w:color="auto"/>
            <w:left w:val="none" w:sz="0" w:space="0" w:color="auto"/>
            <w:bottom w:val="none" w:sz="0" w:space="0" w:color="auto"/>
            <w:right w:val="none" w:sz="0" w:space="0" w:color="auto"/>
          </w:divBdr>
        </w:div>
      </w:divsChild>
    </w:div>
    <w:div w:id="2115858641">
      <w:bodyDiv w:val="1"/>
      <w:marLeft w:val="0"/>
      <w:marRight w:val="0"/>
      <w:marTop w:val="0"/>
      <w:marBottom w:val="0"/>
      <w:divBdr>
        <w:top w:val="none" w:sz="0" w:space="0" w:color="auto"/>
        <w:left w:val="none" w:sz="0" w:space="0" w:color="auto"/>
        <w:bottom w:val="none" w:sz="0" w:space="0" w:color="auto"/>
        <w:right w:val="none" w:sz="0" w:space="0" w:color="auto"/>
      </w:divBdr>
      <w:divsChild>
        <w:div w:id="695623621">
          <w:marLeft w:val="0"/>
          <w:marRight w:val="0"/>
          <w:marTop w:val="0"/>
          <w:marBottom w:val="0"/>
          <w:divBdr>
            <w:top w:val="none" w:sz="0" w:space="0" w:color="auto"/>
            <w:left w:val="none" w:sz="0" w:space="0" w:color="auto"/>
            <w:bottom w:val="none" w:sz="0" w:space="0" w:color="auto"/>
            <w:right w:val="none" w:sz="0" w:space="0" w:color="auto"/>
          </w:divBdr>
        </w:div>
        <w:div w:id="489173054">
          <w:marLeft w:val="0"/>
          <w:marRight w:val="0"/>
          <w:marTop w:val="0"/>
          <w:marBottom w:val="0"/>
          <w:divBdr>
            <w:top w:val="none" w:sz="0" w:space="0" w:color="auto"/>
            <w:left w:val="none" w:sz="0" w:space="0" w:color="auto"/>
            <w:bottom w:val="none" w:sz="0" w:space="0" w:color="auto"/>
            <w:right w:val="none" w:sz="0" w:space="0" w:color="auto"/>
          </w:divBdr>
        </w:div>
        <w:div w:id="1544750817">
          <w:marLeft w:val="0"/>
          <w:marRight w:val="0"/>
          <w:marTop w:val="0"/>
          <w:marBottom w:val="0"/>
          <w:divBdr>
            <w:top w:val="none" w:sz="0" w:space="0" w:color="auto"/>
            <w:left w:val="none" w:sz="0" w:space="0" w:color="auto"/>
            <w:bottom w:val="none" w:sz="0" w:space="0" w:color="auto"/>
            <w:right w:val="none" w:sz="0" w:space="0" w:color="auto"/>
          </w:divBdr>
        </w:div>
      </w:divsChild>
    </w:div>
    <w:div w:id="2125613261">
      <w:bodyDiv w:val="1"/>
      <w:marLeft w:val="0"/>
      <w:marRight w:val="0"/>
      <w:marTop w:val="0"/>
      <w:marBottom w:val="0"/>
      <w:divBdr>
        <w:top w:val="none" w:sz="0" w:space="0" w:color="auto"/>
        <w:left w:val="none" w:sz="0" w:space="0" w:color="auto"/>
        <w:bottom w:val="none" w:sz="0" w:space="0" w:color="auto"/>
        <w:right w:val="none" w:sz="0" w:space="0" w:color="auto"/>
      </w:divBdr>
      <w:divsChild>
        <w:div w:id="1252353720">
          <w:marLeft w:val="0"/>
          <w:marRight w:val="0"/>
          <w:marTop w:val="0"/>
          <w:marBottom w:val="0"/>
          <w:divBdr>
            <w:top w:val="none" w:sz="0" w:space="0" w:color="auto"/>
            <w:left w:val="none" w:sz="0" w:space="0" w:color="auto"/>
            <w:bottom w:val="none" w:sz="0" w:space="0" w:color="auto"/>
            <w:right w:val="none" w:sz="0" w:space="0" w:color="auto"/>
          </w:divBdr>
        </w:div>
        <w:div w:id="103469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9-excellence-action-application" TargetMode="External"/><Relationship Id="rId2" Type="http://schemas.openxmlformats.org/officeDocument/2006/relationships/numbering" Target="numbering.xml"/><Relationship Id="rId16" Type="http://schemas.openxmlformats.org/officeDocument/2006/relationships/hyperlink" Target="https://cte.careertech.org/sites/default/files/PlanPathways-CareerCluster-AG-AgribusinessSyste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9-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Franklin Gothic Book">
    <w:charset w:val="00"/>
    <w:family w:val="swiss"/>
    <w:pitch w:val="variable"/>
    <w:sig w:usb0="00000287" w:usb1="00000000" w:usb2="00000000" w:usb3="00000000" w:csb0="0000009F" w:csb1="00000000"/>
  </w:font>
  <w:font w:name="?????? Pro W3">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091C3F"/>
    <w:rsid w:val="00113B0A"/>
    <w:rsid w:val="00125668"/>
    <w:rsid w:val="001527EB"/>
    <w:rsid w:val="00173BBD"/>
    <w:rsid w:val="00192C08"/>
    <w:rsid w:val="001D3587"/>
    <w:rsid w:val="00237F68"/>
    <w:rsid w:val="00251E8F"/>
    <w:rsid w:val="00266808"/>
    <w:rsid w:val="002677C7"/>
    <w:rsid w:val="002752E3"/>
    <w:rsid w:val="002A7A8C"/>
    <w:rsid w:val="00354110"/>
    <w:rsid w:val="00397F16"/>
    <w:rsid w:val="003D439E"/>
    <w:rsid w:val="003D5C72"/>
    <w:rsid w:val="00405890"/>
    <w:rsid w:val="00461809"/>
    <w:rsid w:val="00476439"/>
    <w:rsid w:val="00486881"/>
    <w:rsid w:val="00497553"/>
    <w:rsid w:val="0051070E"/>
    <w:rsid w:val="0058530F"/>
    <w:rsid w:val="0061359C"/>
    <w:rsid w:val="00636701"/>
    <w:rsid w:val="006A3A86"/>
    <w:rsid w:val="006C6E84"/>
    <w:rsid w:val="006D2FB9"/>
    <w:rsid w:val="006E3074"/>
    <w:rsid w:val="006F2711"/>
    <w:rsid w:val="0074238B"/>
    <w:rsid w:val="00786B27"/>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404FF"/>
    <w:rsid w:val="00DB2294"/>
    <w:rsid w:val="00DB3ACE"/>
    <w:rsid w:val="00E42A43"/>
    <w:rsid w:val="00E56E8A"/>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2773-BB1C-4FA8-834D-877F4925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12031</Words>
  <Characters>68583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Leslie Weckesser</cp:lastModifiedBy>
  <cp:revision>2</cp:revision>
  <cp:lastPrinted>2018-11-20T20:56:00Z</cp:lastPrinted>
  <dcterms:created xsi:type="dcterms:W3CDTF">2018-11-20T21:34:00Z</dcterms:created>
  <dcterms:modified xsi:type="dcterms:W3CDTF">2018-11-20T21:34:00Z</dcterms:modified>
</cp:coreProperties>
</file>