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57A" w:rsidRDefault="00F1357A" w:rsidP="00F1357A">
      <w:pPr>
        <w:tabs>
          <w:tab w:val="center" w:pos="4680"/>
          <w:tab w:val="left" w:pos="8328"/>
        </w:tabs>
        <w:spacing w:after="0" w:line="240" w:lineRule="auto"/>
        <w:rPr>
          <w:b/>
          <w:color w:val="009AA6"/>
          <w:sz w:val="36"/>
        </w:rPr>
      </w:pPr>
      <w:r w:rsidRPr="00F1357A">
        <w:rPr>
          <w:b/>
          <w:color w:val="009AA6"/>
          <w:sz w:val="36"/>
        </w:rPr>
        <w:tab/>
      </w:r>
    </w:p>
    <w:p w:rsidR="00217E9E" w:rsidRPr="00A45272" w:rsidRDefault="004B72B4" w:rsidP="00A45272">
      <w:pPr>
        <w:pStyle w:val="Heading1"/>
        <w:jc w:val="center"/>
        <w:rPr>
          <w:rFonts w:ascii="Myriad Pro" w:hAnsi="Myriad Pro"/>
          <w:b/>
          <w:color w:val="009AA6"/>
          <w:sz w:val="24"/>
        </w:rPr>
      </w:pPr>
      <w:r>
        <w:rPr>
          <w:rFonts w:ascii="Myriad Pro" w:hAnsi="Myriad Pro"/>
          <w:b/>
          <w:color w:val="009AA6"/>
        </w:rPr>
        <w:t xml:space="preserve">ADVANCE CTE </w:t>
      </w:r>
      <w:r w:rsidR="00A96DC3" w:rsidRPr="00A45272">
        <w:rPr>
          <w:rFonts w:ascii="Myriad Pro" w:hAnsi="Myriad Pro"/>
          <w:b/>
          <w:color w:val="009AA6"/>
        </w:rPr>
        <w:t>EXCELLENCE IN ACTION AWARD</w:t>
      </w:r>
    </w:p>
    <w:p w:rsidR="00D74E2F" w:rsidRPr="00A45272" w:rsidRDefault="00D74E2F" w:rsidP="00D74E2F">
      <w:pPr>
        <w:spacing w:after="0" w:line="240" w:lineRule="auto"/>
        <w:rPr>
          <w:rFonts w:ascii="Myriad Pro" w:hAnsi="Myriad Pro"/>
          <w:b/>
          <w:sz w:val="24"/>
        </w:rPr>
      </w:pPr>
    </w:p>
    <w:p w:rsidR="00A96DC3" w:rsidRPr="00A45272" w:rsidRDefault="00A96DC3" w:rsidP="00D74E2F">
      <w:pPr>
        <w:spacing w:after="0" w:line="240" w:lineRule="auto"/>
        <w:rPr>
          <w:rFonts w:ascii="Myriad Pro" w:hAnsi="Myriad Pro"/>
          <w:b/>
        </w:rPr>
      </w:pPr>
    </w:p>
    <w:p w:rsidR="00217E9E" w:rsidRPr="00A45272" w:rsidRDefault="00F963EE" w:rsidP="00D74E2F">
      <w:pPr>
        <w:spacing w:after="0" w:line="240" w:lineRule="auto"/>
        <w:rPr>
          <w:rFonts w:ascii="Myriad Pro" w:hAnsi="Myriad Pro"/>
          <w:b/>
          <w:sz w:val="24"/>
        </w:rPr>
      </w:pPr>
      <w:r w:rsidRPr="00A45272">
        <w:rPr>
          <w:rFonts w:ascii="Myriad Pro" w:hAnsi="Myriad Pro"/>
          <w:b/>
          <w:sz w:val="24"/>
        </w:rPr>
        <w:t>HOW TO APPLY</w:t>
      </w:r>
    </w:p>
    <w:p w:rsidR="00372192" w:rsidRDefault="00286403" w:rsidP="00372192">
      <w:pPr>
        <w:pStyle w:val="ListParagraph"/>
        <w:numPr>
          <w:ilvl w:val="0"/>
          <w:numId w:val="16"/>
        </w:numPr>
        <w:spacing w:after="0" w:line="240" w:lineRule="auto"/>
        <w:rPr>
          <w:rFonts w:ascii="Myriad Pro" w:hAnsi="Myriad Pro"/>
        </w:rPr>
      </w:pPr>
      <w:r w:rsidRPr="00372192">
        <w:rPr>
          <w:rFonts w:ascii="Myriad Pro" w:hAnsi="Myriad Pro"/>
        </w:rPr>
        <w:t xml:space="preserve">Fill out the following application. </w:t>
      </w:r>
    </w:p>
    <w:p w:rsidR="00372192" w:rsidRDefault="00286403" w:rsidP="00372192">
      <w:pPr>
        <w:pStyle w:val="ListParagraph"/>
        <w:numPr>
          <w:ilvl w:val="0"/>
          <w:numId w:val="16"/>
        </w:numPr>
        <w:spacing w:after="0" w:line="240" w:lineRule="auto"/>
        <w:rPr>
          <w:rFonts w:ascii="Myriad Pro" w:hAnsi="Myriad Pro"/>
        </w:rPr>
      </w:pPr>
      <w:r w:rsidRPr="00372192">
        <w:rPr>
          <w:rFonts w:ascii="Myriad Pro" w:hAnsi="Myriad Pro"/>
        </w:rPr>
        <w:t xml:space="preserve">Once you have finished, complete </w:t>
      </w:r>
      <w:hyperlink r:id="rId8" w:history="1">
        <w:r w:rsidR="0000415A" w:rsidRPr="0000415A">
          <w:rPr>
            <w:rStyle w:val="Hyperlink"/>
            <w:rFonts w:ascii="Myriad Pro" w:hAnsi="Myriad Pro"/>
          </w:rPr>
          <w:t>this form</w:t>
        </w:r>
      </w:hyperlink>
      <w:r w:rsidRPr="00372192">
        <w:rPr>
          <w:rFonts w:ascii="Myriad Pro" w:hAnsi="Myriad Pro"/>
        </w:rPr>
        <w:t xml:space="preserve"> and upload </w:t>
      </w:r>
      <w:r w:rsidR="00372192">
        <w:rPr>
          <w:rFonts w:ascii="Myriad Pro" w:hAnsi="Myriad Pro"/>
        </w:rPr>
        <w:t xml:space="preserve">the following: </w:t>
      </w:r>
    </w:p>
    <w:p w:rsidR="00372192" w:rsidRDefault="00372192" w:rsidP="00372192">
      <w:pPr>
        <w:pStyle w:val="ListParagraph"/>
        <w:numPr>
          <w:ilvl w:val="0"/>
          <w:numId w:val="17"/>
        </w:numPr>
        <w:spacing w:after="0" w:line="240" w:lineRule="auto"/>
        <w:rPr>
          <w:rFonts w:ascii="Myriad Pro" w:hAnsi="Myriad Pro"/>
        </w:rPr>
      </w:pPr>
      <w:r>
        <w:rPr>
          <w:rFonts w:ascii="Myriad Pro" w:hAnsi="Myriad Pro"/>
        </w:rPr>
        <w:t>Y</w:t>
      </w:r>
      <w:r w:rsidR="00286403" w:rsidRPr="00372192">
        <w:rPr>
          <w:rFonts w:ascii="Myriad Pro" w:hAnsi="Myriad Pro"/>
        </w:rPr>
        <w:t xml:space="preserve">our full application </w:t>
      </w:r>
      <w:r>
        <w:rPr>
          <w:rFonts w:ascii="Myriad Pro" w:hAnsi="Myriad Pro"/>
        </w:rPr>
        <w:t>sa</w:t>
      </w:r>
      <w:r w:rsidR="00F5223D">
        <w:rPr>
          <w:rFonts w:ascii="Myriad Pro" w:hAnsi="Myriad Pro"/>
        </w:rPr>
        <w:t>ved as a Word document (</w:t>
      </w:r>
      <w:r>
        <w:rPr>
          <w:rFonts w:ascii="Myriad Pro" w:hAnsi="Myriad Pro"/>
        </w:rPr>
        <w:t>.do</w:t>
      </w:r>
      <w:r w:rsidR="005E5FCA">
        <w:rPr>
          <w:rFonts w:ascii="Myriad Pro" w:hAnsi="Myriad Pro"/>
        </w:rPr>
        <w:t>cx</w:t>
      </w:r>
      <w:r>
        <w:rPr>
          <w:rFonts w:ascii="Myriad Pro" w:hAnsi="Myriad Pro"/>
        </w:rPr>
        <w:t>)</w:t>
      </w:r>
    </w:p>
    <w:p w:rsidR="00286403" w:rsidRPr="00372192" w:rsidRDefault="00372192" w:rsidP="00372192">
      <w:pPr>
        <w:pStyle w:val="ListParagraph"/>
        <w:numPr>
          <w:ilvl w:val="0"/>
          <w:numId w:val="17"/>
        </w:numPr>
        <w:spacing w:after="0" w:line="240" w:lineRule="auto"/>
        <w:rPr>
          <w:rFonts w:ascii="Myriad Pro" w:hAnsi="Myriad Pro"/>
        </w:rPr>
      </w:pPr>
      <w:r>
        <w:rPr>
          <w:rFonts w:ascii="Myriad Pro" w:hAnsi="Myriad Pro"/>
        </w:rPr>
        <w:t xml:space="preserve">All of your supplemental documents or evidence consolidated as one PDF document. </w:t>
      </w:r>
      <w:r w:rsidR="00286403" w:rsidRPr="00372192">
        <w:rPr>
          <w:rFonts w:ascii="Myriad Pro" w:hAnsi="Myriad Pro"/>
        </w:rPr>
        <w:t xml:space="preserve"> </w:t>
      </w: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3A2D0C" w:rsidRPr="00A45272" w:rsidRDefault="003A2D0C" w:rsidP="00D74E2F">
      <w:pPr>
        <w:spacing w:after="0" w:line="240" w:lineRule="auto"/>
        <w:rPr>
          <w:rFonts w:ascii="Myriad Pro" w:hAnsi="Myriad Pro"/>
        </w:rPr>
      </w:pPr>
    </w:p>
    <w:p w:rsidR="00146A41" w:rsidRDefault="00146A41">
      <w:pPr>
        <w:rPr>
          <w:rFonts w:ascii="Myriad Pro" w:eastAsiaTheme="majorEastAsia" w:hAnsi="Myriad Pro" w:cstheme="majorBidi"/>
          <w:b/>
          <w:color w:val="009AA6"/>
          <w:sz w:val="32"/>
          <w:szCs w:val="32"/>
        </w:rPr>
      </w:pPr>
      <w:r>
        <w:rPr>
          <w:rFonts w:ascii="Myriad Pro" w:hAnsi="Myriad Pro"/>
          <w:b/>
          <w:color w:val="009AA6"/>
        </w:rPr>
        <w:br w:type="page"/>
      </w:r>
    </w:p>
    <w:p w:rsidR="002053CD" w:rsidRPr="00457582" w:rsidRDefault="0027590F" w:rsidP="00457582">
      <w:pPr>
        <w:pStyle w:val="Heading1"/>
        <w:rPr>
          <w:rFonts w:ascii="Myriad Pro" w:hAnsi="Myriad Pro"/>
          <w:b/>
          <w:color w:val="009AA6"/>
        </w:rPr>
      </w:pPr>
      <w:r w:rsidRPr="00457582">
        <w:rPr>
          <w:rFonts w:ascii="Myriad Pro" w:hAnsi="Myriad Pro"/>
          <w:b/>
          <w:color w:val="009AA6"/>
        </w:rPr>
        <w:lastRenderedPageBreak/>
        <w:t xml:space="preserve">BACKGROUND INFORMATION  </w:t>
      </w:r>
    </w:p>
    <w:p w:rsidR="00D74E2F" w:rsidRPr="00A45272" w:rsidRDefault="00D74E2F" w:rsidP="00D74E2F">
      <w:pPr>
        <w:spacing w:after="0" w:line="240" w:lineRule="auto"/>
        <w:rPr>
          <w:rFonts w:ascii="Myriad Pro" w:hAnsi="Myriad Pro"/>
          <w:b/>
          <w:sz w:val="24"/>
        </w:rPr>
      </w:pPr>
    </w:p>
    <w:p w:rsidR="0027590F" w:rsidRPr="00A45272" w:rsidRDefault="0027590F" w:rsidP="00D74E2F">
      <w:pPr>
        <w:pStyle w:val="ListParagraph"/>
        <w:numPr>
          <w:ilvl w:val="0"/>
          <w:numId w:val="1"/>
        </w:numPr>
        <w:spacing w:after="0" w:line="240" w:lineRule="auto"/>
        <w:rPr>
          <w:rFonts w:ascii="Myriad Pro" w:hAnsi="Myriad Pro"/>
        </w:rPr>
      </w:pPr>
      <w:r w:rsidRPr="00A45272">
        <w:rPr>
          <w:rFonts w:ascii="Myriad Pro" w:hAnsi="Myriad Pro"/>
        </w:rPr>
        <w:t xml:space="preserve">Program of study name: </w:t>
      </w:r>
      <w:r w:rsidR="006626CB">
        <w:rPr>
          <w:rFonts w:ascii="Myriad Pro" w:hAnsi="Myriad Pro"/>
        </w:rPr>
        <w:tab/>
      </w:r>
      <w:r w:rsidR="00710E60">
        <w:rPr>
          <w:rFonts w:ascii="Myriad Pro" w:hAnsi="Myriad Pro"/>
        </w:rPr>
        <w:t>Film and New Media</w:t>
      </w:r>
    </w:p>
    <w:p w:rsidR="0027590F" w:rsidRPr="00A45272" w:rsidRDefault="0027590F" w:rsidP="00D74E2F">
      <w:pPr>
        <w:pStyle w:val="ListParagraph"/>
        <w:spacing w:after="0" w:line="240" w:lineRule="auto"/>
        <w:ind w:left="360"/>
        <w:rPr>
          <w:rFonts w:ascii="Myriad Pro" w:hAnsi="Myriad Pro"/>
        </w:rPr>
      </w:pPr>
    </w:p>
    <w:p w:rsidR="004B4115" w:rsidRPr="00A45272" w:rsidRDefault="004B4115" w:rsidP="00D74E2F">
      <w:pPr>
        <w:pStyle w:val="ListParagraph"/>
        <w:numPr>
          <w:ilvl w:val="0"/>
          <w:numId w:val="1"/>
        </w:numPr>
        <w:spacing w:after="0" w:line="240" w:lineRule="auto"/>
        <w:rPr>
          <w:rFonts w:ascii="Myriad Pro" w:hAnsi="Myriad Pro"/>
        </w:rPr>
      </w:pPr>
      <w:r w:rsidRPr="00A45272">
        <w:rPr>
          <w:rFonts w:ascii="Myriad Pro" w:hAnsi="Myriad Pro"/>
        </w:rPr>
        <w:t>Point of Contact</w:t>
      </w:r>
      <w:r w:rsidRPr="00A45272">
        <w:rPr>
          <w:rFonts w:ascii="Myriad Pro" w:hAnsi="Myriad Pro"/>
        </w:rPr>
        <w:br/>
      </w:r>
      <w:r w:rsidR="0027590F" w:rsidRPr="00A45272">
        <w:rPr>
          <w:rFonts w:ascii="Myriad Pro" w:hAnsi="Myriad Pro"/>
        </w:rPr>
        <w:t xml:space="preserve">      </w:t>
      </w:r>
      <w:r w:rsidR="001B6D53">
        <w:rPr>
          <w:rFonts w:ascii="Myriad Pro" w:hAnsi="Myriad Pro"/>
        </w:rPr>
        <w:t xml:space="preserve"> </w:t>
      </w:r>
      <w:r w:rsidR="0027590F" w:rsidRPr="00A45272">
        <w:rPr>
          <w:rFonts w:ascii="Myriad Pro" w:hAnsi="Myriad Pro"/>
        </w:rPr>
        <w:t xml:space="preserve"> </w:t>
      </w:r>
      <w:r w:rsidRPr="00A45272">
        <w:rPr>
          <w:rFonts w:ascii="Myriad Pro" w:hAnsi="Myriad Pro"/>
        </w:rPr>
        <w:t xml:space="preserve">Name: </w:t>
      </w:r>
      <w:r w:rsidR="00710E60">
        <w:rPr>
          <w:rFonts w:ascii="Myriad Pro" w:hAnsi="Myriad Pro"/>
        </w:rPr>
        <w:tab/>
      </w:r>
      <w:r w:rsidR="00710E60">
        <w:rPr>
          <w:rFonts w:ascii="Myriad Pro" w:hAnsi="Myriad Pro"/>
        </w:rPr>
        <w:tab/>
      </w:r>
      <w:r w:rsidR="00710E60">
        <w:rPr>
          <w:rFonts w:ascii="Myriad Pro" w:hAnsi="Myriad Pro"/>
        </w:rPr>
        <w:tab/>
        <w:t>Stephanie Long</w:t>
      </w:r>
    </w:p>
    <w:p w:rsidR="004B4115" w:rsidRPr="00A45272" w:rsidRDefault="004B4115" w:rsidP="00D74E2F">
      <w:pPr>
        <w:pStyle w:val="ListParagraph"/>
        <w:spacing w:after="0" w:line="240" w:lineRule="auto"/>
        <w:rPr>
          <w:rFonts w:ascii="Myriad Pro" w:hAnsi="Myriad Pro"/>
        </w:rPr>
      </w:pPr>
      <w:r w:rsidRPr="00A45272">
        <w:rPr>
          <w:rFonts w:ascii="Myriad Pro" w:hAnsi="Myriad Pro"/>
        </w:rPr>
        <w:t xml:space="preserve">Email Address: </w:t>
      </w:r>
      <w:r w:rsidR="00710E60">
        <w:rPr>
          <w:rFonts w:ascii="Myriad Pro" w:hAnsi="Myriad Pro"/>
        </w:rPr>
        <w:tab/>
      </w:r>
      <w:r w:rsidR="00710E60">
        <w:rPr>
          <w:rFonts w:ascii="Myriad Pro" w:hAnsi="Myriad Pro"/>
        </w:rPr>
        <w:tab/>
        <w:t>slong@tbaisd.org</w:t>
      </w:r>
    </w:p>
    <w:p w:rsidR="004B4115" w:rsidRDefault="004B4115" w:rsidP="00D74E2F">
      <w:pPr>
        <w:pStyle w:val="ListParagraph"/>
        <w:spacing w:after="0" w:line="240" w:lineRule="auto"/>
        <w:rPr>
          <w:rFonts w:ascii="Myriad Pro" w:hAnsi="Myriad Pro"/>
        </w:rPr>
      </w:pPr>
      <w:r w:rsidRPr="00A45272">
        <w:rPr>
          <w:rFonts w:ascii="Myriad Pro" w:hAnsi="Myriad Pro"/>
        </w:rPr>
        <w:t xml:space="preserve">Phone Number: </w:t>
      </w:r>
      <w:r w:rsidR="00710E60">
        <w:rPr>
          <w:rFonts w:ascii="Myriad Pro" w:hAnsi="Myriad Pro"/>
        </w:rPr>
        <w:tab/>
        <w:t>231.922.6570</w:t>
      </w:r>
      <w:r w:rsidR="0027590F" w:rsidRPr="00A45272">
        <w:rPr>
          <w:rFonts w:ascii="Myriad Pro" w:hAnsi="Myriad Pro"/>
        </w:rPr>
        <w:br/>
        <w:t xml:space="preserve">Address: </w:t>
      </w:r>
      <w:r w:rsidR="00710E60">
        <w:rPr>
          <w:rFonts w:ascii="Myriad Pro" w:hAnsi="Myriad Pro"/>
        </w:rPr>
        <w:tab/>
      </w:r>
      <w:r w:rsidR="00710E60">
        <w:rPr>
          <w:rFonts w:ascii="Myriad Pro" w:hAnsi="Myriad Pro"/>
        </w:rPr>
        <w:tab/>
        <w:t>TBAISD Career-Tech Center</w:t>
      </w:r>
    </w:p>
    <w:p w:rsidR="00710E60" w:rsidRDefault="00710E60" w:rsidP="00D74E2F">
      <w:pPr>
        <w:pStyle w:val="ListParagraph"/>
        <w:spacing w:after="0" w:line="240" w:lineRule="auto"/>
        <w:rPr>
          <w:rFonts w:ascii="Myriad Pro" w:hAnsi="Myriad Pro"/>
        </w:rPr>
      </w:pPr>
      <w:r>
        <w:rPr>
          <w:rFonts w:ascii="Myriad Pro" w:hAnsi="Myriad Pro"/>
        </w:rPr>
        <w:tab/>
      </w:r>
      <w:r>
        <w:rPr>
          <w:rFonts w:ascii="Myriad Pro" w:hAnsi="Myriad Pro"/>
        </w:rPr>
        <w:tab/>
      </w:r>
      <w:r>
        <w:rPr>
          <w:rFonts w:ascii="Myriad Pro" w:hAnsi="Myriad Pro"/>
        </w:rPr>
        <w:tab/>
        <w:t>880 Parsons Rd.</w:t>
      </w:r>
    </w:p>
    <w:p w:rsidR="00710E60" w:rsidRPr="00A45272" w:rsidRDefault="00710E60" w:rsidP="00D74E2F">
      <w:pPr>
        <w:pStyle w:val="ListParagraph"/>
        <w:spacing w:after="0" w:line="240" w:lineRule="auto"/>
        <w:rPr>
          <w:rFonts w:ascii="Myriad Pro" w:hAnsi="Myriad Pro"/>
        </w:rPr>
      </w:pPr>
      <w:r>
        <w:rPr>
          <w:rFonts w:ascii="Myriad Pro" w:hAnsi="Myriad Pro"/>
        </w:rPr>
        <w:tab/>
      </w:r>
      <w:r>
        <w:rPr>
          <w:rFonts w:ascii="Myriad Pro" w:hAnsi="Myriad Pro"/>
        </w:rPr>
        <w:tab/>
      </w:r>
      <w:r>
        <w:rPr>
          <w:rFonts w:ascii="Myriad Pro" w:hAnsi="Myriad Pro"/>
        </w:rPr>
        <w:tab/>
        <w:t>Traverse City, MI 49686</w:t>
      </w:r>
    </w:p>
    <w:p w:rsidR="004B4115" w:rsidRPr="00A45272" w:rsidRDefault="004B4115" w:rsidP="00D74E2F">
      <w:pPr>
        <w:pStyle w:val="ListParagraph"/>
        <w:spacing w:after="0" w:line="240" w:lineRule="auto"/>
        <w:rPr>
          <w:rFonts w:ascii="Myriad Pro" w:hAnsi="Myriad Pro"/>
        </w:rPr>
      </w:pPr>
    </w:p>
    <w:p w:rsidR="004B4115" w:rsidRPr="00A45272" w:rsidRDefault="004B4115" w:rsidP="00D74E2F">
      <w:pPr>
        <w:pStyle w:val="ListParagraph"/>
        <w:numPr>
          <w:ilvl w:val="0"/>
          <w:numId w:val="1"/>
        </w:numPr>
        <w:spacing w:after="0" w:line="240" w:lineRule="auto"/>
        <w:rPr>
          <w:rFonts w:ascii="Myriad Pro" w:hAnsi="Myriad Pro"/>
        </w:rPr>
      </w:pPr>
      <w:r w:rsidRPr="00A45272">
        <w:rPr>
          <w:rFonts w:ascii="Myriad Pro" w:hAnsi="Myriad Pro"/>
        </w:rPr>
        <w:t xml:space="preserve">Applicant’s School/College: </w:t>
      </w:r>
      <w:r w:rsidR="00710E60">
        <w:rPr>
          <w:rFonts w:ascii="Myriad Pro" w:hAnsi="Myriad Pro"/>
        </w:rPr>
        <w:t>Traverse Bay Area Intermediate School District Career-Tech Center</w:t>
      </w:r>
      <w:r w:rsidRPr="00A45272">
        <w:rPr>
          <w:rFonts w:ascii="Myriad Pro" w:hAnsi="Myriad Pro"/>
        </w:rPr>
        <w:br/>
      </w:r>
    </w:p>
    <w:p w:rsidR="004B4115" w:rsidRPr="00A45272" w:rsidRDefault="004B4115" w:rsidP="00B51CF0">
      <w:pPr>
        <w:pStyle w:val="ListParagraph"/>
        <w:numPr>
          <w:ilvl w:val="0"/>
          <w:numId w:val="1"/>
        </w:numPr>
        <w:spacing w:after="0" w:line="240" w:lineRule="auto"/>
        <w:rPr>
          <w:rFonts w:ascii="Myriad Pro" w:hAnsi="Myriad Pro"/>
        </w:rPr>
      </w:pPr>
      <w:r w:rsidRPr="00A45272">
        <w:rPr>
          <w:rFonts w:ascii="Myriad Pro" w:hAnsi="Myriad Pro"/>
        </w:rPr>
        <w:t xml:space="preserve">State:     </w:t>
      </w:r>
      <w:sdt>
        <w:sdtPr>
          <w:rPr>
            <w:rFonts w:ascii="Myriad Pro" w:hAnsi="Myriad Pro"/>
          </w:rPr>
          <w:alias w:val="State"/>
          <w:tag w:val="State"/>
          <w:id w:val="840979261"/>
          <w:placeholder>
            <w:docPart w:val="DefaultPlaceholder_1081868575"/>
          </w:placeholde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Delaware" w:value="Delaware"/>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 w:value="South Carolina "/>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American Samoa" w:value="American Samoa"/>
            <w:listItem w:displayText="Guam" w:value="Guam"/>
            <w:listItem w:displayText="Northern Marianas Islands" w:value="Northern Marianas Islands"/>
            <w:listItem w:displayText="Puerto Rico" w:value="Puerto Rico"/>
            <w:listItem w:displayText="Virgin Islands" w:value="Virgin Islands"/>
          </w:dropDownList>
        </w:sdtPr>
        <w:sdtEndPr/>
        <w:sdtContent>
          <w:r w:rsidR="00710E60">
            <w:rPr>
              <w:rFonts w:ascii="Myriad Pro" w:hAnsi="Myriad Pro"/>
            </w:rPr>
            <w:t>Michigan</w:t>
          </w:r>
        </w:sdtContent>
      </w:sdt>
      <w:r w:rsidRPr="00A45272">
        <w:rPr>
          <w:rFonts w:ascii="Myriad Pro" w:hAnsi="Myriad Pro"/>
        </w:rPr>
        <w:br/>
      </w:r>
    </w:p>
    <w:p w:rsidR="00AD3A09" w:rsidRPr="00A45272" w:rsidRDefault="008B4A9A" w:rsidP="00AD3A09">
      <w:pPr>
        <w:pStyle w:val="ListParagraph"/>
        <w:numPr>
          <w:ilvl w:val="0"/>
          <w:numId w:val="1"/>
        </w:numPr>
        <w:spacing w:after="0" w:line="240" w:lineRule="auto"/>
        <w:rPr>
          <w:rFonts w:ascii="Myriad Pro" w:hAnsi="Myriad Pro"/>
        </w:rPr>
      </w:pPr>
      <w:r w:rsidRPr="00A45272">
        <w:rPr>
          <w:rFonts w:ascii="Myriad Pro" w:hAnsi="Myriad Pro"/>
        </w:rPr>
        <w:t>Type of institution</w:t>
      </w:r>
      <w:r w:rsidR="004B4115" w:rsidRPr="00A45272">
        <w:rPr>
          <w:rFonts w:ascii="Myriad Pro" w:hAnsi="Myriad Pro"/>
        </w:rPr>
        <w:t xml:space="preserve"> (click the box to check) </w:t>
      </w:r>
    </w:p>
    <w:p w:rsidR="00567E70" w:rsidRPr="00A45272" w:rsidRDefault="005C60DA" w:rsidP="00B30A12">
      <w:pPr>
        <w:spacing w:after="0" w:line="240" w:lineRule="auto"/>
        <w:rPr>
          <w:rFonts w:ascii="Myriad Pro" w:hAnsi="Myriad Pro"/>
        </w:rPr>
      </w:pPr>
      <w:r w:rsidRPr="00A45272">
        <w:rPr>
          <w:rFonts w:ascii="Myriad Pro" w:hAnsi="Myriad Pro"/>
        </w:rPr>
        <w:t xml:space="preserve">    </w:t>
      </w:r>
      <w:r w:rsidR="00F5223D">
        <w:rPr>
          <w:rFonts w:ascii="Myriad Pro" w:hAnsi="Myriad Pro"/>
        </w:rPr>
        <w:tab/>
      </w:r>
      <w:sdt>
        <w:sdtPr>
          <w:rPr>
            <w:rFonts w:ascii="Myriad Pro" w:hAnsi="Myriad Pro"/>
          </w:rPr>
          <w:id w:val="-197470689"/>
        </w:sdtPr>
        <w:sdtEndPr/>
        <w:sdtContent>
          <w:r w:rsidR="00710E60">
            <w:rPr>
              <w:rFonts w:ascii="MS Gothic" w:eastAsia="MS Gothic" w:hAnsi="MS Gothic" w:hint="eastAsia"/>
            </w:rPr>
            <w:t>x</w:t>
          </w:r>
        </w:sdtContent>
      </w:sdt>
      <w:r w:rsidR="00F5223D">
        <w:rPr>
          <w:rFonts w:ascii="Myriad Pro" w:hAnsi="Myriad Pro"/>
        </w:rPr>
        <w:tab/>
      </w:r>
      <w:r w:rsidR="00B30A12" w:rsidRPr="00A45272">
        <w:rPr>
          <w:rFonts w:ascii="Myriad Pro" w:hAnsi="Myriad Pro"/>
        </w:rPr>
        <w:t xml:space="preserve">Area technical center </w:t>
      </w:r>
    </w:p>
    <w:p w:rsidR="00AD3A09" w:rsidRPr="00A45272" w:rsidRDefault="0006652E" w:rsidP="00F5223D">
      <w:pPr>
        <w:spacing w:after="0" w:line="240" w:lineRule="auto"/>
        <w:ind w:firstLine="720"/>
        <w:rPr>
          <w:rFonts w:ascii="Myriad Pro" w:hAnsi="Myriad Pro"/>
        </w:rPr>
      </w:pPr>
      <w:sdt>
        <w:sdtPr>
          <w:rPr>
            <w:rFonts w:ascii="Myriad Pro" w:hAnsi="Myriad Pro"/>
          </w:rPr>
          <w:id w:val="1486048730"/>
        </w:sdtPr>
        <w:sdtEndPr/>
        <w:sdtContent>
          <w:r w:rsidR="00F5223D">
            <w:rPr>
              <w:rFonts w:ascii="MS Gothic" w:eastAsia="MS Gothic" w:hAnsi="MS Gothic" w:hint="eastAsia"/>
            </w:rPr>
            <w:t>☐</w:t>
          </w:r>
        </w:sdtContent>
      </w:sdt>
      <w:r w:rsidR="00F5223D">
        <w:rPr>
          <w:rFonts w:ascii="Myriad Pro" w:hAnsi="Myriad Pro"/>
        </w:rPr>
        <w:tab/>
      </w:r>
      <w:r w:rsidR="00567E70" w:rsidRPr="00A45272">
        <w:rPr>
          <w:rFonts w:ascii="Myriad Pro" w:hAnsi="Myriad Pro"/>
        </w:rPr>
        <w:t xml:space="preserve">Career academy </w:t>
      </w:r>
    </w:p>
    <w:p w:rsidR="00AD3A09"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250928639"/>
        </w:sdtPr>
        <w:sdtEndPr/>
        <w:sdtContent>
          <w:r>
            <w:rPr>
              <w:rFonts w:ascii="MS Gothic" w:eastAsia="MS Gothic" w:hAnsi="MS Gothic" w:hint="eastAsia"/>
            </w:rPr>
            <w:t>☐</w:t>
          </w:r>
        </w:sdtContent>
      </w:sdt>
      <w:r w:rsidR="0004482D">
        <w:rPr>
          <w:rFonts w:ascii="Myriad Pro" w:hAnsi="Myriad Pro"/>
        </w:rPr>
        <w:tab/>
      </w:r>
      <w:r w:rsidR="006F4FE1" w:rsidRPr="00A45272">
        <w:rPr>
          <w:rFonts w:ascii="Myriad Pro" w:hAnsi="Myriad Pro"/>
        </w:rPr>
        <w:t xml:space="preserve">Comprehensive high school </w:t>
      </w:r>
    </w:p>
    <w:p w:rsidR="001B6D53"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70087565"/>
        </w:sdtPr>
        <w:sdtEndPr/>
        <w:sdtContent>
          <w:r>
            <w:rPr>
              <w:rFonts w:ascii="MS Gothic" w:eastAsia="MS Gothic" w:hAnsi="MS Gothic" w:hint="eastAsia"/>
            </w:rPr>
            <w:t>☐</w:t>
          </w:r>
        </w:sdtContent>
      </w:sdt>
      <w:r w:rsidR="0004482D">
        <w:rPr>
          <w:rFonts w:ascii="Myriad Pro" w:hAnsi="Myriad Pro"/>
        </w:rPr>
        <w:tab/>
      </w:r>
      <w:r w:rsidR="001B6D53">
        <w:rPr>
          <w:rFonts w:ascii="Myriad Pro" w:hAnsi="Myriad Pro"/>
        </w:rPr>
        <w:t>Community college</w:t>
      </w:r>
    </w:p>
    <w:p w:rsidR="00AD3A09"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272004987"/>
        </w:sdtPr>
        <w:sdtEndPr/>
        <w:sdtContent>
          <w:r>
            <w:rPr>
              <w:rFonts w:ascii="MS Gothic" w:eastAsia="MS Gothic" w:hAnsi="MS Gothic" w:hint="eastAsia"/>
            </w:rPr>
            <w:t>☐</w:t>
          </w:r>
        </w:sdtContent>
      </w:sdt>
      <w:r w:rsidR="0004482D">
        <w:rPr>
          <w:rFonts w:ascii="Myriad Pro" w:hAnsi="Myriad Pro"/>
        </w:rPr>
        <w:tab/>
      </w:r>
      <w:r w:rsidR="004B4115" w:rsidRPr="00A45272">
        <w:rPr>
          <w:rFonts w:ascii="Myriad Pro" w:hAnsi="Myriad Pro"/>
        </w:rPr>
        <w:t xml:space="preserve">Technical </w:t>
      </w:r>
      <w:r w:rsidR="006F4FE1" w:rsidRPr="00A45272">
        <w:rPr>
          <w:rFonts w:ascii="Myriad Pro" w:hAnsi="Myriad Pro"/>
        </w:rPr>
        <w:t>c</w:t>
      </w:r>
      <w:r w:rsidR="00AD3A09" w:rsidRPr="00A45272">
        <w:rPr>
          <w:rFonts w:ascii="Myriad Pro" w:hAnsi="Myriad Pro"/>
        </w:rPr>
        <w:t>ollege</w:t>
      </w:r>
    </w:p>
    <w:p w:rsidR="004618D7" w:rsidRPr="00A45272" w:rsidRDefault="004618D7" w:rsidP="00AD3A09">
      <w:pPr>
        <w:spacing w:after="0" w:line="240" w:lineRule="auto"/>
        <w:ind w:left="720"/>
        <w:rPr>
          <w:rFonts w:ascii="Myriad Pro" w:hAnsi="Myriad Pro"/>
        </w:rPr>
      </w:pPr>
    </w:p>
    <w:p w:rsidR="00A402AB" w:rsidRPr="00A45272" w:rsidRDefault="004B4115" w:rsidP="00AD3A09">
      <w:pPr>
        <w:spacing w:after="0" w:line="240" w:lineRule="auto"/>
        <w:ind w:left="720"/>
        <w:rPr>
          <w:rFonts w:ascii="Myriad Pro" w:hAnsi="Myriad Pro"/>
        </w:rPr>
      </w:pPr>
      <w:r w:rsidRPr="00A45272">
        <w:rPr>
          <w:rFonts w:ascii="Myriad Pro" w:hAnsi="Myriad Pro"/>
        </w:rPr>
        <w:t xml:space="preserve">Other (please specify) </w:t>
      </w:r>
    </w:p>
    <w:tbl>
      <w:tblPr>
        <w:tblStyle w:val="TableGrid"/>
        <w:tblW w:w="0" w:type="auto"/>
        <w:tblInd w:w="720" w:type="dxa"/>
        <w:tblLook w:val="04A0" w:firstRow="1" w:lastRow="0" w:firstColumn="1" w:lastColumn="0" w:noHBand="0" w:noVBand="1"/>
      </w:tblPr>
      <w:tblGrid>
        <w:gridCol w:w="8630"/>
      </w:tblGrid>
      <w:tr w:rsidR="00A402AB" w:rsidRPr="00A45272">
        <w:tc>
          <w:tcPr>
            <w:tcW w:w="9350" w:type="dxa"/>
          </w:tcPr>
          <w:p w:rsidR="00A402AB" w:rsidRPr="00A45272" w:rsidRDefault="00A402AB" w:rsidP="00D74E2F">
            <w:pPr>
              <w:rPr>
                <w:rFonts w:ascii="Myriad Pro" w:hAnsi="Myriad Pro"/>
              </w:rPr>
            </w:pPr>
          </w:p>
        </w:tc>
      </w:tr>
    </w:tbl>
    <w:p w:rsidR="004B4115" w:rsidRPr="00A45272" w:rsidRDefault="00217E9E" w:rsidP="00D74E2F">
      <w:pPr>
        <w:spacing w:after="0" w:line="240" w:lineRule="auto"/>
        <w:rPr>
          <w:rFonts w:ascii="Myriad Pro" w:hAnsi="Myriad Pro"/>
        </w:rPr>
      </w:pPr>
      <w:r w:rsidRPr="00A45272">
        <w:rPr>
          <w:rFonts w:ascii="Myriad Pro" w:hAnsi="Myriad Pro"/>
        </w:rPr>
        <w:br/>
      </w:r>
    </w:p>
    <w:p w:rsidR="00CD5457" w:rsidRPr="00A45272" w:rsidRDefault="00CD5457" w:rsidP="00D74E2F">
      <w:pPr>
        <w:pStyle w:val="ListParagraph"/>
        <w:numPr>
          <w:ilvl w:val="0"/>
          <w:numId w:val="1"/>
        </w:numPr>
        <w:spacing w:after="0" w:line="240" w:lineRule="auto"/>
        <w:rPr>
          <w:rFonts w:ascii="Myriad Pro" w:hAnsi="Myriad Pro"/>
        </w:rPr>
      </w:pPr>
      <w:r w:rsidRPr="00A45272">
        <w:rPr>
          <w:rFonts w:ascii="Myriad Pro" w:hAnsi="Myriad Pro"/>
        </w:rPr>
        <w:t xml:space="preserve">Career Cluster in which your program </w:t>
      </w:r>
      <w:r w:rsidR="00567E70" w:rsidRPr="00A45272">
        <w:rPr>
          <w:rFonts w:ascii="Myriad Pro" w:hAnsi="Myriad Pro"/>
        </w:rPr>
        <w:t xml:space="preserve">of study </w:t>
      </w:r>
      <w:r w:rsidRPr="00A45272">
        <w:rPr>
          <w:rFonts w:ascii="Myriad Pro" w:hAnsi="Myriad Pro"/>
        </w:rPr>
        <w:t>should be considered</w:t>
      </w:r>
      <w:r w:rsidR="00E2341A" w:rsidRPr="00A45272">
        <w:rPr>
          <w:rFonts w:ascii="Myriad Pro" w:hAnsi="Myriad Pro"/>
        </w:rPr>
        <w:t xml:space="preserve"> (Follow this link for a further explanation of each Career Cluster </w:t>
      </w:r>
      <w:hyperlink r:id="rId9" w:history="1">
        <w:r w:rsidR="00E2341A" w:rsidRPr="00A45272">
          <w:rPr>
            <w:rStyle w:val="Hyperlink"/>
            <w:rFonts w:ascii="Myriad Pro" w:hAnsi="Myriad Pro"/>
          </w:rPr>
          <w:t>careertech.org/career-clusters</w:t>
        </w:r>
      </w:hyperlink>
      <w:r w:rsidR="00E2341A" w:rsidRPr="00A45272">
        <w:rPr>
          <w:rFonts w:ascii="Myriad Pro" w:hAnsi="Myriad Pro"/>
        </w:rPr>
        <w:t>)</w:t>
      </w:r>
      <w:r w:rsidRPr="00A45272">
        <w:rPr>
          <w:rFonts w:ascii="Myriad Pro" w:hAnsi="Myriad Pro"/>
        </w:rPr>
        <w:t xml:space="preserve"> </w:t>
      </w:r>
      <w:r w:rsidR="00340995" w:rsidRPr="00A45272">
        <w:rPr>
          <w:rFonts w:ascii="Myriad Pro" w:hAnsi="Myriad Pro"/>
          <w:b/>
          <w:color w:val="FF0000"/>
        </w:rPr>
        <w:t>(Select only ONE)</w:t>
      </w:r>
      <w:r w:rsidR="006F4FE1" w:rsidRPr="00A45272">
        <w:rPr>
          <w:rFonts w:ascii="Myriad Pro" w:hAnsi="Myriad Pro"/>
          <w:b/>
        </w:rPr>
        <w:t>:</w:t>
      </w:r>
    </w:p>
    <w:p w:rsidR="008B4A9A" w:rsidRPr="00A45272" w:rsidRDefault="00F5223D" w:rsidP="00F5223D">
      <w:pPr>
        <w:spacing w:after="0" w:line="240" w:lineRule="auto"/>
        <w:rPr>
          <w:rFonts w:ascii="Myriad Pro" w:hAnsi="Myriad Pro"/>
        </w:rPr>
      </w:pPr>
      <w:r>
        <w:rPr>
          <w:rFonts w:ascii="Myriad Pro" w:hAnsi="Myriad Pro"/>
        </w:rPr>
        <w:tab/>
      </w:r>
      <w:sdt>
        <w:sdtPr>
          <w:rPr>
            <w:rFonts w:ascii="Myriad Pro" w:hAnsi="Myriad Pro"/>
          </w:rPr>
          <w:id w:val="885918982"/>
        </w:sdtPr>
        <w:sdtEndPr/>
        <w:sdtContent>
          <w:r>
            <w:rPr>
              <w:rFonts w:ascii="MS Gothic" w:eastAsia="MS Gothic" w:hAnsi="MS Gothic" w:hint="eastAsia"/>
            </w:rPr>
            <w:t>☐</w:t>
          </w:r>
        </w:sdtContent>
      </w:sdt>
      <w:r w:rsidR="0004482D">
        <w:rPr>
          <w:rFonts w:ascii="Myriad Pro" w:hAnsi="Myriad Pro"/>
        </w:rPr>
        <w:tab/>
      </w:r>
      <w:r w:rsidR="008B4A9A" w:rsidRPr="00A45272">
        <w:rPr>
          <w:rFonts w:ascii="Myriad Pro" w:hAnsi="Myriad Pro"/>
        </w:rPr>
        <w:t>Agriculture, Food &amp; Natural Resources</w:t>
      </w:r>
      <w:r w:rsidR="007C43B3" w:rsidRPr="00A45272">
        <w:rPr>
          <w:rFonts w:ascii="Myriad Pro" w:hAnsi="Myriad Pro"/>
        </w:rPr>
        <w:t xml:space="preserve"> Career Cluster </w:t>
      </w:r>
    </w:p>
    <w:p w:rsidR="0004482D"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675149652"/>
        </w:sdtPr>
        <w:sdtEndPr/>
        <w:sdtContent>
          <w:r>
            <w:rPr>
              <w:rFonts w:ascii="MS Gothic" w:eastAsia="MS Gothic" w:hAnsi="MS Gothic" w:hint="eastAsia"/>
            </w:rPr>
            <w:t>☐</w:t>
          </w:r>
        </w:sdtContent>
      </w:sdt>
      <w:r w:rsidR="0004482D">
        <w:rPr>
          <w:rFonts w:ascii="Myriad Pro" w:hAnsi="Myriad Pro"/>
        </w:rPr>
        <w:tab/>
      </w:r>
      <w:r w:rsidR="008B4A9A" w:rsidRPr="00A45272">
        <w:rPr>
          <w:rFonts w:ascii="Myriad Pro" w:hAnsi="Myriad Pro"/>
        </w:rPr>
        <w:t>Architecture &amp; Construction</w:t>
      </w:r>
      <w:r w:rsidR="007C43B3" w:rsidRPr="00A45272">
        <w:rPr>
          <w:rFonts w:ascii="Myriad Pro" w:hAnsi="Myriad Pro"/>
        </w:rPr>
        <w:t xml:space="preserve"> Career Cluster </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963496989"/>
        </w:sdtPr>
        <w:sdtEndPr/>
        <w:sdtContent>
          <w:r w:rsidR="00710E60">
            <w:rPr>
              <w:rFonts w:ascii="MS Gothic" w:eastAsia="MS Gothic" w:hAnsi="MS Gothic" w:hint="eastAsia"/>
            </w:rPr>
            <w:t>x</w:t>
          </w:r>
        </w:sdtContent>
      </w:sdt>
      <w:r w:rsidR="0004482D">
        <w:rPr>
          <w:rFonts w:ascii="Myriad Pro" w:hAnsi="Myriad Pro"/>
        </w:rPr>
        <w:tab/>
      </w:r>
      <w:r w:rsidR="00CD5457" w:rsidRPr="00A45272">
        <w:rPr>
          <w:rFonts w:ascii="Myriad Pro" w:hAnsi="Myriad Pro"/>
        </w:rPr>
        <w:t xml:space="preserve">Arts, A/V Technology &amp; Communications Career Cluster </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945773056"/>
        </w:sdtPr>
        <w:sdtEnd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Business Management &amp; Administration Career Cluster </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186249930"/>
        </w:sdtPr>
        <w:sdtEnd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Education &amp; Training Career Cluster</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982300822"/>
        </w:sdtPr>
        <w:sdtEnd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Finance Career Cluster</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634028205"/>
        </w:sdtPr>
        <w:sdtEnd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Government &amp; Public Administration Career Cluster </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749474384"/>
        </w:sdtPr>
        <w:sdtEnd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Health Sciences Career Cluster</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816178029"/>
        </w:sdtPr>
        <w:sdtEnd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Hospitality &amp; Tourism Career Cluster </w:t>
      </w:r>
    </w:p>
    <w:p w:rsidR="0004482D"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308128275"/>
        </w:sdtPr>
        <w:sdtEnd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Human Services Career Cluster</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748558127"/>
        </w:sdtPr>
        <w:sdtEnd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Information Technology Career Cluster </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864016736"/>
        </w:sdtPr>
        <w:sdtEnd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Law, Public Safety, Corrections &amp; Security Career Cluster </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75357717"/>
        </w:sdtPr>
        <w:sdtEnd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Manufacturing Career Cluster </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339806005"/>
        </w:sdtPr>
        <w:sdtEndPr/>
        <w:sdtContent>
          <w:r w:rsidR="009B610A">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Marketing Career Cluster </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695988274"/>
        </w:sdtPr>
        <w:sdtEnd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Science, Technology, Engineering &amp; Mathematics Career Cluster </w:t>
      </w:r>
    </w:p>
    <w:p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615249592"/>
        </w:sdtPr>
        <w:sdtEnd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Transportation, Distribution &amp; Logistics Career Cluster </w:t>
      </w:r>
    </w:p>
    <w:p w:rsidR="00D74E2F" w:rsidRPr="00A45272" w:rsidRDefault="00D74E2F" w:rsidP="00D74E2F">
      <w:pPr>
        <w:rPr>
          <w:rFonts w:ascii="Myriad Pro" w:hAnsi="Myriad Pro"/>
        </w:rPr>
      </w:pPr>
      <w:r w:rsidRPr="00A45272">
        <w:rPr>
          <w:rFonts w:ascii="Myriad Pro" w:hAnsi="Myriad Pro"/>
        </w:rPr>
        <w:br w:type="page"/>
      </w:r>
    </w:p>
    <w:p w:rsidR="00CD5457" w:rsidRDefault="00A402AB" w:rsidP="00D74E2F">
      <w:pPr>
        <w:pStyle w:val="ListParagraph"/>
        <w:numPr>
          <w:ilvl w:val="0"/>
          <w:numId w:val="1"/>
        </w:numPr>
        <w:spacing w:after="0" w:line="240" w:lineRule="auto"/>
        <w:rPr>
          <w:rFonts w:ascii="Myriad Pro" w:hAnsi="Myriad Pro"/>
        </w:rPr>
      </w:pPr>
      <w:r w:rsidRPr="00A45272">
        <w:rPr>
          <w:rFonts w:ascii="Myriad Pro" w:hAnsi="Myriad Pro"/>
        </w:rPr>
        <w:lastRenderedPageBreak/>
        <w:t xml:space="preserve">In </w:t>
      </w:r>
      <w:r w:rsidRPr="00A45272">
        <w:rPr>
          <w:rFonts w:ascii="Myriad Pro" w:hAnsi="Myriad Pro"/>
          <w:u w:val="single"/>
        </w:rPr>
        <w:t>three sentences or less</w:t>
      </w:r>
      <w:r w:rsidRPr="00A45272">
        <w:rPr>
          <w:rFonts w:ascii="Myriad Pro" w:hAnsi="Myriad Pro"/>
        </w:rPr>
        <w:t>, describe your program of study</w:t>
      </w:r>
      <w:r w:rsidR="0013191C" w:rsidRPr="00A45272">
        <w:rPr>
          <w:rFonts w:ascii="Myriad Pro" w:hAnsi="Myriad Pro"/>
        </w:rPr>
        <w:t>, including the secondary and postsecondary components</w:t>
      </w:r>
      <w:r w:rsidR="00B30A12" w:rsidRPr="00A45272">
        <w:rPr>
          <w:rFonts w:ascii="Myriad Pro" w:hAnsi="Myriad Pro"/>
        </w:rPr>
        <w:t xml:space="preserve"> and how long the program of study has been in place</w:t>
      </w:r>
      <w:r w:rsidRPr="00A45272">
        <w:rPr>
          <w:rFonts w:ascii="Myriad Pro" w:hAnsi="Myriad Pro"/>
        </w:rPr>
        <w:t xml:space="preserve">. </w:t>
      </w:r>
    </w:p>
    <w:p w:rsidR="00710E60" w:rsidRPr="00A45272" w:rsidRDefault="00710E60" w:rsidP="00710E60">
      <w:pPr>
        <w:pStyle w:val="ListParagraph"/>
        <w:spacing w:after="0" w:line="240" w:lineRule="auto"/>
        <w:ind w:left="360"/>
        <w:rPr>
          <w:rFonts w:ascii="Myriad Pro" w:hAnsi="Myriad Pro"/>
        </w:rPr>
      </w:pPr>
    </w:p>
    <w:p w:rsidR="00205609" w:rsidRDefault="00710E60" w:rsidP="00163528">
      <w:pPr>
        <w:pStyle w:val="ListParagraph"/>
        <w:spacing w:after="0" w:line="240" w:lineRule="auto"/>
        <w:ind w:left="360"/>
      </w:pPr>
      <w:r>
        <w:t xml:space="preserve">In 2012, the Film and New Media </w:t>
      </w:r>
      <w:r w:rsidR="00146A41">
        <w:t xml:space="preserve">(FNM) </w:t>
      </w:r>
      <w:r>
        <w:t xml:space="preserve">program was launched to teach high school juniors and seniors </w:t>
      </w:r>
      <w:r w:rsidRPr="000F46AE">
        <w:t xml:space="preserve">how </w:t>
      </w:r>
      <w:r>
        <w:t>to not only consume</w:t>
      </w:r>
      <w:r w:rsidRPr="000F46AE">
        <w:t xml:space="preserve"> visual messages </w:t>
      </w:r>
      <w:r>
        <w:t xml:space="preserve">but </w:t>
      </w:r>
      <w:r w:rsidRPr="000F46AE">
        <w:t xml:space="preserve">to intentionally craft them to communicate clear and specific messages </w:t>
      </w:r>
      <w:r>
        <w:t xml:space="preserve">in a </w:t>
      </w:r>
      <w:r w:rsidR="009F084E">
        <w:t>competency-based</w:t>
      </w:r>
      <w:r w:rsidR="0073519F">
        <w:t xml:space="preserve">, collaborative </w:t>
      </w:r>
      <w:r w:rsidR="006626CB">
        <w:t>classroom</w:t>
      </w:r>
      <w:r>
        <w:t xml:space="preserve"> designed to </w:t>
      </w:r>
      <w:r w:rsidRPr="000F46AE">
        <w:t>foster self-efficacy and independence, a creative mindset, and mastery of skills and techniques</w:t>
      </w:r>
      <w:r w:rsidR="009F084E">
        <w:t xml:space="preserve">. </w:t>
      </w:r>
      <w:r w:rsidR="0073519F">
        <w:t xml:space="preserve">Students graduate from the program and </w:t>
      </w:r>
      <w:r w:rsidR="006626CB">
        <w:t xml:space="preserve">go </w:t>
      </w:r>
      <w:r w:rsidR="0073519F">
        <w:t>on to film school, other post-secondary educational opportunities, or to work in the film industry</w:t>
      </w:r>
      <w:r w:rsidR="006626CB">
        <w:t xml:space="preserve">. Students </w:t>
      </w:r>
      <w:r w:rsidR="0073519F">
        <w:t xml:space="preserve">are able to use the latest in industry technology and equipment to produce real world content as </w:t>
      </w:r>
      <w:r w:rsidR="006626CB">
        <w:t xml:space="preserve">creators and participants in </w:t>
      </w:r>
      <w:r w:rsidR="0073519F">
        <w:t xml:space="preserve">the visual revolution. </w:t>
      </w:r>
    </w:p>
    <w:p w:rsidR="00163528" w:rsidRPr="00A45272" w:rsidRDefault="00163528" w:rsidP="00163528">
      <w:pPr>
        <w:pStyle w:val="ListParagraph"/>
        <w:spacing w:after="0" w:line="240" w:lineRule="auto"/>
        <w:ind w:left="360"/>
        <w:rPr>
          <w:rFonts w:ascii="Myriad Pro" w:hAnsi="Myriad Pro"/>
        </w:rPr>
      </w:pPr>
    </w:p>
    <w:p w:rsidR="00C320BE" w:rsidRDefault="00205609" w:rsidP="00C320BE">
      <w:pPr>
        <w:pStyle w:val="ListParagraph"/>
        <w:numPr>
          <w:ilvl w:val="0"/>
          <w:numId w:val="1"/>
        </w:numPr>
        <w:spacing w:after="0" w:line="240" w:lineRule="auto"/>
        <w:rPr>
          <w:rFonts w:ascii="Myriad Pro" w:hAnsi="Myriad Pro"/>
        </w:rPr>
      </w:pPr>
      <w:r w:rsidRPr="00A45272">
        <w:rPr>
          <w:rFonts w:ascii="Myriad Pro" w:hAnsi="Myriad Pro"/>
        </w:rPr>
        <w:t xml:space="preserve">Please </w:t>
      </w:r>
      <w:r w:rsidR="00C320BE">
        <w:rPr>
          <w:rFonts w:ascii="Myriad Pro" w:hAnsi="Myriad Pro"/>
        </w:rPr>
        <w:t>check</w:t>
      </w:r>
      <w:r w:rsidRPr="00A45272">
        <w:rPr>
          <w:rFonts w:ascii="Myriad Pro" w:hAnsi="Myriad Pro"/>
        </w:rPr>
        <w:t xml:space="preserve"> the geographical and demographic setting for your program of study </w:t>
      </w:r>
      <w:r w:rsidR="00C320BE">
        <w:rPr>
          <w:rFonts w:ascii="Myriad Pro" w:hAnsi="Myriad Pro"/>
        </w:rPr>
        <w:t>and describe the</w:t>
      </w:r>
      <w:r w:rsidR="004D7D93">
        <w:rPr>
          <w:rFonts w:ascii="Myriad Pro" w:hAnsi="Myriad Pro"/>
        </w:rPr>
        <w:t xml:space="preserve"> </w:t>
      </w:r>
      <w:r w:rsidR="00C320BE" w:rsidRPr="00C320BE">
        <w:rPr>
          <w:rFonts w:ascii="Myriad Pro" w:hAnsi="Myriad Pro"/>
        </w:rPr>
        <w:t>geographic and economic conditions of the region served by the school</w:t>
      </w:r>
      <w:r w:rsidR="00C320BE">
        <w:rPr>
          <w:rFonts w:ascii="Myriad Pro" w:hAnsi="Myriad Pro"/>
        </w:rPr>
        <w:t>.</w:t>
      </w:r>
    </w:p>
    <w:p w:rsidR="00F5223D"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325552106"/>
        </w:sdtPr>
        <w:sdtEndPr/>
        <w:sdtContent>
          <w:r>
            <w:rPr>
              <w:rFonts w:ascii="MS Gothic" w:eastAsia="MS Gothic" w:hAnsi="MS Gothic" w:hint="eastAsia"/>
            </w:rPr>
            <w:t>☐</w:t>
          </w:r>
        </w:sdtContent>
      </w:sdt>
      <w:r w:rsidR="0004482D">
        <w:rPr>
          <w:rFonts w:ascii="Myriad Pro" w:hAnsi="Myriad Pro"/>
        </w:rPr>
        <w:tab/>
      </w:r>
      <w:r w:rsidR="00C320BE" w:rsidRPr="0004482D">
        <w:rPr>
          <w:rFonts w:ascii="Myriad Pro" w:hAnsi="Myriad Pro"/>
        </w:rPr>
        <w:t>Urban</w:t>
      </w:r>
    </w:p>
    <w:p w:rsidR="00C320BE" w:rsidRPr="00F5223D" w:rsidRDefault="00F5223D" w:rsidP="00F5223D">
      <w:pPr>
        <w:spacing w:after="0" w:line="240" w:lineRule="auto"/>
        <w:rPr>
          <w:rFonts w:ascii="Myriad Pro" w:hAnsi="Myriad Pro"/>
        </w:rPr>
      </w:pPr>
      <w:r>
        <w:rPr>
          <w:rFonts w:ascii="Myriad Pro" w:hAnsi="Myriad Pro"/>
        </w:rPr>
        <w:tab/>
      </w:r>
      <w:sdt>
        <w:sdtPr>
          <w:rPr>
            <w:rFonts w:ascii="Myriad Pro" w:hAnsi="Myriad Pro"/>
          </w:rPr>
          <w:id w:val="-1945071749"/>
        </w:sdtPr>
        <w:sdtEndPr/>
        <w:sdtContent>
          <w:r>
            <w:rPr>
              <w:rFonts w:ascii="MS Gothic" w:eastAsia="MS Gothic" w:hAnsi="MS Gothic" w:hint="eastAsia"/>
            </w:rPr>
            <w:t>☐</w:t>
          </w:r>
        </w:sdtContent>
      </w:sdt>
      <w:r w:rsidR="0004482D" w:rsidRPr="00F5223D">
        <w:rPr>
          <w:rFonts w:ascii="Myriad Pro" w:hAnsi="Myriad Pro"/>
        </w:rPr>
        <w:tab/>
      </w:r>
      <w:r w:rsidR="00C320BE" w:rsidRPr="00F5223D">
        <w:rPr>
          <w:rFonts w:ascii="Myriad Pro" w:hAnsi="Myriad Pro"/>
        </w:rPr>
        <w:t xml:space="preserve">Suburban </w:t>
      </w:r>
    </w:p>
    <w:p w:rsidR="00C320BE" w:rsidRPr="00F5223D" w:rsidRDefault="00F5223D" w:rsidP="00F5223D">
      <w:pPr>
        <w:spacing w:after="0" w:line="240" w:lineRule="auto"/>
        <w:rPr>
          <w:rFonts w:ascii="Myriad Pro" w:hAnsi="Myriad Pro"/>
        </w:rPr>
      </w:pPr>
      <w:r>
        <w:tab/>
      </w:r>
      <w:sdt>
        <w:sdtPr>
          <w:id w:val="-1390568716"/>
        </w:sdtPr>
        <w:sdtEndPr/>
        <w:sdtContent>
          <w:r w:rsidR="00163528">
            <w:rPr>
              <w:rFonts w:ascii="MS Gothic" w:eastAsia="MS Gothic" w:hAnsi="MS Gothic" w:hint="eastAsia"/>
            </w:rPr>
            <w:t>X</w:t>
          </w:r>
        </w:sdtContent>
      </w:sdt>
      <w:r w:rsidR="0004482D" w:rsidRPr="00F5223D">
        <w:rPr>
          <w:rFonts w:ascii="Myriad Pro" w:hAnsi="Myriad Pro"/>
        </w:rPr>
        <w:tab/>
      </w:r>
      <w:r w:rsidR="00C320BE" w:rsidRPr="00F5223D">
        <w:rPr>
          <w:rFonts w:ascii="Myriad Pro" w:hAnsi="Myriad Pro"/>
        </w:rPr>
        <w:t>Rural</w:t>
      </w:r>
    </w:p>
    <w:p w:rsidR="00A45272" w:rsidRPr="00163528" w:rsidRDefault="00F5223D" w:rsidP="00163528">
      <w:pPr>
        <w:spacing w:after="0" w:line="240" w:lineRule="auto"/>
        <w:rPr>
          <w:rFonts w:ascii="Myriad Pro" w:hAnsi="Myriad Pro"/>
        </w:rPr>
      </w:pPr>
      <w:r>
        <w:tab/>
      </w:r>
      <w:sdt>
        <w:sdtPr>
          <w:id w:val="-903132729"/>
        </w:sdtPr>
        <w:sdtEndPr/>
        <w:sdtContent>
          <w:r w:rsidR="009B610A">
            <w:rPr>
              <w:rFonts w:ascii="MS Gothic" w:eastAsia="MS Gothic" w:hAnsi="MS Gothic" w:hint="eastAsia"/>
            </w:rPr>
            <w:t>☐</w:t>
          </w:r>
        </w:sdtContent>
      </w:sdt>
      <w:r w:rsidR="0004482D" w:rsidRPr="00F5223D">
        <w:rPr>
          <w:rFonts w:ascii="Myriad Pro" w:hAnsi="Myriad Pro"/>
        </w:rPr>
        <w:tab/>
        <w:t>O</w:t>
      </w:r>
      <w:r w:rsidR="00C320BE" w:rsidRPr="00F5223D">
        <w:rPr>
          <w:rFonts w:ascii="Myriad Pro" w:hAnsi="Myriad Pro"/>
        </w:rPr>
        <w:t xml:space="preserve">ther </w:t>
      </w:r>
      <w:r w:rsidR="00146A41">
        <w:rPr>
          <w:rFonts w:ascii="Myriad Pro" w:hAnsi="Myriad Pro"/>
        </w:rPr>
        <w:br/>
      </w:r>
    </w:p>
    <w:p w:rsidR="00332786" w:rsidRDefault="00332786" w:rsidP="00332786">
      <w:pPr>
        <w:pStyle w:val="ListParagraph"/>
        <w:numPr>
          <w:ilvl w:val="0"/>
          <w:numId w:val="1"/>
        </w:numPr>
        <w:spacing w:after="0" w:line="240" w:lineRule="auto"/>
        <w:rPr>
          <w:rFonts w:ascii="Myriad Pro" w:hAnsi="Myriad Pro"/>
        </w:rPr>
      </w:pPr>
      <w:r w:rsidRPr="00A45272">
        <w:rPr>
          <w:rFonts w:ascii="Myriad Pro" w:hAnsi="Myriad Pro"/>
        </w:rPr>
        <w:t xml:space="preserve">Please describe how your program of study was developed and how it ensures </w:t>
      </w:r>
      <w:r w:rsidR="00801432">
        <w:rPr>
          <w:rFonts w:ascii="Myriad Pro" w:hAnsi="Myriad Pro"/>
        </w:rPr>
        <w:t>learners</w:t>
      </w:r>
      <w:r w:rsidR="00801432" w:rsidRPr="00A45272">
        <w:rPr>
          <w:rFonts w:ascii="Myriad Pro" w:hAnsi="Myriad Pro"/>
        </w:rPr>
        <w:t xml:space="preserve"> </w:t>
      </w:r>
      <w:r w:rsidRPr="00A45272">
        <w:rPr>
          <w:rFonts w:ascii="Myriad Pro" w:hAnsi="Myriad Pro"/>
        </w:rPr>
        <w:t xml:space="preserve">are academically and technically prepared </w:t>
      </w:r>
      <w:r w:rsidR="00801432" w:rsidRPr="00A45272">
        <w:rPr>
          <w:rFonts w:ascii="Myriad Pro" w:hAnsi="Myriad Pro"/>
        </w:rPr>
        <w:t>for</w:t>
      </w:r>
      <w:r w:rsidR="00801432">
        <w:rPr>
          <w:rFonts w:ascii="Myriad Pro" w:hAnsi="Myriad Pro"/>
        </w:rPr>
        <w:t xml:space="preserve"> both </w:t>
      </w:r>
      <w:r w:rsidRPr="00A45272">
        <w:rPr>
          <w:rFonts w:ascii="Myriad Pro" w:hAnsi="Myriad Pro"/>
        </w:rPr>
        <w:t xml:space="preserve">postsecondary education and careers. </w:t>
      </w:r>
      <w:r>
        <w:rPr>
          <w:rFonts w:ascii="Myriad Pro" w:hAnsi="Myriad Pro"/>
        </w:rPr>
        <w:t xml:space="preserve">Please also address the following: </w:t>
      </w:r>
    </w:p>
    <w:p w:rsidR="00332786" w:rsidRDefault="00332786" w:rsidP="00332786">
      <w:pPr>
        <w:pStyle w:val="ListParagraph"/>
        <w:numPr>
          <w:ilvl w:val="1"/>
          <w:numId w:val="1"/>
        </w:numPr>
        <w:spacing w:after="0" w:line="240" w:lineRule="auto"/>
        <w:rPr>
          <w:rFonts w:ascii="Myriad Pro" w:hAnsi="Myriad Pro"/>
        </w:rPr>
      </w:pPr>
      <w:r w:rsidRPr="000B7607">
        <w:rPr>
          <w:rFonts w:ascii="Myriad Pro" w:hAnsi="Myriad Pro"/>
        </w:rPr>
        <w:t>How were employ</w:t>
      </w:r>
      <w:r>
        <w:rPr>
          <w:rFonts w:ascii="Myriad Pro" w:hAnsi="Myriad Pro"/>
        </w:rPr>
        <w:t>ers involved in the development and</w:t>
      </w:r>
      <w:r w:rsidR="00801432">
        <w:rPr>
          <w:rFonts w:ascii="Myriad Pro" w:hAnsi="Myriad Pro"/>
        </w:rPr>
        <w:t xml:space="preserve"> continue to be involved in </w:t>
      </w:r>
      <w:r w:rsidR="00F21E9B">
        <w:rPr>
          <w:rFonts w:ascii="Myriad Pro" w:hAnsi="Myriad Pro"/>
        </w:rPr>
        <w:t>the maintenance</w:t>
      </w:r>
      <w:r w:rsidRPr="000B7607">
        <w:rPr>
          <w:rFonts w:ascii="Myriad Pro" w:hAnsi="Myriad Pro"/>
        </w:rPr>
        <w:t xml:space="preserve"> of your program of study? </w:t>
      </w:r>
    </w:p>
    <w:p w:rsidR="00332786" w:rsidRDefault="00332786" w:rsidP="00332786">
      <w:pPr>
        <w:pStyle w:val="ListParagraph"/>
        <w:numPr>
          <w:ilvl w:val="1"/>
          <w:numId w:val="1"/>
        </w:numPr>
        <w:spacing w:after="0" w:line="240" w:lineRule="auto"/>
        <w:rPr>
          <w:rFonts w:ascii="Myriad Pro" w:hAnsi="Myriad Pro"/>
        </w:rPr>
      </w:pPr>
      <w:r>
        <w:rPr>
          <w:rFonts w:ascii="Myriad Pro" w:hAnsi="Myriad Pro"/>
        </w:rPr>
        <w:t xml:space="preserve">How does this program of study meet the economic needs of your community? </w:t>
      </w:r>
    </w:p>
    <w:p w:rsidR="00332786" w:rsidRDefault="00332786" w:rsidP="00332786">
      <w:pPr>
        <w:pStyle w:val="ListParagraph"/>
        <w:numPr>
          <w:ilvl w:val="1"/>
          <w:numId w:val="1"/>
        </w:numPr>
        <w:spacing w:after="0" w:line="240" w:lineRule="auto"/>
        <w:rPr>
          <w:rFonts w:ascii="Myriad Pro" w:hAnsi="Myriad Pro"/>
        </w:rPr>
      </w:pPr>
      <w:r>
        <w:rPr>
          <w:rFonts w:ascii="Myriad Pro" w:hAnsi="Myriad Pro"/>
        </w:rPr>
        <w:t xml:space="preserve">How does this program prepare </w:t>
      </w:r>
      <w:r w:rsidR="00801432">
        <w:rPr>
          <w:rFonts w:ascii="Myriad Pro" w:hAnsi="Myriad Pro"/>
        </w:rPr>
        <w:t>learners</w:t>
      </w:r>
      <w:r>
        <w:rPr>
          <w:rFonts w:ascii="Myriad Pro" w:hAnsi="Myriad Pro"/>
        </w:rPr>
        <w:t xml:space="preserve"> for postsecondary education? (if applicable) </w:t>
      </w:r>
    </w:p>
    <w:p w:rsidR="00332786" w:rsidRPr="00A45272" w:rsidRDefault="00332786" w:rsidP="00332786">
      <w:pPr>
        <w:pStyle w:val="ListParagraph"/>
        <w:numPr>
          <w:ilvl w:val="1"/>
          <w:numId w:val="1"/>
        </w:numPr>
        <w:spacing w:after="0" w:line="240" w:lineRule="auto"/>
        <w:rPr>
          <w:rFonts w:ascii="Myriad Pro" w:hAnsi="Myriad Pro"/>
        </w:rPr>
      </w:pPr>
      <w:r>
        <w:rPr>
          <w:rFonts w:ascii="Myriad Pro" w:hAnsi="Myriad Pro"/>
        </w:rPr>
        <w:t>How</w:t>
      </w:r>
      <w:r w:rsidRPr="000B7607">
        <w:rPr>
          <w:rFonts w:ascii="Myriad Pro" w:hAnsi="Myriad Pro"/>
        </w:rPr>
        <w:t xml:space="preserve"> were both secondary and postsecondary educators involved in the development</w:t>
      </w:r>
      <w:r>
        <w:rPr>
          <w:rFonts w:ascii="Myriad Pro" w:hAnsi="Myriad Pro"/>
        </w:rPr>
        <w:t xml:space="preserve"> and/or </w:t>
      </w:r>
      <w:r w:rsidRPr="000B7607">
        <w:rPr>
          <w:rFonts w:ascii="Myriad Pro" w:hAnsi="Myriad Pro"/>
        </w:rPr>
        <w:t xml:space="preserve">maintenance of the </w:t>
      </w:r>
      <w:r>
        <w:rPr>
          <w:rFonts w:ascii="Myriad Pro" w:hAnsi="Myriad Pro"/>
        </w:rPr>
        <w:t>program of study?</w:t>
      </w:r>
      <w:r w:rsidRPr="000B7607">
        <w:rPr>
          <w:rFonts w:ascii="Myriad Pro" w:hAnsi="Myriad Pro"/>
        </w:rPr>
        <w:t xml:space="preserve"> </w:t>
      </w:r>
      <w:r w:rsidRPr="00A45272">
        <w:rPr>
          <w:rFonts w:ascii="Myriad Pro" w:hAnsi="Myriad Pro"/>
        </w:rPr>
        <w:t>(</w:t>
      </w:r>
      <w:r>
        <w:rPr>
          <w:rFonts w:ascii="Myriad Pro" w:hAnsi="Myriad Pro"/>
          <w:u w:val="single"/>
        </w:rPr>
        <w:t>500</w:t>
      </w:r>
      <w:r w:rsidRPr="00A45272">
        <w:rPr>
          <w:rFonts w:ascii="Myriad Pro" w:hAnsi="Myriad Pro"/>
          <w:u w:val="single"/>
        </w:rPr>
        <w:t xml:space="preserve"> word limit</w:t>
      </w:r>
      <w:r w:rsidRPr="00A45272">
        <w:rPr>
          <w:rFonts w:ascii="Myriad Pro" w:hAnsi="Myriad Pro"/>
        </w:rPr>
        <w:t xml:space="preserve">) </w:t>
      </w:r>
    </w:p>
    <w:p w:rsidR="00D24FBF" w:rsidRDefault="00CA50D3" w:rsidP="00146A41">
      <w:pPr>
        <w:pStyle w:val="Heading1"/>
        <w:ind w:left="360"/>
        <w:rPr>
          <w:rFonts w:asciiTheme="minorHAnsi" w:hAnsiTheme="minorHAnsi" w:cstheme="minorHAnsi"/>
          <w:color w:val="auto"/>
          <w:sz w:val="20"/>
          <w:szCs w:val="20"/>
        </w:rPr>
      </w:pPr>
      <w:r>
        <w:rPr>
          <w:rFonts w:asciiTheme="minorHAnsi" w:hAnsiTheme="minorHAnsi" w:cstheme="minorHAnsi"/>
          <w:color w:val="auto"/>
          <w:sz w:val="20"/>
          <w:szCs w:val="20"/>
        </w:rPr>
        <w:t>FNM began six years</w:t>
      </w:r>
      <w:r w:rsidR="00DC396C">
        <w:rPr>
          <w:rFonts w:asciiTheme="minorHAnsi" w:hAnsiTheme="minorHAnsi" w:cstheme="minorHAnsi"/>
          <w:color w:val="auto"/>
          <w:sz w:val="20"/>
          <w:szCs w:val="20"/>
        </w:rPr>
        <w:t xml:space="preserve"> ago. Our local film industry reached out to our school to start a program in order to meet demand for qualified students to support businesses trying to capture film industry tax incentives that were offered</w:t>
      </w:r>
      <w:r>
        <w:rPr>
          <w:rFonts w:asciiTheme="minorHAnsi" w:hAnsiTheme="minorHAnsi" w:cstheme="minorHAnsi"/>
          <w:color w:val="auto"/>
          <w:sz w:val="20"/>
          <w:szCs w:val="20"/>
        </w:rPr>
        <w:t xml:space="preserve"> under our then Governor</w:t>
      </w:r>
      <w:r w:rsidR="00DC396C">
        <w:rPr>
          <w:rFonts w:asciiTheme="minorHAnsi" w:hAnsiTheme="minorHAnsi" w:cstheme="minorHAnsi"/>
          <w:color w:val="auto"/>
          <w:sz w:val="20"/>
          <w:szCs w:val="20"/>
        </w:rPr>
        <w:t xml:space="preserve">. </w:t>
      </w:r>
      <w:r w:rsidR="00D24FBF">
        <w:rPr>
          <w:rFonts w:asciiTheme="minorHAnsi" w:hAnsiTheme="minorHAnsi" w:cstheme="minorHAnsi"/>
          <w:color w:val="auto"/>
          <w:sz w:val="20"/>
          <w:szCs w:val="20"/>
        </w:rPr>
        <w:t xml:space="preserve">Several Hollywood directors, actors, producers and production crews were working in our region to make big-budget films and qualified, skilled labor was in demand. Our advisory board was formed and a state approved CTE program was launched. </w:t>
      </w:r>
    </w:p>
    <w:p w:rsidR="00C7672C" w:rsidRPr="00D24FBF" w:rsidRDefault="00250B86" w:rsidP="00146A41">
      <w:pPr>
        <w:pStyle w:val="Heading1"/>
        <w:ind w:left="360"/>
        <w:rPr>
          <w:rFonts w:ascii="Myriad Pro" w:hAnsi="Myriad Pro"/>
          <w:b/>
          <w:color w:val="009AA6"/>
        </w:rPr>
      </w:pPr>
      <w:r w:rsidRPr="00615498">
        <w:rPr>
          <w:rFonts w:asciiTheme="minorHAnsi" w:hAnsiTheme="minorHAnsi" w:cstheme="minorHAnsi"/>
          <w:color w:val="auto"/>
          <w:sz w:val="20"/>
          <w:szCs w:val="20"/>
        </w:rPr>
        <w:t>The</w:t>
      </w:r>
      <w:r w:rsidR="00701A3C">
        <w:rPr>
          <w:rFonts w:asciiTheme="minorHAnsi" w:hAnsiTheme="minorHAnsi" w:cstheme="minorHAnsi"/>
          <w:color w:val="auto"/>
          <w:sz w:val="20"/>
          <w:szCs w:val="20"/>
        </w:rPr>
        <w:t xml:space="preserve"> Film and New Media</w:t>
      </w:r>
      <w:r w:rsidRPr="00615498">
        <w:rPr>
          <w:rFonts w:asciiTheme="minorHAnsi" w:hAnsiTheme="minorHAnsi" w:cstheme="minorHAnsi"/>
          <w:color w:val="auto"/>
          <w:sz w:val="20"/>
          <w:szCs w:val="20"/>
        </w:rPr>
        <w:t xml:space="preserve"> </w:t>
      </w:r>
      <w:r w:rsidR="00701A3C">
        <w:rPr>
          <w:rFonts w:asciiTheme="minorHAnsi" w:hAnsiTheme="minorHAnsi" w:cstheme="minorHAnsi"/>
          <w:color w:val="auto"/>
          <w:sz w:val="20"/>
          <w:szCs w:val="20"/>
        </w:rPr>
        <w:t>(</w:t>
      </w:r>
      <w:r w:rsidRPr="00615498">
        <w:rPr>
          <w:rFonts w:asciiTheme="minorHAnsi" w:hAnsiTheme="minorHAnsi" w:cstheme="minorHAnsi"/>
          <w:color w:val="auto"/>
          <w:sz w:val="20"/>
          <w:szCs w:val="20"/>
        </w:rPr>
        <w:t>FNM</w:t>
      </w:r>
      <w:r w:rsidR="00701A3C">
        <w:rPr>
          <w:rFonts w:asciiTheme="minorHAnsi" w:hAnsiTheme="minorHAnsi" w:cstheme="minorHAnsi"/>
          <w:color w:val="auto"/>
          <w:sz w:val="20"/>
          <w:szCs w:val="20"/>
        </w:rPr>
        <w:t>)</w:t>
      </w:r>
      <w:r w:rsidRPr="00615498">
        <w:rPr>
          <w:rFonts w:asciiTheme="minorHAnsi" w:hAnsiTheme="minorHAnsi" w:cstheme="minorHAnsi"/>
          <w:color w:val="auto"/>
          <w:sz w:val="20"/>
          <w:szCs w:val="20"/>
        </w:rPr>
        <w:t xml:space="preserve"> program of study begins in a students’ 9</w:t>
      </w:r>
      <w:r w:rsidRPr="00615498">
        <w:rPr>
          <w:rFonts w:asciiTheme="minorHAnsi" w:hAnsiTheme="minorHAnsi" w:cstheme="minorHAnsi"/>
          <w:color w:val="auto"/>
          <w:sz w:val="20"/>
          <w:szCs w:val="20"/>
          <w:vertAlign w:val="superscript"/>
        </w:rPr>
        <w:t>th</w:t>
      </w:r>
      <w:r w:rsidRPr="00615498">
        <w:rPr>
          <w:rFonts w:asciiTheme="minorHAnsi" w:hAnsiTheme="minorHAnsi" w:cstheme="minorHAnsi"/>
          <w:color w:val="auto"/>
          <w:sz w:val="20"/>
          <w:szCs w:val="20"/>
        </w:rPr>
        <w:t xml:space="preserve"> grade year with core graduation requirements and any art elective that interests the students. While local employers are not concerned with students having a degree in film, we</w:t>
      </w:r>
      <w:r w:rsidR="00D24FBF">
        <w:rPr>
          <w:rFonts w:asciiTheme="minorHAnsi" w:hAnsiTheme="minorHAnsi" w:cstheme="minorHAnsi"/>
          <w:color w:val="auto"/>
          <w:sz w:val="20"/>
          <w:szCs w:val="20"/>
        </w:rPr>
        <w:t xml:space="preserve"> have</w:t>
      </w:r>
      <w:r w:rsidRPr="00615498">
        <w:rPr>
          <w:rFonts w:asciiTheme="minorHAnsi" w:hAnsiTheme="minorHAnsi" w:cstheme="minorHAnsi"/>
          <w:color w:val="auto"/>
          <w:sz w:val="20"/>
          <w:szCs w:val="20"/>
        </w:rPr>
        <w:t xml:space="preserve"> map</w:t>
      </w:r>
      <w:r w:rsidR="00D24FBF">
        <w:rPr>
          <w:rFonts w:asciiTheme="minorHAnsi" w:hAnsiTheme="minorHAnsi" w:cstheme="minorHAnsi"/>
          <w:color w:val="auto"/>
          <w:sz w:val="20"/>
          <w:szCs w:val="20"/>
        </w:rPr>
        <w:t>ped</w:t>
      </w:r>
      <w:r w:rsidRPr="00615498">
        <w:rPr>
          <w:rFonts w:asciiTheme="minorHAnsi" w:hAnsiTheme="minorHAnsi" w:cstheme="minorHAnsi"/>
          <w:color w:val="auto"/>
          <w:sz w:val="20"/>
          <w:szCs w:val="20"/>
        </w:rPr>
        <w:t xml:space="preserve"> out a post-secondary pathway for them to earn either a B.A or B.S in Film and Video Production at Grand Valley State </w:t>
      </w:r>
      <w:r w:rsidR="007D5CC0" w:rsidRPr="00615498">
        <w:rPr>
          <w:rFonts w:asciiTheme="minorHAnsi" w:hAnsiTheme="minorHAnsi" w:cstheme="minorHAnsi"/>
          <w:color w:val="auto"/>
          <w:sz w:val="20"/>
          <w:szCs w:val="20"/>
        </w:rPr>
        <w:t>University</w:t>
      </w:r>
      <w:r w:rsidR="00146A41">
        <w:rPr>
          <w:rFonts w:asciiTheme="minorHAnsi" w:hAnsiTheme="minorHAnsi" w:cstheme="minorHAnsi"/>
          <w:color w:val="auto"/>
          <w:sz w:val="20"/>
          <w:szCs w:val="20"/>
        </w:rPr>
        <w:t xml:space="preserve"> (GVSU)</w:t>
      </w:r>
      <w:r w:rsidR="00CA50D3">
        <w:rPr>
          <w:rFonts w:asciiTheme="minorHAnsi" w:hAnsiTheme="minorHAnsi" w:cstheme="minorHAnsi"/>
          <w:color w:val="auto"/>
          <w:sz w:val="20"/>
          <w:szCs w:val="20"/>
        </w:rPr>
        <w:t xml:space="preserve"> or an Associate of Applied Arts or Certificate in Visual Communications</w:t>
      </w:r>
      <w:r w:rsidR="00D24FBF">
        <w:rPr>
          <w:rFonts w:asciiTheme="minorHAnsi" w:hAnsiTheme="minorHAnsi" w:cstheme="minorHAnsi"/>
          <w:color w:val="auto"/>
          <w:sz w:val="20"/>
          <w:szCs w:val="20"/>
        </w:rPr>
        <w:t xml:space="preserve"> at Northwestern Michigan College</w:t>
      </w:r>
      <w:r w:rsidR="00146A41">
        <w:rPr>
          <w:rFonts w:asciiTheme="minorHAnsi" w:hAnsiTheme="minorHAnsi" w:cstheme="minorHAnsi"/>
          <w:color w:val="auto"/>
          <w:sz w:val="20"/>
          <w:szCs w:val="20"/>
        </w:rPr>
        <w:t xml:space="preserve"> (NMC)</w:t>
      </w:r>
      <w:r w:rsidRPr="00615498">
        <w:rPr>
          <w:rFonts w:asciiTheme="minorHAnsi" w:hAnsiTheme="minorHAnsi" w:cstheme="minorHAnsi"/>
          <w:color w:val="auto"/>
          <w:sz w:val="20"/>
          <w:szCs w:val="20"/>
        </w:rPr>
        <w:t xml:space="preserve">. </w:t>
      </w:r>
      <w:r w:rsidR="00D24FBF">
        <w:rPr>
          <w:rFonts w:asciiTheme="minorHAnsi" w:hAnsiTheme="minorHAnsi" w:cstheme="minorHAnsi"/>
          <w:color w:val="auto"/>
          <w:sz w:val="20"/>
          <w:szCs w:val="20"/>
        </w:rPr>
        <w:t xml:space="preserve">Approximately half of our graduates attend college including </w:t>
      </w:r>
      <w:r w:rsidRPr="00615498">
        <w:rPr>
          <w:rFonts w:asciiTheme="minorHAnsi" w:hAnsiTheme="minorHAnsi" w:cstheme="minorHAnsi"/>
          <w:color w:val="auto"/>
          <w:sz w:val="20"/>
          <w:szCs w:val="20"/>
        </w:rPr>
        <w:t>Columbia College, New York University, and other esteemed film schools after completing our program. Students can earn six articulated college cred</w:t>
      </w:r>
      <w:r w:rsidR="00D24FBF">
        <w:rPr>
          <w:rFonts w:asciiTheme="minorHAnsi" w:hAnsiTheme="minorHAnsi" w:cstheme="minorHAnsi"/>
          <w:color w:val="auto"/>
          <w:sz w:val="20"/>
          <w:szCs w:val="20"/>
        </w:rPr>
        <w:t>its via Ferris State University</w:t>
      </w:r>
      <w:r w:rsidRPr="00615498">
        <w:rPr>
          <w:rFonts w:asciiTheme="minorHAnsi" w:hAnsiTheme="minorHAnsi" w:cstheme="minorHAnsi"/>
          <w:color w:val="auto"/>
          <w:sz w:val="20"/>
          <w:szCs w:val="20"/>
        </w:rPr>
        <w:t xml:space="preserve"> </w:t>
      </w:r>
      <w:r w:rsidR="00CA50D3">
        <w:rPr>
          <w:rFonts w:asciiTheme="minorHAnsi" w:hAnsiTheme="minorHAnsi" w:cstheme="minorHAnsi"/>
          <w:color w:val="auto"/>
          <w:sz w:val="20"/>
          <w:szCs w:val="20"/>
        </w:rPr>
        <w:t xml:space="preserve">or six through Northwestern Michigan college </w:t>
      </w:r>
      <w:r w:rsidRPr="00615498">
        <w:rPr>
          <w:rFonts w:asciiTheme="minorHAnsi" w:hAnsiTheme="minorHAnsi" w:cstheme="minorHAnsi"/>
          <w:color w:val="auto"/>
          <w:sz w:val="20"/>
          <w:szCs w:val="20"/>
        </w:rPr>
        <w:t xml:space="preserve">or they can transfer up to six credits to meet general studies requirements at other state schools. GVSU will </w:t>
      </w:r>
      <w:r w:rsidR="00615498">
        <w:rPr>
          <w:rFonts w:asciiTheme="minorHAnsi" w:hAnsiTheme="minorHAnsi" w:cstheme="minorHAnsi"/>
          <w:color w:val="auto"/>
          <w:sz w:val="20"/>
          <w:szCs w:val="20"/>
        </w:rPr>
        <w:t>typically</w:t>
      </w:r>
      <w:r w:rsidRPr="00615498">
        <w:rPr>
          <w:rFonts w:asciiTheme="minorHAnsi" w:hAnsiTheme="minorHAnsi" w:cstheme="minorHAnsi"/>
          <w:color w:val="auto"/>
          <w:sz w:val="20"/>
          <w:szCs w:val="20"/>
        </w:rPr>
        <w:t xml:space="preserve"> award</w:t>
      </w:r>
      <w:r w:rsidR="00CA50D3">
        <w:rPr>
          <w:rFonts w:asciiTheme="minorHAnsi" w:hAnsiTheme="minorHAnsi" w:cstheme="minorHAnsi"/>
          <w:color w:val="auto"/>
          <w:sz w:val="20"/>
          <w:szCs w:val="20"/>
        </w:rPr>
        <w:t xml:space="preserve"> additional</w:t>
      </w:r>
      <w:r w:rsidRPr="00615498">
        <w:rPr>
          <w:rFonts w:asciiTheme="minorHAnsi" w:hAnsiTheme="minorHAnsi" w:cstheme="minorHAnsi"/>
          <w:color w:val="auto"/>
          <w:sz w:val="20"/>
          <w:szCs w:val="20"/>
        </w:rPr>
        <w:t xml:space="preserve"> credits to student</w:t>
      </w:r>
      <w:r w:rsidR="00CA50D3">
        <w:rPr>
          <w:rFonts w:asciiTheme="minorHAnsi" w:hAnsiTheme="minorHAnsi" w:cstheme="minorHAnsi"/>
          <w:color w:val="auto"/>
          <w:sz w:val="20"/>
          <w:szCs w:val="20"/>
        </w:rPr>
        <w:t>s</w:t>
      </w:r>
      <w:r w:rsidRPr="00615498">
        <w:rPr>
          <w:rFonts w:asciiTheme="minorHAnsi" w:hAnsiTheme="minorHAnsi" w:cstheme="minorHAnsi"/>
          <w:color w:val="auto"/>
          <w:sz w:val="20"/>
          <w:szCs w:val="20"/>
        </w:rPr>
        <w:t xml:space="preserve"> on a </w:t>
      </w:r>
      <w:r w:rsidR="007D5CC0" w:rsidRPr="00615498">
        <w:rPr>
          <w:rFonts w:asciiTheme="minorHAnsi" w:hAnsiTheme="minorHAnsi" w:cstheme="minorHAnsi"/>
          <w:color w:val="auto"/>
          <w:sz w:val="20"/>
          <w:szCs w:val="20"/>
        </w:rPr>
        <w:t xml:space="preserve">case-by-case basis for submission of portfolio work or other evidence generated in our program. </w:t>
      </w:r>
      <w:r w:rsidR="00D24FBF">
        <w:rPr>
          <w:rFonts w:asciiTheme="minorHAnsi" w:hAnsiTheme="minorHAnsi" w:cstheme="minorHAnsi"/>
          <w:color w:val="auto"/>
          <w:sz w:val="20"/>
          <w:szCs w:val="20"/>
        </w:rPr>
        <w:t xml:space="preserve">The other half of the graduating seniors go straight to work for one of several industry partners in our region. </w:t>
      </w:r>
    </w:p>
    <w:p w:rsidR="00D24FBF" w:rsidRDefault="00D24FBF" w:rsidP="00C7672C">
      <w:pPr>
        <w:tabs>
          <w:tab w:val="left" w:pos="360"/>
        </w:tabs>
        <w:contextualSpacing/>
        <w:rPr>
          <w:rFonts w:cstheme="minorHAnsi"/>
          <w:sz w:val="20"/>
          <w:szCs w:val="20"/>
        </w:rPr>
      </w:pPr>
    </w:p>
    <w:p w:rsidR="00C7672C" w:rsidRDefault="00C7672C" w:rsidP="00146A41">
      <w:pPr>
        <w:tabs>
          <w:tab w:val="left" w:pos="360"/>
        </w:tabs>
        <w:ind w:left="360"/>
        <w:contextualSpacing/>
        <w:rPr>
          <w:rFonts w:cstheme="minorHAnsi"/>
          <w:sz w:val="20"/>
          <w:szCs w:val="20"/>
        </w:rPr>
      </w:pPr>
      <w:r w:rsidRPr="00C7672C">
        <w:rPr>
          <w:rFonts w:cstheme="minorHAnsi"/>
          <w:sz w:val="20"/>
          <w:szCs w:val="20"/>
        </w:rPr>
        <w:lastRenderedPageBreak/>
        <w:t xml:space="preserve">The integration of the 10.0202 CIP Code academic standards with Common Core State ELA standards and the Common Career Technical Core Standards (CCTCS) occurs seamlessly in this program.  The program and ELA  instructors are fully implementing competency-based instruction and grading practices, called evidenced-based reporting (EBR). Students have to demonstrate mastery of big ideas around core competencies such as: working productively in teams, using current and emerging technologies to solve real-world problems, thinking critically, communicating effectively, considering the social and economic impacts of their decisions, acting responsibly in </w:t>
      </w:r>
      <w:r w:rsidR="004E2862">
        <w:rPr>
          <w:rFonts w:cstheme="minorHAnsi"/>
          <w:sz w:val="20"/>
          <w:szCs w:val="20"/>
        </w:rPr>
        <w:t>the field, and applyi</w:t>
      </w:r>
      <w:r w:rsidRPr="00C7672C">
        <w:rPr>
          <w:rFonts w:cstheme="minorHAnsi"/>
          <w:sz w:val="20"/>
          <w:szCs w:val="20"/>
        </w:rPr>
        <w:t>ng appropriate skills and content while demonstrating their creativity and innovative ideas.  Each student is responsible for providing evidence of the</w:t>
      </w:r>
      <w:r>
        <w:rPr>
          <w:rFonts w:cstheme="minorHAnsi"/>
          <w:sz w:val="20"/>
          <w:szCs w:val="20"/>
        </w:rPr>
        <w:t xml:space="preserve"> OCTE standards in these areas.</w:t>
      </w:r>
    </w:p>
    <w:p w:rsidR="00C7672C" w:rsidRPr="00C7672C" w:rsidRDefault="00C7672C" w:rsidP="00146A41">
      <w:pPr>
        <w:tabs>
          <w:tab w:val="left" w:pos="360"/>
        </w:tabs>
        <w:ind w:left="360"/>
        <w:contextualSpacing/>
        <w:rPr>
          <w:rFonts w:cstheme="minorHAnsi"/>
          <w:sz w:val="20"/>
          <w:szCs w:val="20"/>
        </w:rPr>
      </w:pPr>
    </w:p>
    <w:p w:rsidR="007D5CC0" w:rsidRPr="00C7672C" w:rsidRDefault="007D5CC0" w:rsidP="00146A41">
      <w:pPr>
        <w:ind w:left="360"/>
        <w:rPr>
          <w:rFonts w:cstheme="minorHAnsi"/>
          <w:sz w:val="20"/>
          <w:szCs w:val="20"/>
        </w:rPr>
      </w:pPr>
      <w:r w:rsidRPr="00C7672C">
        <w:rPr>
          <w:rFonts w:cstheme="minorHAnsi"/>
          <w:sz w:val="20"/>
          <w:szCs w:val="20"/>
        </w:rPr>
        <w:t>Our highly qualified English Language Art</w:t>
      </w:r>
      <w:r w:rsidR="00146A41">
        <w:rPr>
          <w:rFonts w:cstheme="minorHAnsi"/>
          <w:sz w:val="20"/>
          <w:szCs w:val="20"/>
        </w:rPr>
        <w:t>s (ELA) teacher integrates the C</w:t>
      </w:r>
      <w:r w:rsidRPr="00C7672C">
        <w:rPr>
          <w:rFonts w:cstheme="minorHAnsi"/>
          <w:sz w:val="20"/>
          <w:szCs w:val="20"/>
        </w:rPr>
        <w:t>ommon Core State ELA Standards with the Michigan Department of Education’s O</w:t>
      </w:r>
      <w:r w:rsidR="00146A41">
        <w:rPr>
          <w:rFonts w:cstheme="minorHAnsi"/>
          <w:sz w:val="20"/>
          <w:szCs w:val="20"/>
        </w:rPr>
        <w:t>ffice of Career Tech Education S</w:t>
      </w:r>
      <w:r w:rsidRPr="00C7672C">
        <w:rPr>
          <w:rFonts w:cstheme="minorHAnsi"/>
          <w:sz w:val="20"/>
          <w:szCs w:val="20"/>
        </w:rPr>
        <w:t>tandards for the 10.0202 CIP code to deliver embedded, co</w:t>
      </w:r>
      <w:r w:rsidR="00615498" w:rsidRPr="00C7672C">
        <w:rPr>
          <w:rFonts w:cstheme="minorHAnsi"/>
          <w:sz w:val="20"/>
          <w:szCs w:val="20"/>
        </w:rPr>
        <w:t xml:space="preserve">ntent specific ELA instruction. </w:t>
      </w:r>
      <w:r w:rsidR="001E256A">
        <w:rPr>
          <w:rFonts w:cstheme="minorHAnsi"/>
          <w:sz w:val="20"/>
          <w:szCs w:val="20"/>
        </w:rPr>
        <w:t>In addition to earning their</w:t>
      </w:r>
      <w:r w:rsidRPr="00C7672C">
        <w:rPr>
          <w:rFonts w:cstheme="minorHAnsi"/>
          <w:sz w:val="20"/>
          <w:szCs w:val="20"/>
        </w:rPr>
        <w:t xml:space="preserve"> </w:t>
      </w:r>
      <w:r w:rsidR="00615498" w:rsidRPr="00C7672C">
        <w:rPr>
          <w:rFonts w:cstheme="minorHAnsi"/>
          <w:sz w:val="20"/>
          <w:szCs w:val="20"/>
        </w:rPr>
        <w:t xml:space="preserve">CTC program </w:t>
      </w:r>
      <w:r w:rsidR="00C7672C" w:rsidRPr="00C7672C">
        <w:rPr>
          <w:rFonts w:cstheme="minorHAnsi"/>
          <w:sz w:val="20"/>
          <w:szCs w:val="20"/>
        </w:rPr>
        <w:t xml:space="preserve">and ELA </w:t>
      </w:r>
      <w:r w:rsidR="00615498" w:rsidRPr="00C7672C">
        <w:rPr>
          <w:rFonts w:cstheme="minorHAnsi"/>
          <w:sz w:val="20"/>
          <w:szCs w:val="20"/>
        </w:rPr>
        <w:t>credit</w:t>
      </w:r>
      <w:r w:rsidRPr="00C7672C">
        <w:rPr>
          <w:rFonts w:cstheme="minorHAnsi"/>
          <w:sz w:val="20"/>
          <w:szCs w:val="20"/>
        </w:rPr>
        <w:t xml:space="preserve">, </w:t>
      </w:r>
      <w:r w:rsidR="00C7672C" w:rsidRPr="00C7672C">
        <w:rPr>
          <w:rFonts w:cstheme="minorHAnsi"/>
          <w:sz w:val="20"/>
          <w:szCs w:val="20"/>
        </w:rPr>
        <w:t>they also fulfil their</w:t>
      </w:r>
      <w:r w:rsidR="00C77E4E">
        <w:rPr>
          <w:rFonts w:cstheme="minorHAnsi"/>
          <w:sz w:val="20"/>
          <w:szCs w:val="20"/>
        </w:rPr>
        <w:t xml:space="preserve"> Visual Performing Applied Arts</w:t>
      </w:r>
      <w:r w:rsidRPr="00C7672C">
        <w:rPr>
          <w:rFonts w:cstheme="minorHAnsi"/>
          <w:sz w:val="20"/>
          <w:szCs w:val="20"/>
        </w:rPr>
        <w:t xml:space="preserve"> </w:t>
      </w:r>
      <w:r w:rsidR="00615498" w:rsidRPr="00C7672C">
        <w:rPr>
          <w:rFonts w:cstheme="minorHAnsi"/>
          <w:sz w:val="20"/>
          <w:szCs w:val="20"/>
        </w:rPr>
        <w:t>requirement</w:t>
      </w:r>
      <w:r w:rsidRPr="00C7672C">
        <w:rPr>
          <w:rFonts w:cstheme="minorHAnsi"/>
          <w:sz w:val="20"/>
          <w:szCs w:val="20"/>
        </w:rPr>
        <w:t xml:space="preserve"> and </w:t>
      </w:r>
      <w:r w:rsidR="00615498" w:rsidRPr="00C7672C">
        <w:rPr>
          <w:rFonts w:cstheme="minorHAnsi"/>
          <w:sz w:val="20"/>
          <w:szCs w:val="20"/>
        </w:rPr>
        <w:t>one</w:t>
      </w:r>
      <w:r w:rsidR="00C7672C" w:rsidRPr="00C7672C">
        <w:rPr>
          <w:rFonts w:cstheme="minorHAnsi"/>
          <w:sz w:val="20"/>
          <w:szCs w:val="20"/>
        </w:rPr>
        <w:t xml:space="preserve"> of the two</w:t>
      </w:r>
      <w:r w:rsidR="00615498" w:rsidRPr="00C7672C">
        <w:rPr>
          <w:rFonts w:cstheme="minorHAnsi"/>
          <w:sz w:val="20"/>
          <w:szCs w:val="20"/>
        </w:rPr>
        <w:t xml:space="preserve"> year</w:t>
      </w:r>
      <w:r w:rsidR="00C7672C" w:rsidRPr="00C7672C">
        <w:rPr>
          <w:rFonts w:cstheme="minorHAnsi"/>
          <w:sz w:val="20"/>
          <w:szCs w:val="20"/>
        </w:rPr>
        <w:t>s</w:t>
      </w:r>
      <w:r w:rsidRPr="00C7672C">
        <w:rPr>
          <w:rFonts w:cstheme="minorHAnsi"/>
          <w:sz w:val="20"/>
          <w:szCs w:val="20"/>
        </w:rPr>
        <w:t xml:space="preserve"> </w:t>
      </w:r>
      <w:r w:rsidR="00615498" w:rsidRPr="00C7672C">
        <w:rPr>
          <w:rFonts w:cstheme="minorHAnsi"/>
          <w:sz w:val="20"/>
          <w:szCs w:val="20"/>
        </w:rPr>
        <w:t xml:space="preserve">of </w:t>
      </w:r>
      <w:r w:rsidRPr="00C7672C">
        <w:rPr>
          <w:rFonts w:cstheme="minorHAnsi"/>
          <w:sz w:val="20"/>
          <w:szCs w:val="20"/>
        </w:rPr>
        <w:t xml:space="preserve">required </w:t>
      </w:r>
      <w:r w:rsidR="00615498" w:rsidRPr="00C7672C">
        <w:rPr>
          <w:rFonts w:cstheme="minorHAnsi"/>
          <w:sz w:val="20"/>
          <w:szCs w:val="20"/>
        </w:rPr>
        <w:t>World Language.</w:t>
      </w:r>
    </w:p>
    <w:p w:rsidR="00D74E2F" w:rsidRPr="00457582" w:rsidRDefault="00C22A2E" w:rsidP="00457582">
      <w:pPr>
        <w:pStyle w:val="Heading1"/>
        <w:rPr>
          <w:rFonts w:ascii="Myriad Pro" w:hAnsi="Myriad Pro"/>
          <w:b/>
          <w:color w:val="009AA6"/>
        </w:rPr>
      </w:pPr>
      <w:r>
        <w:rPr>
          <w:rFonts w:ascii="Myriad Pro" w:hAnsi="Myriad Pro"/>
          <w:b/>
          <w:color w:val="009AA6"/>
        </w:rPr>
        <w:t>LEARNER</w:t>
      </w:r>
      <w:r w:rsidRPr="00457582">
        <w:rPr>
          <w:rFonts w:ascii="Myriad Pro" w:hAnsi="Myriad Pro"/>
          <w:b/>
          <w:color w:val="009AA6"/>
        </w:rPr>
        <w:t xml:space="preserve"> </w:t>
      </w:r>
      <w:r w:rsidR="00E51805" w:rsidRPr="00457582">
        <w:rPr>
          <w:rFonts w:ascii="Myriad Pro" w:hAnsi="Myriad Pro"/>
          <w:b/>
          <w:color w:val="009AA6"/>
        </w:rPr>
        <w:t xml:space="preserve">POPULATION </w:t>
      </w:r>
      <w:r w:rsidR="001D2A42" w:rsidRPr="00457582">
        <w:rPr>
          <w:rFonts w:ascii="Myriad Pro" w:hAnsi="Myriad Pro"/>
          <w:b/>
          <w:color w:val="009AA6"/>
        </w:rPr>
        <w:t>&amp; DATA</w:t>
      </w:r>
      <w:r w:rsidR="00205609" w:rsidRPr="00457582">
        <w:rPr>
          <w:rFonts w:ascii="Myriad Pro" w:hAnsi="Myriad Pro"/>
          <w:b/>
          <w:color w:val="009AA6"/>
        </w:rPr>
        <w:br/>
      </w:r>
    </w:p>
    <w:p w:rsidR="006626CB" w:rsidRDefault="007D151A" w:rsidP="00E17317">
      <w:pPr>
        <w:ind w:left="360"/>
        <w:contextualSpacing/>
        <w:rPr>
          <w:rFonts w:ascii="Myriad Pro" w:hAnsi="Myriad Pro"/>
        </w:rPr>
      </w:pPr>
      <w:r w:rsidRPr="00A45272">
        <w:rPr>
          <w:rFonts w:ascii="Myriad Pro" w:hAnsi="Myriad Pro"/>
        </w:rPr>
        <w:t xml:space="preserve">Please describe your program of study’s </w:t>
      </w:r>
      <w:r w:rsidR="001D2A42">
        <w:rPr>
          <w:rFonts w:ascii="Myriad Pro" w:hAnsi="Myriad Pro"/>
        </w:rPr>
        <w:t>demographic and outcome</w:t>
      </w:r>
      <w:r w:rsidR="00F77DFF" w:rsidRPr="00A45272">
        <w:rPr>
          <w:rFonts w:ascii="Myriad Pro" w:hAnsi="Myriad Pro"/>
        </w:rPr>
        <w:t xml:space="preserve"> </w:t>
      </w:r>
      <w:r w:rsidR="001D2A42">
        <w:rPr>
          <w:rFonts w:ascii="Myriad Pro" w:hAnsi="Myriad Pro"/>
        </w:rPr>
        <w:t xml:space="preserve">data for the most recent </w:t>
      </w:r>
      <w:r w:rsidR="00E56057">
        <w:rPr>
          <w:rFonts w:ascii="Myriad Pro" w:hAnsi="Myriad Pro"/>
        </w:rPr>
        <w:t xml:space="preserve">academic </w:t>
      </w:r>
      <w:r w:rsidR="001D2A42">
        <w:rPr>
          <w:rFonts w:ascii="Myriad Pro" w:hAnsi="Myriad Pro"/>
        </w:rPr>
        <w:t>year(s)</w:t>
      </w:r>
      <w:r w:rsidR="00F77DFF" w:rsidRPr="00A45272">
        <w:rPr>
          <w:rFonts w:ascii="Myriad Pro" w:hAnsi="Myriad Pro"/>
        </w:rPr>
        <w:t xml:space="preserve">. </w:t>
      </w:r>
      <w:r w:rsidR="00F1357A" w:rsidRPr="00A45272">
        <w:rPr>
          <w:rFonts w:ascii="Myriad Pro" w:hAnsi="Myriad Pro"/>
        </w:rPr>
        <w:t>It is our strong preference to have data from both secondary and postsecondary levels. If this is not available, please provide an explanation as to why the data from the other learner level is not available.</w:t>
      </w:r>
      <w:r w:rsidR="000B7607" w:rsidRPr="000B7607">
        <w:t xml:space="preserve"> </w:t>
      </w:r>
      <w:r w:rsidR="000B7607">
        <w:rPr>
          <w:rFonts w:ascii="Myriad Pro" w:hAnsi="Myriad Pro"/>
        </w:rPr>
        <w:t>A</w:t>
      </w:r>
      <w:r w:rsidR="000B7607" w:rsidRPr="000B7607">
        <w:rPr>
          <w:rFonts w:ascii="Myriad Pro" w:hAnsi="Myriad Pro"/>
        </w:rPr>
        <w:t xml:space="preserve">pplications that do not include data to support positive impact on </w:t>
      </w:r>
      <w:r w:rsidR="00C22A2E">
        <w:rPr>
          <w:rFonts w:ascii="Myriad Pro" w:hAnsi="Myriad Pro"/>
        </w:rPr>
        <w:t>learner</w:t>
      </w:r>
      <w:r w:rsidR="00C22A2E" w:rsidRPr="000B7607">
        <w:rPr>
          <w:rFonts w:ascii="Myriad Pro" w:hAnsi="Myriad Pro"/>
        </w:rPr>
        <w:t xml:space="preserve"> </w:t>
      </w:r>
      <w:r w:rsidR="000B7607" w:rsidRPr="000B7607">
        <w:rPr>
          <w:rFonts w:ascii="Myriad Pro" w:hAnsi="Myriad Pro"/>
        </w:rPr>
        <w:t>achievement will not be eligible for consideration</w:t>
      </w:r>
      <w:r w:rsidR="000B7607">
        <w:rPr>
          <w:rFonts w:ascii="Myriad Pro" w:hAnsi="Myriad Pro"/>
        </w:rPr>
        <w:t>.</w:t>
      </w:r>
      <w:r w:rsidR="00F5223D">
        <w:rPr>
          <w:rFonts w:ascii="Myriad Pro" w:hAnsi="Myriad Pro"/>
        </w:rPr>
        <w:t xml:space="preserve"> (</w:t>
      </w:r>
      <w:r w:rsidR="00F5223D" w:rsidRPr="00F5223D">
        <w:rPr>
          <w:rFonts w:ascii="Myriad Pro" w:hAnsi="Myriad Pro"/>
          <w:u w:val="single"/>
        </w:rPr>
        <w:t>100 word limit</w:t>
      </w:r>
      <w:r w:rsidR="00F5223D">
        <w:rPr>
          <w:rFonts w:ascii="Myriad Pro" w:hAnsi="Myriad Pro"/>
        </w:rPr>
        <w:t>)</w:t>
      </w:r>
    </w:p>
    <w:p w:rsidR="006626CB" w:rsidRDefault="006626CB" w:rsidP="00E17317">
      <w:pPr>
        <w:ind w:left="360"/>
        <w:contextualSpacing/>
        <w:rPr>
          <w:rFonts w:ascii="Myriad Pro" w:hAnsi="Myriad Pro"/>
        </w:rPr>
      </w:pPr>
    </w:p>
    <w:p w:rsidR="00D74E2F" w:rsidRPr="00E17317" w:rsidRDefault="001D2A42" w:rsidP="00E17317">
      <w:pPr>
        <w:ind w:left="360"/>
        <w:contextualSpacing/>
        <w:rPr>
          <w:rFonts w:cstheme="minorHAnsi"/>
        </w:rPr>
      </w:pPr>
      <w:r w:rsidRPr="00E17317">
        <w:rPr>
          <w:rFonts w:ascii="Myriad Pro" w:hAnsi="Myriad Pro"/>
          <w:b/>
        </w:rPr>
        <w:t>NOTE</w:t>
      </w:r>
      <w:r w:rsidRPr="00E17317">
        <w:rPr>
          <w:rFonts w:ascii="Myriad Pro" w:hAnsi="Myriad Pro"/>
        </w:rPr>
        <w:t>: Please specify if and when you are using a percentage with a different denominator (e.g., seniors) than the one listed.</w:t>
      </w:r>
      <w:r w:rsidR="00C30A7E" w:rsidRPr="00E17317">
        <w:rPr>
          <w:rFonts w:ascii="Myriad Pro" w:hAnsi="Myriad Pro"/>
        </w:rPr>
        <w:t xml:space="preserve"> </w:t>
      </w:r>
    </w:p>
    <w:p w:rsidR="00C30A7E" w:rsidRPr="00205428" w:rsidRDefault="000C0718" w:rsidP="00D74E2F">
      <w:pPr>
        <w:pStyle w:val="ListParagraph"/>
        <w:spacing w:after="0" w:line="240" w:lineRule="auto"/>
        <w:ind w:left="360"/>
        <w:rPr>
          <w:rFonts w:cstheme="minorHAnsi"/>
          <w:sz w:val="20"/>
          <w:szCs w:val="20"/>
        </w:rPr>
      </w:pPr>
      <w:r w:rsidRPr="00205428">
        <w:rPr>
          <w:rFonts w:cstheme="minorHAnsi"/>
          <w:sz w:val="20"/>
          <w:szCs w:val="20"/>
        </w:rPr>
        <w:t>The data for the chart below was culled from several different sources including:</w:t>
      </w:r>
    </w:p>
    <w:p w:rsidR="000C0718" w:rsidRPr="00205428" w:rsidRDefault="000820B2" w:rsidP="000C0718">
      <w:pPr>
        <w:pStyle w:val="ListParagraph"/>
        <w:numPr>
          <w:ilvl w:val="0"/>
          <w:numId w:val="20"/>
        </w:numPr>
        <w:spacing w:after="0" w:line="240" w:lineRule="auto"/>
        <w:rPr>
          <w:rFonts w:cstheme="minorHAnsi"/>
          <w:sz w:val="20"/>
          <w:szCs w:val="20"/>
        </w:rPr>
      </w:pPr>
      <w:r>
        <w:rPr>
          <w:rFonts w:cstheme="minorHAnsi"/>
          <w:sz w:val="20"/>
          <w:szCs w:val="20"/>
        </w:rPr>
        <w:t>PowerS</w:t>
      </w:r>
      <w:r w:rsidR="000C0718" w:rsidRPr="00205428">
        <w:rPr>
          <w:rFonts w:cstheme="minorHAnsi"/>
          <w:sz w:val="20"/>
          <w:szCs w:val="20"/>
        </w:rPr>
        <w:t>chool, our building level student management system</w:t>
      </w:r>
    </w:p>
    <w:p w:rsidR="000C0718" w:rsidRPr="00205428" w:rsidRDefault="000C0718" w:rsidP="000C0718">
      <w:pPr>
        <w:pStyle w:val="ListParagraph"/>
        <w:numPr>
          <w:ilvl w:val="0"/>
          <w:numId w:val="20"/>
        </w:numPr>
        <w:spacing w:after="0" w:line="240" w:lineRule="auto"/>
        <w:rPr>
          <w:rFonts w:cstheme="minorHAnsi"/>
          <w:sz w:val="20"/>
          <w:szCs w:val="20"/>
        </w:rPr>
      </w:pPr>
      <w:r w:rsidRPr="00205428">
        <w:rPr>
          <w:rFonts w:cstheme="minorHAnsi"/>
          <w:sz w:val="20"/>
          <w:szCs w:val="20"/>
        </w:rPr>
        <w:t>Illuminate, our district data warehouse</w:t>
      </w:r>
    </w:p>
    <w:p w:rsidR="000C0718" w:rsidRDefault="000C0718" w:rsidP="000C0718">
      <w:pPr>
        <w:pStyle w:val="ListParagraph"/>
        <w:numPr>
          <w:ilvl w:val="0"/>
          <w:numId w:val="20"/>
        </w:numPr>
        <w:spacing w:after="0" w:line="240" w:lineRule="auto"/>
        <w:rPr>
          <w:rFonts w:cstheme="minorHAnsi"/>
          <w:sz w:val="20"/>
          <w:szCs w:val="20"/>
        </w:rPr>
      </w:pPr>
      <w:r w:rsidRPr="00205428">
        <w:rPr>
          <w:rFonts w:cstheme="minorHAnsi"/>
          <w:sz w:val="20"/>
          <w:szCs w:val="20"/>
        </w:rPr>
        <w:t>CTEIS, the state data warehouse</w:t>
      </w:r>
    </w:p>
    <w:p w:rsidR="00DA3219" w:rsidRPr="00205428" w:rsidRDefault="00DA3219" w:rsidP="00DA3219">
      <w:pPr>
        <w:pStyle w:val="ListParagraph"/>
        <w:spacing w:after="0" w:line="240" w:lineRule="auto"/>
        <w:ind w:left="1440"/>
        <w:rPr>
          <w:rFonts w:cstheme="minorHAnsi"/>
          <w:sz w:val="20"/>
          <w:szCs w:val="20"/>
        </w:rPr>
      </w:pPr>
    </w:p>
    <w:p w:rsidR="000C0718" w:rsidRPr="00205428" w:rsidRDefault="000820B2" w:rsidP="000C0718">
      <w:pPr>
        <w:spacing w:after="0" w:line="240" w:lineRule="auto"/>
        <w:ind w:left="360"/>
        <w:rPr>
          <w:rFonts w:cstheme="minorHAnsi"/>
          <w:sz w:val="20"/>
          <w:szCs w:val="20"/>
        </w:rPr>
      </w:pPr>
      <w:r>
        <w:rPr>
          <w:rFonts w:cstheme="minorHAnsi"/>
          <w:sz w:val="20"/>
          <w:szCs w:val="20"/>
        </w:rPr>
        <w:t>Our</w:t>
      </w:r>
      <w:r w:rsidR="000C0718" w:rsidRPr="00205428">
        <w:rPr>
          <w:rFonts w:cstheme="minorHAnsi"/>
          <w:sz w:val="20"/>
          <w:szCs w:val="20"/>
        </w:rPr>
        <w:t xml:space="preserve"> students come from 26 different high schools across a five county region ro</w:t>
      </w:r>
      <w:r>
        <w:rPr>
          <w:rFonts w:cstheme="minorHAnsi"/>
          <w:sz w:val="20"/>
          <w:szCs w:val="20"/>
        </w:rPr>
        <w:t xml:space="preserve">ughly the size of Rhode Island. </w:t>
      </w:r>
      <w:r w:rsidR="000C0718" w:rsidRPr="00205428">
        <w:rPr>
          <w:rFonts w:cstheme="minorHAnsi"/>
          <w:sz w:val="20"/>
          <w:szCs w:val="20"/>
        </w:rPr>
        <w:t xml:space="preserve">Data reported here is specific to the students who attend CTC from local districts and specific to those in the FNM program. </w:t>
      </w:r>
    </w:p>
    <w:p w:rsidR="000C0718" w:rsidRPr="00205428" w:rsidRDefault="000C0718">
      <w:pPr>
        <w:rPr>
          <w:rFonts w:cstheme="minorHAnsi"/>
          <w:b/>
          <w:sz w:val="20"/>
          <w:szCs w:val="20"/>
        </w:rPr>
      </w:pPr>
      <w:r w:rsidRPr="00205428">
        <w:rPr>
          <w:rFonts w:cstheme="minorHAnsi"/>
          <w:b/>
          <w:sz w:val="20"/>
          <w:szCs w:val="20"/>
        </w:rPr>
        <w:br w:type="page"/>
      </w:r>
    </w:p>
    <w:p w:rsidR="00C30A7E" w:rsidRPr="00EE1E9B" w:rsidRDefault="00C30A7E" w:rsidP="00096FFF">
      <w:pPr>
        <w:pStyle w:val="ListParagraph"/>
        <w:spacing w:before="240" w:after="0" w:line="240" w:lineRule="auto"/>
        <w:ind w:left="360"/>
        <w:rPr>
          <w:rFonts w:ascii="Myriad Pro" w:hAnsi="Myriad Pro"/>
          <w:b/>
        </w:rPr>
      </w:pPr>
      <w:r w:rsidRPr="00EE1E9B">
        <w:rPr>
          <w:rFonts w:ascii="Myriad Pro" w:hAnsi="Myriad Pro"/>
          <w:b/>
        </w:rPr>
        <w:lastRenderedPageBreak/>
        <w:t xml:space="preserve">When completing the data section, please only use percentages and include data that is from your program of study. Additionally, only include data </w:t>
      </w:r>
      <w:r w:rsidR="00EE1E9B" w:rsidRPr="00EE1E9B">
        <w:rPr>
          <w:rFonts w:ascii="Myriad Pro" w:hAnsi="Myriad Pro"/>
          <w:b/>
        </w:rPr>
        <w:t xml:space="preserve">where </w:t>
      </w:r>
      <w:r w:rsidR="00C22A2E">
        <w:rPr>
          <w:rFonts w:ascii="Myriad Pro" w:hAnsi="Myriad Pro"/>
          <w:b/>
        </w:rPr>
        <w:t>learner</w:t>
      </w:r>
      <w:r w:rsidR="00C22A2E" w:rsidRPr="00EE1E9B">
        <w:rPr>
          <w:rFonts w:ascii="Myriad Pro" w:hAnsi="Myriad Pro"/>
          <w:b/>
        </w:rPr>
        <w:t xml:space="preserve">s </w:t>
      </w:r>
      <w:r w:rsidR="00EE1E9B" w:rsidRPr="00EE1E9B">
        <w:rPr>
          <w:rFonts w:ascii="Myriad Pro" w:hAnsi="Myriad Pro"/>
          <w:b/>
        </w:rPr>
        <w:t xml:space="preserve">are </w:t>
      </w:r>
      <w:r w:rsidR="00EE1E9B" w:rsidRPr="00D00B16">
        <w:rPr>
          <w:rFonts w:ascii="Myriad Pro" w:hAnsi="Myriad Pro"/>
          <w:b/>
          <w:u w:val="single"/>
        </w:rPr>
        <w:t>eligible to participate</w:t>
      </w:r>
      <w:r w:rsidR="009A4071">
        <w:rPr>
          <w:rFonts w:ascii="Myriad Pro" w:hAnsi="Myriad Pro"/>
          <w:b/>
        </w:rPr>
        <w:t xml:space="preserve"> (e</w:t>
      </w:r>
      <w:r w:rsidR="00D00B16">
        <w:rPr>
          <w:rFonts w:ascii="Myriad Pro" w:hAnsi="Myriad Pro"/>
          <w:b/>
        </w:rPr>
        <w:t>.g.</w:t>
      </w:r>
      <w:r w:rsidRPr="00EE1E9B">
        <w:rPr>
          <w:rFonts w:ascii="Myriad Pro" w:hAnsi="Myriad Pro"/>
          <w:b/>
        </w:rPr>
        <w:t xml:space="preserve">, only seniors in high school will be eligible for the section asking for </w:t>
      </w:r>
      <w:r w:rsidR="00D00B16">
        <w:rPr>
          <w:rFonts w:ascii="Myriad Pro" w:hAnsi="Myriad Pro"/>
          <w:b/>
        </w:rPr>
        <w:t>p</w:t>
      </w:r>
      <w:r w:rsidRPr="00EE1E9B">
        <w:rPr>
          <w:rFonts w:ascii="Myriad Pro" w:hAnsi="Myriad Pro"/>
          <w:b/>
        </w:rPr>
        <w:t xml:space="preserve">ercent of seniors who graduated </w:t>
      </w:r>
      <w:r w:rsidR="00EE1E9B" w:rsidRPr="00EE1E9B">
        <w:rPr>
          <w:rFonts w:ascii="Myriad Pro" w:hAnsi="Myriad Pro"/>
          <w:b/>
        </w:rPr>
        <w:t>high school</w:t>
      </w:r>
      <w:r w:rsidR="00D00B16">
        <w:rPr>
          <w:rFonts w:ascii="Myriad Pro" w:hAnsi="Myriad Pro"/>
          <w:b/>
        </w:rPr>
        <w:t>, so only seniors should be included in that data;</w:t>
      </w:r>
      <w:r w:rsidR="00EE1E9B" w:rsidRPr="00EE1E9B">
        <w:rPr>
          <w:rFonts w:ascii="Myriad Pro" w:hAnsi="Myriad Pro"/>
          <w:b/>
        </w:rPr>
        <w:t xml:space="preserve"> if your work-based learning only occurs within a specific grade level, only include them in your </w:t>
      </w:r>
      <w:r w:rsidR="00D00B16">
        <w:rPr>
          <w:rFonts w:ascii="Myriad Pro" w:hAnsi="Myriad Pro"/>
          <w:b/>
        </w:rPr>
        <w:t>data for that category.</w:t>
      </w:r>
      <w:r w:rsidR="009A4071">
        <w:rPr>
          <w:rFonts w:ascii="Myriad Pro" w:hAnsi="Myriad Pro"/>
          <w:b/>
        </w:rPr>
        <w:t>)</w:t>
      </w:r>
      <w:r w:rsidR="00D00B16">
        <w:rPr>
          <w:rFonts w:ascii="Myriad Pro" w:hAnsi="Myriad Pro"/>
          <w:b/>
        </w:rPr>
        <w:t xml:space="preserve"> </w:t>
      </w:r>
      <w:r w:rsidR="00EE1E9B" w:rsidRPr="00EE1E9B">
        <w:rPr>
          <w:rFonts w:ascii="Myriad Pro" w:hAnsi="Myriad Pro"/>
          <w:b/>
        </w:rPr>
        <w:t xml:space="preserve"> </w:t>
      </w:r>
    </w:p>
    <w:p w:rsidR="00B30A12" w:rsidRPr="00A45272" w:rsidRDefault="00B30A12" w:rsidP="00B30A12">
      <w:pPr>
        <w:spacing w:after="0" w:line="240" w:lineRule="auto"/>
        <w:rPr>
          <w:rFonts w:ascii="Myriad Pro" w:hAnsi="Myriad Pro"/>
        </w:rPr>
      </w:pPr>
    </w:p>
    <w:tbl>
      <w:tblPr>
        <w:tblStyle w:val="TableGrid1"/>
        <w:tblW w:w="5771" w:type="pct"/>
        <w:jc w:val="center"/>
        <w:tblLook w:val="04A0" w:firstRow="1" w:lastRow="0" w:firstColumn="1" w:lastColumn="0" w:noHBand="0" w:noVBand="1"/>
      </w:tblPr>
      <w:tblGrid>
        <w:gridCol w:w="7728"/>
        <w:gridCol w:w="1072"/>
        <w:gridCol w:w="951"/>
        <w:gridCol w:w="1041"/>
      </w:tblGrid>
      <w:tr w:rsidR="00A41DEF" w:rsidRPr="001D2A42" w:rsidTr="00205428">
        <w:trPr>
          <w:trHeight w:val="272"/>
          <w:jc w:val="center"/>
        </w:trPr>
        <w:tc>
          <w:tcPr>
            <w:tcW w:w="3584" w:type="pct"/>
            <w:shd w:val="clear" w:color="auto" w:fill="A6A6A6" w:themeFill="background1" w:themeFillShade="A6"/>
          </w:tcPr>
          <w:p w:rsidR="001D2A42" w:rsidRPr="001D2A42" w:rsidRDefault="001D2A42" w:rsidP="00205428">
            <w:pPr>
              <w:rPr>
                <w:rFonts w:ascii="Myriad Pro" w:hAnsi="Myriad Pro"/>
              </w:rPr>
            </w:pPr>
            <w:r w:rsidRPr="001D2A42">
              <w:rPr>
                <w:rFonts w:ascii="Myriad Pro" w:hAnsi="Myriad Pro"/>
              </w:rPr>
              <w:t>SCHOOL YEAR</w:t>
            </w:r>
          </w:p>
        </w:tc>
        <w:tc>
          <w:tcPr>
            <w:tcW w:w="500" w:type="pct"/>
          </w:tcPr>
          <w:p w:rsidR="001D2A42" w:rsidRPr="001D2A42" w:rsidRDefault="00581741" w:rsidP="004A01FC">
            <w:pPr>
              <w:jc w:val="center"/>
              <w:rPr>
                <w:rFonts w:ascii="Myriad Pro" w:hAnsi="Myriad Pro"/>
              </w:rPr>
            </w:pPr>
            <w:r>
              <w:rPr>
                <w:rFonts w:ascii="Myriad Pro" w:hAnsi="Myriad Pro"/>
              </w:rPr>
              <w:t>2015</w:t>
            </w:r>
            <w:r w:rsidR="00C30A7E">
              <w:rPr>
                <w:rFonts w:ascii="Myriad Pro" w:hAnsi="Myriad Pro"/>
              </w:rPr>
              <w:t>-</w:t>
            </w:r>
            <w:r>
              <w:rPr>
                <w:rFonts w:ascii="Myriad Pro" w:hAnsi="Myriad Pro"/>
              </w:rPr>
              <w:t>16</w:t>
            </w:r>
          </w:p>
        </w:tc>
        <w:tc>
          <w:tcPr>
            <w:tcW w:w="444" w:type="pct"/>
          </w:tcPr>
          <w:p w:rsidR="001D2A42" w:rsidRPr="001D2A42" w:rsidRDefault="00581741" w:rsidP="004A01FC">
            <w:pPr>
              <w:jc w:val="center"/>
              <w:rPr>
                <w:rFonts w:ascii="Myriad Pro" w:hAnsi="Myriad Pro"/>
              </w:rPr>
            </w:pPr>
            <w:r>
              <w:rPr>
                <w:rFonts w:ascii="Myriad Pro" w:hAnsi="Myriad Pro"/>
              </w:rPr>
              <w:t>2016</w:t>
            </w:r>
            <w:r w:rsidR="00C30A7E">
              <w:rPr>
                <w:rFonts w:ascii="Myriad Pro" w:hAnsi="Myriad Pro"/>
              </w:rPr>
              <w:t>-</w:t>
            </w:r>
            <w:r>
              <w:rPr>
                <w:rFonts w:ascii="Myriad Pro" w:hAnsi="Myriad Pro"/>
              </w:rPr>
              <w:t>17</w:t>
            </w:r>
          </w:p>
        </w:tc>
        <w:tc>
          <w:tcPr>
            <w:tcW w:w="472" w:type="pct"/>
          </w:tcPr>
          <w:p w:rsidR="001D2A42" w:rsidRPr="001D2A42" w:rsidRDefault="00581741" w:rsidP="004A01FC">
            <w:pPr>
              <w:jc w:val="center"/>
              <w:rPr>
                <w:rFonts w:ascii="Myriad Pro" w:hAnsi="Myriad Pro"/>
              </w:rPr>
            </w:pPr>
            <w:r>
              <w:rPr>
                <w:rFonts w:ascii="Myriad Pro" w:hAnsi="Myriad Pro"/>
              </w:rPr>
              <w:t>2017</w:t>
            </w:r>
            <w:r w:rsidR="00C30A7E">
              <w:rPr>
                <w:rFonts w:ascii="Myriad Pro" w:hAnsi="Myriad Pro"/>
              </w:rPr>
              <w:t>-</w:t>
            </w:r>
            <w:r>
              <w:rPr>
                <w:rFonts w:ascii="Myriad Pro" w:hAnsi="Myriad Pro"/>
              </w:rPr>
              <w:t>18</w:t>
            </w:r>
          </w:p>
        </w:tc>
      </w:tr>
      <w:tr w:rsidR="001D2A42" w:rsidRPr="001D2A42" w:rsidTr="00205428">
        <w:trPr>
          <w:trHeight w:val="258"/>
          <w:jc w:val="center"/>
        </w:trPr>
        <w:tc>
          <w:tcPr>
            <w:tcW w:w="5000" w:type="pct"/>
            <w:gridSpan w:val="4"/>
            <w:shd w:val="clear" w:color="auto" w:fill="000000" w:themeFill="text1"/>
            <w:vAlign w:val="center"/>
          </w:tcPr>
          <w:p w:rsidR="001D2A42" w:rsidRPr="001D2A42" w:rsidRDefault="001D2A42" w:rsidP="00205428">
            <w:pPr>
              <w:rPr>
                <w:rFonts w:ascii="Myriad Pro" w:hAnsi="Myriad Pro"/>
                <w:b/>
              </w:rPr>
            </w:pPr>
            <w:r w:rsidRPr="001D2A42">
              <w:rPr>
                <w:rFonts w:ascii="Myriad Pro" w:hAnsi="Myriad Pro"/>
                <w:b/>
              </w:rPr>
              <w:t>SECONDARY-LEVEL DATA</w:t>
            </w:r>
          </w:p>
        </w:tc>
      </w:tr>
      <w:tr w:rsidR="00961108" w:rsidRPr="001D2A42" w:rsidTr="00205428">
        <w:trPr>
          <w:trHeight w:val="224"/>
          <w:jc w:val="center"/>
        </w:trPr>
        <w:tc>
          <w:tcPr>
            <w:tcW w:w="3584" w:type="pct"/>
            <w:shd w:val="clear" w:color="auto" w:fill="E7E6E6" w:themeFill="background2"/>
            <w:vAlign w:val="center"/>
          </w:tcPr>
          <w:p w:rsidR="00961108" w:rsidRPr="001E6CDF" w:rsidRDefault="00961108" w:rsidP="00205428">
            <w:pPr>
              <w:contextualSpacing/>
              <w:rPr>
                <w:rFonts w:ascii="Myriad Pro" w:hAnsi="Myriad Pro"/>
                <w:b/>
              </w:rPr>
            </w:pPr>
            <w:r w:rsidRPr="001E6CDF">
              <w:rPr>
                <w:rFonts w:ascii="Myriad Pro" w:hAnsi="Myriad Pro"/>
                <w:b/>
              </w:rPr>
              <w:t xml:space="preserve">What is the total number of </w:t>
            </w:r>
            <w:r w:rsidR="00C22A2E" w:rsidRPr="001E6CDF">
              <w:rPr>
                <w:rFonts w:ascii="Myriad Pro" w:hAnsi="Myriad Pro"/>
                <w:b/>
              </w:rPr>
              <w:t xml:space="preserve">learners </w:t>
            </w:r>
            <w:r w:rsidRPr="001E6CDF">
              <w:rPr>
                <w:rFonts w:ascii="Myriad Pro" w:hAnsi="Myriad Pro"/>
                <w:b/>
              </w:rPr>
              <w:t xml:space="preserve">served by your </w:t>
            </w:r>
            <w:r w:rsidRPr="001E6CDF">
              <w:rPr>
                <w:rFonts w:ascii="Myriad Pro" w:hAnsi="Myriad Pro"/>
                <w:b/>
                <w:u w:val="single"/>
              </w:rPr>
              <w:t>school/institution</w:t>
            </w:r>
            <w:r w:rsidRPr="001E6CDF">
              <w:rPr>
                <w:rFonts w:ascii="Myriad Pro" w:hAnsi="Myriad Pro"/>
                <w:b/>
              </w:rPr>
              <w:t xml:space="preserve">? </w:t>
            </w:r>
          </w:p>
        </w:tc>
        <w:tc>
          <w:tcPr>
            <w:tcW w:w="500" w:type="pct"/>
            <w:vAlign w:val="center"/>
          </w:tcPr>
          <w:p w:rsidR="00961108" w:rsidRPr="001D2A42" w:rsidRDefault="00BA2078" w:rsidP="00205428">
            <w:pPr>
              <w:jc w:val="center"/>
              <w:rPr>
                <w:rFonts w:ascii="Myriad Pro" w:hAnsi="Myriad Pro"/>
              </w:rPr>
            </w:pPr>
            <w:r>
              <w:rPr>
                <w:rFonts w:ascii="Myriad Pro" w:hAnsi="Myriad Pro"/>
              </w:rPr>
              <w:t>899</w:t>
            </w:r>
          </w:p>
        </w:tc>
        <w:tc>
          <w:tcPr>
            <w:tcW w:w="444" w:type="pct"/>
            <w:vAlign w:val="center"/>
          </w:tcPr>
          <w:p w:rsidR="00961108" w:rsidRPr="001D2A42" w:rsidRDefault="00BA2078" w:rsidP="00205428">
            <w:pPr>
              <w:jc w:val="center"/>
              <w:rPr>
                <w:rFonts w:ascii="Myriad Pro" w:hAnsi="Myriad Pro"/>
              </w:rPr>
            </w:pPr>
            <w:r>
              <w:rPr>
                <w:rFonts w:ascii="Myriad Pro" w:hAnsi="Myriad Pro"/>
              </w:rPr>
              <w:t>895</w:t>
            </w:r>
          </w:p>
        </w:tc>
        <w:tc>
          <w:tcPr>
            <w:tcW w:w="472" w:type="pct"/>
            <w:vAlign w:val="center"/>
          </w:tcPr>
          <w:p w:rsidR="00961108" w:rsidRPr="001D2A42" w:rsidRDefault="00BA2078" w:rsidP="00205428">
            <w:pPr>
              <w:jc w:val="center"/>
              <w:rPr>
                <w:rFonts w:ascii="Myriad Pro" w:hAnsi="Myriad Pro"/>
              </w:rPr>
            </w:pPr>
            <w:r>
              <w:rPr>
                <w:rFonts w:ascii="Myriad Pro" w:hAnsi="Myriad Pro"/>
              </w:rPr>
              <w:t>1214</w:t>
            </w:r>
          </w:p>
        </w:tc>
      </w:tr>
      <w:tr w:rsidR="00C22A2E" w:rsidRPr="001D2A42" w:rsidTr="00205428">
        <w:trPr>
          <w:trHeight w:val="224"/>
          <w:jc w:val="center"/>
        </w:trPr>
        <w:tc>
          <w:tcPr>
            <w:tcW w:w="3584" w:type="pct"/>
            <w:shd w:val="clear" w:color="auto" w:fill="E7E6E6" w:themeFill="background2"/>
            <w:vAlign w:val="center"/>
          </w:tcPr>
          <w:p w:rsidR="00C22A2E" w:rsidRDefault="00C22A2E" w:rsidP="00205428">
            <w:pPr>
              <w:contextualSpacing/>
              <w:rPr>
                <w:rFonts w:ascii="Myriad Pro" w:hAnsi="Myriad Pro"/>
              </w:rPr>
            </w:pPr>
            <w:r>
              <w:rPr>
                <w:rFonts w:ascii="Myriad Pro" w:hAnsi="Myriad Pro"/>
              </w:rPr>
              <w:t>What is the total number of minority learners served by your school/institution?</w:t>
            </w:r>
          </w:p>
        </w:tc>
        <w:tc>
          <w:tcPr>
            <w:tcW w:w="500" w:type="pct"/>
            <w:shd w:val="clear" w:color="auto" w:fill="FFFFFF" w:themeFill="background1"/>
            <w:vAlign w:val="center"/>
          </w:tcPr>
          <w:p w:rsidR="00C22A2E" w:rsidRPr="001D2A42" w:rsidRDefault="002C7250" w:rsidP="00205428">
            <w:pPr>
              <w:jc w:val="center"/>
              <w:rPr>
                <w:rFonts w:ascii="Myriad Pro" w:hAnsi="Myriad Pro"/>
              </w:rPr>
            </w:pPr>
            <w:r>
              <w:rPr>
                <w:rFonts w:ascii="Myriad Pro" w:hAnsi="Myriad Pro"/>
              </w:rPr>
              <w:t>65</w:t>
            </w:r>
          </w:p>
        </w:tc>
        <w:tc>
          <w:tcPr>
            <w:tcW w:w="444" w:type="pct"/>
            <w:shd w:val="clear" w:color="auto" w:fill="FFFFFF" w:themeFill="background1"/>
            <w:vAlign w:val="center"/>
          </w:tcPr>
          <w:p w:rsidR="00C22A2E" w:rsidRPr="001D2A42" w:rsidRDefault="002C7250" w:rsidP="00205428">
            <w:pPr>
              <w:jc w:val="center"/>
              <w:rPr>
                <w:rFonts w:ascii="Myriad Pro" w:hAnsi="Myriad Pro"/>
              </w:rPr>
            </w:pPr>
            <w:r>
              <w:rPr>
                <w:rFonts w:ascii="Myriad Pro" w:hAnsi="Myriad Pro"/>
              </w:rPr>
              <w:t>84</w:t>
            </w:r>
          </w:p>
        </w:tc>
        <w:tc>
          <w:tcPr>
            <w:tcW w:w="472" w:type="pct"/>
            <w:shd w:val="clear" w:color="auto" w:fill="FFFFFF" w:themeFill="background1"/>
            <w:vAlign w:val="center"/>
          </w:tcPr>
          <w:p w:rsidR="00C22A2E" w:rsidRPr="001D2A42" w:rsidRDefault="002C7250" w:rsidP="00205428">
            <w:pPr>
              <w:jc w:val="center"/>
              <w:rPr>
                <w:rFonts w:ascii="Myriad Pro" w:hAnsi="Myriad Pro"/>
              </w:rPr>
            </w:pPr>
            <w:r>
              <w:rPr>
                <w:rFonts w:ascii="Myriad Pro" w:hAnsi="Myriad Pro"/>
              </w:rPr>
              <w:t>120</w:t>
            </w:r>
          </w:p>
        </w:tc>
      </w:tr>
      <w:tr w:rsidR="00C22A2E" w:rsidRPr="001D2A42" w:rsidTr="00205428">
        <w:trPr>
          <w:trHeight w:val="224"/>
          <w:jc w:val="center"/>
        </w:trPr>
        <w:tc>
          <w:tcPr>
            <w:tcW w:w="3584" w:type="pct"/>
            <w:shd w:val="clear" w:color="auto" w:fill="E7E6E6" w:themeFill="background2"/>
            <w:vAlign w:val="center"/>
          </w:tcPr>
          <w:p w:rsidR="00C22A2E" w:rsidRDefault="00C22A2E" w:rsidP="00205428">
            <w:pPr>
              <w:contextualSpacing/>
              <w:rPr>
                <w:rFonts w:ascii="Myriad Pro" w:hAnsi="Myriad Pro"/>
              </w:rPr>
            </w:pPr>
            <w:r>
              <w:rPr>
                <w:rFonts w:ascii="Myriad Pro" w:hAnsi="Myriad Pro"/>
              </w:rPr>
              <w:t>What is the total number of low-income learners served by your school/institution?</w:t>
            </w:r>
          </w:p>
        </w:tc>
        <w:tc>
          <w:tcPr>
            <w:tcW w:w="500" w:type="pct"/>
            <w:shd w:val="clear" w:color="auto" w:fill="FFFFFF" w:themeFill="background1"/>
            <w:vAlign w:val="center"/>
          </w:tcPr>
          <w:p w:rsidR="00C22A2E" w:rsidRPr="001D2A42" w:rsidRDefault="001E256A" w:rsidP="00205428">
            <w:pPr>
              <w:jc w:val="center"/>
              <w:rPr>
                <w:rFonts w:ascii="Myriad Pro" w:hAnsi="Myriad Pro"/>
              </w:rPr>
            </w:pPr>
            <w:r>
              <w:rPr>
                <w:rFonts w:ascii="Myriad Pro" w:hAnsi="Myriad Pro"/>
              </w:rPr>
              <w:t>446*</w:t>
            </w:r>
          </w:p>
        </w:tc>
        <w:tc>
          <w:tcPr>
            <w:tcW w:w="444" w:type="pct"/>
            <w:shd w:val="clear" w:color="auto" w:fill="FFFFFF" w:themeFill="background1"/>
            <w:vAlign w:val="center"/>
          </w:tcPr>
          <w:p w:rsidR="00C22A2E" w:rsidRPr="001D2A42" w:rsidRDefault="001A65DE" w:rsidP="00205428">
            <w:pPr>
              <w:jc w:val="center"/>
              <w:rPr>
                <w:rFonts w:ascii="Myriad Pro" w:hAnsi="Myriad Pro"/>
              </w:rPr>
            </w:pPr>
            <w:r>
              <w:rPr>
                <w:rFonts w:ascii="Myriad Pro" w:hAnsi="Myriad Pro"/>
              </w:rPr>
              <w:t>459</w:t>
            </w:r>
            <w:r w:rsidR="00EF4BDC">
              <w:rPr>
                <w:rFonts w:ascii="Myriad Pro" w:hAnsi="Myriad Pro"/>
              </w:rPr>
              <w:t>*</w:t>
            </w:r>
          </w:p>
        </w:tc>
        <w:tc>
          <w:tcPr>
            <w:tcW w:w="472" w:type="pct"/>
            <w:shd w:val="clear" w:color="auto" w:fill="FFFFFF" w:themeFill="background1"/>
            <w:vAlign w:val="center"/>
          </w:tcPr>
          <w:p w:rsidR="00C22A2E" w:rsidRPr="001D2A42" w:rsidRDefault="00EF4BDC" w:rsidP="00205428">
            <w:pPr>
              <w:jc w:val="center"/>
              <w:rPr>
                <w:rFonts w:ascii="Myriad Pro" w:hAnsi="Myriad Pro"/>
              </w:rPr>
            </w:pPr>
            <w:r>
              <w:rPr>
                <w:rFonts w:ascii="Myriad Pro" w:hAnsi="Myriad Pro"/>
              </w:rPr>
              <w:t>538*</w:t>
            </w:r>
          </w:p>
        </w:tc>
      </w:tr>
      <w:tr w:rsidR="00C22A2E" w:rsidRPr="001D2A42" w:rsidTr="00205428">
        <w:trPr>
          <w:trHeight w:val="224"/>
          <w:jc w:val="center"/>
        </w:trPr>
        <w:tc>
          <w:tcPr>
            <w:tcW w:w="3584" w:type="pct"/>
            <w:shd w:val="clear" w:color="auto" w:fill="E7E6E6" w:themeFill="background2"/>
            <w:vAlign w:val="center"/>
          </w:tcPr>
          <w:p w:rsidR="00C22A2E" w:rsidRDefault="00C22A2E" w:rsidP="00205428">
            <w:pPr>
              <w:contextualSpacing/>
              <w:rPr>
                <w:rFonts w:ascii="Myriad Pro" w:hAnsi="Myriad Pro"/>
              </w:rPr>
            </w:pPr>
            <w:r>
              <w:rPr>
                <w:rFonts w:ascii="Myriad Pro" w:hAnsi="Myriad Pro"/>
              </w:rPr>
              <w:t xml:space="preserve">What is the total number of learners with disabilities served by your school/institution? </w:t>
            </w:r>
          </w:p>
        </w:tc>
        <w:tc>
          <w:tcPr>
            <w:tcW w:w="500" w:type="pct"/>
            <w:shd w:val="clear" w:color="auto" w:fill="FFFFFF" w:themeFill="background1"/>
            <w:vAlign w:val="center"/>
          </w:tcPr>
          <w:p w:rsidR="00C22A2E" w:rsidRPr="001D2A42" w:rsidRDefault="001E256A" w:rsidP="00205428">
            <w:pPr>
              <w:jc w:val="center"/>
              <w:rPr>
                <w:rFonts w:ascii="Myriad Pro" w:hAnsi="Myriad Pro"/>
              </w:rPr>
            </w:pPr>
            <w:r>
              <w:rPr>
                <w:rFonts w:ascii="Myriad Pro" w:hAnsi="Myriad Pro"/>
              </w:rPr>
              <w:t>145</w:t>
            </w:r>
          </w:p>
        </w:tc>
        <w:tc>
          <w:tcPr>
            <w:tcW w:w="444" w:type="pct"/>
            <w:shd w:val="clear" w:color="auto" w:fill="FFFFFF" w:themeFill="background1"/>
            <w:vAlign w:val="center"/>
          </w:tcPr>
          <w:p w:rsidR="00C22A2E" w:rsidRPr="001D2A42" w:rsidRDefault="001E256A" w:rsidP="00205428">
            <w:pPr>
              <w:jc w:val="center"/>
              <w:rPr>
                <w:rFonts w:ascii="Myriad Pro" w:hAnsi="Myriad Pro"/>
              </w:rPr>
            </w:pPr>
            <w:r>
              <w:rPr>
                <w:rFonts w:ascii="Myriad Pro" w:hAnsi="Myriad Pro"/>
              </w:rPr>
              <w:t>130</w:t>
            </w:r>
          </w:p>
        </w:tc>
        <w:tc>
          <w:tcPr>
            <w:tcW w:w="472" w:type="pct"/>
            <w:shd w:val="clear" w:color="auto" w:fill="FFFFFF" w:themeFill="background1"/>
            <w:vAlign w:val="center"/>
          </w:tcPr>
          <w:p w:rsidR="00C22A2E" w:rsidRPr="001D2A42" w:rsidRDefault="000A1B5C" w:rsidP="00205428">
            <w:pPr>
              <w:jc w:val="center"/>
              <w:rPr>
                <w:rFonts w:ascii="Myriad Pro" w:hAnsi="Myriad Pro"/>
              </w:rPr>
            </w:pPr>
            <w:r>
              <w:rPr>
                <w:rFonts w:ascii="Myriad Pro" w:hAnsi="Myriad Pro"/>
              </w:rPr>
              <w:t>139</w:t>
            </w:r>
          </w:p>
        </w:tc>
      </w:tr>
      <w:tr w:rsidR="00C22A2E" w:rsidRPr="001D2A42" w:rsidTr="00205428">
        <w:trPr>
          <w:trHeight w:val="224"/>
          <w:jc w:val="center"/>
        </w:trPr>
        <w:tc>
          <w:tcPr>
            <w:tcW w:w="3584" w:type="pct"/>
            <w:shd w:val="clear" w:color="auto" w:fill="E7E6E6" w:themeFill="background2"/>
            <w:vAlign w:val="center"/>
          </w:tcPr>
          <w:p w:rsidR="00C22A2E" w:rsidRDefault="00C22A2E" w:rsidP="00205428">
            <w:pPr>
              <w:contextualSpacing/>
              <w:rPr>
                <w:rFonts w:ascii="Myriad Pro" w:hAnsi="Myriad Pro"/>
              </w:rPr>
            </w:pPr>
            <w:r>
              <w:rPr>
                <w:rFonts w:ascii="Myriad Pro" w:hAnsi="Myriad Pro"/>
              </w:rPr>
              <w:t xml:space="preserve">What is the total number of English language learners served by your school/institution? </w:t>
            </w:r>
          </w:p>
        </w:tc>
        <w:tc>
          <w:tcPr>
            <w:tcW w:w="500" w:type="pct"/>
            <w:shd w:val="clear" w:color="auto" w:fill="FFFFFF" w:themeFill="background1"/>
            <w:vAlign w:val="center"/>
          </w:tcPr>
          <w:p w:rsidR="00C22A2E" w:rsidRPr="001D2A42" w:rsidRDefault="00627387" w:rsidP="00205428">
            <w:pPr>
              <w:jc w:val="center"/>
              <w:rPr>
                <w:rFonts w:ascii="Myriad Pro" w:hAnsi="Myriad Pro"/>
              </w:rPr>
            </w:pPr>
            <w:r>
              <w:rPr>
                <w:rFonts w:ascii="Myriad Pro" w:hAnsi="Myriad Pro"/>
              </w:rPr>
              <w:t>&lt;1%</w:t>
            </w:r>
          </w:p>
        </w:tc>
        <w:tc>
          <w:tcPr>
            <w:tcW w:w="444" w:type="pct"/>
            <w:shd w:val="clear" w:color="auto" w:fill="FFFFFF" w:themeFill="background1"/>
            <w:vAlign w:val="center"/>
          </w:tcPr>
          <w:p w:rsidR="00C22A2E" w:rsidRPr="001D2A42" w:rsidRDefault="00627387" w:rsidP="00205428">
            <w:pPr>
              <w:jc w:val="center"/>
              <w:rPr>
                <w:rFonts w:ascii="Myriad Pro" w:hAnsi="Myriad Pro"/>
              </w:rPr>
            </w:pPr>
            <w:r>
              <w:rPr>
                <w:rFonts w:ascii="Myriad Pro" w:hAnsi="Myriad Pro"/>
              </w:rPr>
              <w:t>&lt;1%</w:t>
            </w:r>
          </w:p>
        </w:tc>
        <w:tc>
          <w:tcPr>
            <w:tcW w:w="472" w:type="pct"/>
            <w:shd w:val="clear" w:color="auto" w:fill="FFFFFF" w:themeFill="background1"/>
            <w:vAlign w:val="center"/>
          </w:tcPr>
          <w:p w:rsidR="00C22A2E" w:rsidRPr="001D2A42" w:rsidRDefault="00627387" w:rsidP="00205428">
            <w:pPr>
              <w:jc w:val="center"/>
              <w:rPr>
                <w:rFonts w:ascii="Myriad Pro" w:hAnsi="Myriad Pro"/>
              </w:rPr>
            </w:pPr>
            <w:r>
              <w:rPr>
                <w:rFonts w:ascii="Myriad Pro" w:hAnsi="Myriad Pro"/>
              </w:rPr>
              <w:t>1%</w:t>
            </w:r>
          </w:p>
        </w:tc>
      </w:tr>
      <w:tr w:rsidR="001E256A" w:rsidRPr="001D2A42" w:rsidTr="00205428">
        <w:trPr>
          <w:trHeight w:val="224"/>
          <w:jc w:val="center"/>
        </w:trPr>
        <w:tc>
          <w:tcPr>
            <w:tcW w:w="3584" w:type="pct"/>
            <w:shd w:val="clear" w:color="auto" w:fill="BDD6EE" w:themeFill="accent1" w:themeFillTint="66"/>
            <w:vAlign w:val="center"/>
          </w:tcPr>
          <w:p w:rsidR="001E256A" w:rsidRPr="001E6CDF" w:rsidRDefault="001E256A" w:rsidP="00205428">
            <w:pPr>
              <w:contextualSpacing/>
              <w:rPr>
                <w:rFonts w:ascii="Myriad Pro" w:hAnsi="Myriad Pro"/>
                <w:b/>
              </w:rPr>
            </w:pPr>
            <w:r w:rsidRPr="001E6CDF">
              <w:rPr>
                <w:rFonts w:ascii="Myriad Pro" w:hAnsi="Myriad Pro"/>
                <w:b/>
              </w:rPr>
              <w:t xml:space="preserve">What is the total number of learners served by your </w:t>
            </w:r>
            <w:r w:rsidRPr="001E6CDF">
              <w:rPr>
                <w:rFonts w:ascii="Myriad Pro" w:hAnsi="Myriad Pro"/>
                <w:b/>
                <w:u w:val="single"/>
              </w:rPr>
              <w:t>program of study</w:t>
            </w:r>
            <w:r w:rsidRPr="001E6CDF">
              <w:rPr>
                <w:rFonts w:ascii="Myriad Pro" w:hAnsi="Myriad Pro"/>
                <w:b/>
              </w:rPr>
              <w:t>?</w:t>
            </w:r>
          </w:p>
        </w:tc>
        <w:tc>
          <w:tcPr>
            <w:tcW w:w="500" w:type="pct"/>
            <w:vAlign w:val="center"/>
          </w:tcPr>
          <w:p w:rsidR="001E256A" w:rsidRPr="001D2A42" w:rsidRDefault="001E256A" w:rsidP="00205428">
            <w:pPr>
              <w:jc w:val="center"/>
              <w:rPr>
                <w:rFonts w:ascii="Myriad Pro" w:hAnsi="Myriad Pro"/>
              </w:rPr>
            </w:pPr>
            <w:r>
              <w:rPr>
                <w:rFonts w:ascii="Myriad Pro" w:hAnsi="Myriad Pro"/>
              </w:rPr>
              <w:t>46</w:t>
            </w:r>
          </w:p>
        </w:tc>
        <w:tc>
          <w:tcPr>
            <w:tcW w:w="444" w:type="pct"/>
            <w:vAlign w:val="center"/>
          </w:tcPr>
          <w:p w:rsidR="001E256A" w:rsidRPr="001D2A42" w:rsidRDefault="001E256A" w:rsidP="00205428">
            <w:pPr>
              <w:jc w:val="center"/>
              <w:rPr>
                <w:rFonts w:ascii="Myriad Pro" w:hAnsi="Myriad Pro"/>
              </w:rPr>
            </w:pPr>
            <w:r>
              <w:rPr>
                <w:rFonts w:ascii="Myriad Pro" w:hAnsi="Myriad Pro"/>
              </w:rPr>
              <w:t>48</w:t>
            </w:r>
          </w:p>
        </w:tc>
        <w:tc>
          <w:tcPr>
            <w:tcW w:w="472" w:type="pct"/>
            <w:vAlign w:val="center"/>
          </w:tcPr>
          <w:p w:rsidR="001E256A" w:rsidRPr="001D2A42" w:rsidRDefault="001E256A" w:rsidP="00205428">
            <w:pPr>
              <w:jc w:val="center"/>
              <w:rPr>
                <w:rFonts w:ascii="Myriad Pro" w:hAnsi="Myriad Pro"/>
              </w:rPr>
            </w:pPr>
            <w:r>
              <w:rPr>
                <w:rFonts w:ascii="Myriad Pro" w:hAnsi="Myriad Pro"/>
              </w:rPr>
              <w:t>51</w:t>
            </w:r>
          </w:p>
        </w:tc>
      </w:tr>
      <w:tr w:rsidR="001E256A" w:rsidRPr="001D2A42" w:rsidTr="00205428">
        <w:trPr>
          <w:trHeight w:val="272"/>
          <w:jc w:val="center"/>
        </w:trPr>
        <w:tc>
          <w:tcPr>
            <w:tcW w:w="3584" w:type="pct"/>
            <w:shd w:val="clear" w:color="auto" w:fill="BDD6EE" w:themeFill="accent1" w:themeFillTint="66"/>
            <w:vAlign w:val="center"/>
          </w:tcPr>
          <w:p w:rsidR="001E256A" w:rsidRPr="001D2A42" w:rsidRDefault="001E256A" w:rsidP="00205428">
            <w:pPr>
              <w:contextualSpacing/>
              <w:rPr>
                <w:rFonts w:ascii="Myriad Pro" w:hAnsi="Myriad Pro"/>
              </w:rPr>
            </w:pPr>
            <w:r w:rsidRPr="001D2A42">
              <w:rPr>
                <w:rFonts w:ascii="Myriad Pro" w:hAnsi="Myriad Pro"/>
              </w:rPr>
              <w:t xml:space="preserve">% male </w:t>
            </w:r>
            <w:r>
              <w:rPr>
                <w:rFonts w:ascii="Myriad Pro" w:hAnsi="Myriad Pro"/>
              </w:rPr>
              <w:t>learner</w:t>
            </w:r>
            <w:r w:rsidRPr="001D2A42">
              <w:rPr>
                <w:rFonts w:ascii="Myriad Pro" w:hAnsi="Myriad Pro"/>
              </w:rPr>
              <w:t xml:space="preserve">s </w:t>
            </w:r>
            <w:r>
              <w:rPr>
                <w:rFonts w:ascii="Myriad Pro" w:hAnsi="Myriad Pro"/>
              </w:rPr>
              <w:t xml:space="preserve">in program of study </w:t>
            </w:r>
          </w:p>
        </w:tc>
        <w:tc>
          <w:tcPr>
            <w:tcW w:w="500" w:type="pct"/>
            <w:vAlign w:val="center"/>
          </w:tcPr>
          <w:p w:rsidR="001E256A" w:rsidRPr="001D2A42" w:rsidRDefault="001E256A" w:rsidP="00205428">
            <w:pPr>
              <w:jc w:val="center"/>
              <w:rPr>
                <w:rFonts w:ascii="Myriad Pro" w:hAnsi="Myriad Pro"/>
              </w:rPr>
            </w:pPr>
            <w:r>
              <w:rPr>
                <w:rFonts w:ascii="Myriad Pro" w:hAnsi="Myriad Pro"/>
              </w:rPr>
              <w:t>46%</w:t>
            </w:r>
          </w:p>
        </w:tc>
        <w:tc>
          <w:tcPr>
            <w:tcW w:w="444" w:type="pct"/>
            <w:vAlign w:val="center"/>
          </w:tcPr>
          <w:p w:rsidR="001E256A" w:rsidRPr="001D2A42" w:rsidRDefault="001E256A" w:rsidP="00205428">
            <w:pPr>
              <w:jc w:val="center"/>
              <w:rPr>
                <w:rFonts w:ascii="Myriad Pro" w:hAnsi="Myriad Pro"/>
              </w:rPr>
            </w:pPr>
            <w:r>
              <w:rPr>
                <w:rFonts w:ascii="Myriad Pro" w:hAnsi="Myriad Pro"/>
              </w:rPr>
              <w:t>54</w:t>
            </w:r>
            <w:r w:rsidRPr="001D2A42">
              <w:rPr>
                <w:rFonts w:ascii="Myriad Pro" w:hAnsi="Myriad Pro"/>
              </w:rPr>
              <w:t>%</w:t>
            </w:r>
          </w:p>
        </w:tc>
        <w:tc>
          <w:tcPr>
            <w:tcW w:w="472" w:type="pct"/>
            <w:vAlign w:val="center"/>
          </w:tcPr>
          <w:p w:rsidR="001E256A" w:rsidRPr="001D2A42" w:rsidRDefault="001E256A" w:rsidP="00205428">
            <w:pPr>
              <w:jc w:val="center"/>
              <w:rPr>
                <w:rFonts w:ascii="Myriad Pro" w:hAnsi="Myriad Pro"/>
              </w:rPr>
            </w:pPr>
            <w:r>
              <w:rPr>
                <w:rFonts w:ascii="Myriad Pro" w:hAnsi="Myriad Pro"/>
              </w:rPr>
              <w:t>54</w:t>
            </w:r>
            <w:r w:rsidRPr="001D2A42">
              <w:rPr>
                <w:rFonts w:ascii="Myriad Pro" w:hAnsi="Myriad Pro"/>
              </w:rPr>
              <w:t>%</w:t>
            </w:r>
          </w:p>
        </w:tc>
      </w:tr>
      <w:tr w:rsidR="001E256A" w:rsidRPr="001D2A42" w:rsidTr="00205428">
        <w:trPr>
          <w:trHeight w:val="258"/>
          <w:jc w:val="center"/>
        </w:trPr>
        <w:tc>
          <w:tcPr>
            <w:tcW w:w="3584" w:type="pct"/>
            <w:shd w:val="clear" w:color="auto" w:fill="BDD6EE" w:themeFill="accent1" w:themeFillTint="66"/>
            <w:vAlign w:val="center"/>
          </w:tcPr>
          <w:p w:rsidR="001E256A" w:rsidRPr="001D2A42" w:rsidRDefault="001E256A" w:rsidP="00205428">
            <w:pPr>
              <w:contextualSpacing/>
              <w:rPr>
                <w:rFonts w:ascii="Myriad Pro" w:hAnsi="Myriad Pro"/>
              </w:rPr>
            </w:pPr>
            <w:r w:rsidRPr="001D2A42">
              <w:rPr>
                <w:rFonts w:ascii="Myriad Pro" w:hAnsi="Myriad Pro"/>
              </w:rPr>
              <w:t xml:space="preserve">% female </w:t>
            </w:r>
            <w:r>
              <w:rPr>
                <w:rFonts w:ascii="Myriad Pro" w:hAnsi="Myriad Pro"/>
              </w:rPr>
              <w:t>learner</w:t>
            </w:r>
            <w:r w:rsidRPr="001D2A42">
              <w:rPr>
                <w:rFonts w:ascii="Myriad Pro" w:hAnsi="Myriad Pro"/>
              </w:rPr>
              <w:t xml:space="preserve">s </w:t>
            </w:r>
            <w:r>
              <w:rPr>
                <w:rFonts w:ascii="Myriad Pro" w:hAnsi="Myriad Pro"/>
              </w:rPr>
              <w:t xml:space="preserve">in program of study </w:t>
            </w:r>
          </w:p>
        </w:tc>
        <w:tc>
          <w:tcPr>
            <w:tcW w:w="500" w:type="pct"/>
            <w:vAlign w:val="center"/>
          </w:tcPr>
          <w:p w:rsidR="001E256A" w:rsidRPr="001D2A42" w:rsidRDefault="001E256A" w:rsidP="00205428">
            <w:pPr>
              <w:jc w:val="center"/>
              <w:rPr>
                <w:rFonts w:ascii="Myriad Pro" w:hAnsi="Myriad Pro"/>
              </w:rPr>
            </w:pPr>
            <w:r>
              <w:rPr>
                <w:rFonts w:ascii="Myriad Pro" w:hAnsi="Myriad Pro"/>
              </w:rPr>
              <w:t>54%</w:t>
            </w:r>
          </w:p>
        </w:tc>
        <w:tc>
          <w:tcPr>
            <w:tcW w:w="444" w:type="pct"/>
            <w:vAlign w:val="center"/>
          </w:tcPr>
          <w:p w:rsidR="001E256A" w:rsidRPr="001D2A42" w:rsidRDefault="001E256A" w:rsidP="00205428">
            <w:pPr>
              <w:jc w:val="center"/>
              <w:rPr>
                <w:rFonts w:ascii="Myriad Pro" w:hAnsi="Myriad Pro"/>
              </w:rPr>
            </w:pPr>
            <w:r>
              <w:rPr>
                <w:rFonts w:ascii="Myriad Pro" w:hAnsi="Myriad Pro"/>
              </w:rPr>
              <w:t>46</w:t>
            </w:r>
            <w:r w:rsidRPr="001D2A42">
              <w:rPr>
                <w:rFonts w:ascii="Myriad Pro" w:hAnsi="Myriad Pro"/>
              </w:rPr>
              <w:t>%</w:t>
            </w:r>
          </w:p>
        </w:tc>
        <w:tc>
          <w:tcPr>
            <w:tcW w:w="472" w:type="pct"/>
            <w:vAlign w:val="center"/>
          </w:tcPr>
          <w:p w:rsidR="001E256A" w:rsidRPr="001D2A42" w:rsidRDefault="001E256A" w:rsidP="00205428">
            <w:pPr>
              <w:jc w:val="center"/>
              <w:rPr>
                <w:rFonts w:ascii="Myriad Pro" w:hAnsi="Myriad Pro"/>
              </w:rPr>
            </w:pPr>
            <w:r>
              <w:rPr>
                <w:rFonts w:ascii="Myriad Pro" w:hAnsi="Myriad Pro"/>
              </w:rPr>
              <w:t>43</w:t>
            </w:r>
            <w:r w:rsidRPr="001D2A42">
              <w:rPr>
                <w:rFonts w:ascii="Myriad Pro" w:hAnsi="Myriad Pro"/>
              </w:rPr>
              <w:t>%</w:t>
            </w:r>
          </w:p>
        </w:tc>
      </w:tr>
      <w:tr w:rsidR="001E256A" w:rsidRPr="001D2A42" w:rsidTr="00205428">
        <w:trPr>
          <w:trHeight w:val="272"/>
          <w:jc w:val="center"/>
        </w:trPr>
        <w:tc>
          <w:tcPr>
            <w:tcW w:w="3584" w:type="pct"/>
            <w:shd w:val="clear" w:color="auto" w:fill="BDD6EE" w:themeFill="accent1" w:themeFillTint="66"/>
            <w:vAlign w:val="center"/>
          </w:tcPr>
          <w:p w:rsidR="001E256A" w:rsidRPr="001D2A42" w:rsidRDefault="001E256A" w:rsidP="00205428">
            <w:pPr>
              <w:contextualSpacing/>
              <w:rPr>
                <w:rFonts w:ascii="Myriad Pro" w:hAnsi="Myriad Pro"/>
              </w:rPr>
            </w:pPr>
            <w:r w:rsidRPr="001D2A42">
              <w:rPr>
                <w:rFonts w:ascii="Myriad Pro" w:hAnsi="Myriad Pro"/>
              </w:rPr>
              <w:t xml:space="preserve">% minority </w:t>
            </w:r>
            <w:r>
              <w:rPr>
                <w:rFonts w:ascii="Myriad Pro" w:hAnsi="Myriad Pro"/>
              </w:rPr>
              <w:t>learner</w:t>
            </w:r>
            <w:r w:rsidRPr="001D2A42">
              <w:rPr>
                <w:rFonts w:ascii="Myriad Pro" w:hAnsi="Myriad Pro"/>
              </w:rPr>
              <w:t>s</w:t>
            </w:r>
            <w:r>
              <w:rPr>
                <w:rFonts w:ascii="Myriad Pro" w:hAnsi="Myriad Pro"/>
              </w:rPr>
              <w:t xml:space="preserve"> program of study </w:t>
            </w:r>
          </w:p>
        </w:tc>
        <w:tc>
          <w:tcPr>
            <w:tcW w:w="500" w:type="pct"/>
            <w:vAlign w:val="center"/>
          </w:tcPr>
          <w:p w:rsidR="001E256A" w:rsidRPr="001D2A42" w:rsidRDefault="001E256A" w:rsidP="00205428">
            <w:pPr>
              <w:jc w:val="center"/>
              <w:rPr>
                <w:rFonts w:ascii="Myriad Pro" w:hAnsi="Myriad Pro"/>
              </w:rPr>
            </w:pPr>
            <w:r>
              <w:rPr>
                <w:rFonts w:ascii="Myriad Pro" w:hAnsi="Myriad Pro"/>
              </w:rPr>
              <w:t>13%</w:t>
            </w:r>
          </w:p>
        </w:tc>
        <w:tc>
          <w:tcPr>
            <w:tcW w:w="444" w:type="pct"/>
            <w:vAlign w:val="center"/>
          </w:tcPr>
          <w:p w:rsidR="001E256A" w:rsidRPr="001D2A42" w:rsidRDefault="001E256A" w:rsidP="00205428">
            <w:pPr>
              <w:jc w:val="center"/>
              <w:rPr>
                <w:rFonts w:ascii="Myriad Pro" w:hAnsi="Myriad Pro"/>
              </w:rPr>
            </w:pPr>
            <w:r>
              <w:rPr>
                <w:rFonts w:ascii="Myriad Pro" w:hAnsi="Myriad Pro"/>
              </w:rPr>
              <w:t>21</w:t>
            </w:r>
            <w:r w:rsidRPr="001D2A42">
              <w:rPr>
                <w:rFonts w:ascii="Myriad Pro" w:hAnsi="Myriad Pro"/>
              </w:rPr>
              <w:t>%</w:t>
            </w:r>
          </w:p>
        </w:tc>
        <w:tc>
          <w:tcPr>
            <w:tcW w:w="472" w:type="pct"/>
            <w:vAlign w:val="center"/>
          </w:tcPr>
          <w:p w:rsidR="001E256A" w:rsidRPr="001D2A42" w:rsidRDefault="001E256A" w:rsidP="00205428">
            <w:pPr>
              <w:jc w:val="center"/>
              <w:rPr>
                <w:rFonts w:ascii="Myriad Pro" w:hAnsi="Myriad Pro"/>
              </w:rPr>
            </w:pPr>
            <w:r>
              <w:rPr>
                <w:rFonts w:ascii="Myriad Pro" w:hAnsi="Myriad Pro"/>
              </w:rPr>
              <w:t>7</w:t>
            </w:r>
            <w:r w:rsidRPr="001D2A42">
              <w:rPr>
                <w:rFonts w:ascii="Myriad Pro" w:hAnsi="Myriad Pro"/>
              </w:rPr>
              <w:t>%</w:t>
            </w:r>
          </w:p>
        </w:tc>
      </w:tr>
      <w:tr w:rsidR="001E256A" w:rsidRPr="001D2A42" w:rsidTr="00205428">
        <w:trPr>
          <w:trHeight w:val="258"/>
          <w:jc w:val="center"/>
        </w:trPr>
        <w:tc>
          <w:tcPr>
            <w:tcW w:w="3584" w:type="pct"/>
            <w:shd w:val="clear" w:color="auto" w:fill="BDD6EE" w:themeFill="accent1" w:themeFillTint="66"/>
            <w:vAlign w:val="center"/>
          </w:tcPr>
          <w:p w:rsidR="001E256A" w:rsidRPr="001D2A42" w:rsidRDefault="001E256A" w:rsidP="00205428">
            <w:pPr>
              <w:contextualSpacing/>
              <w:rPr>
                <w:rFonts w:ascii="Myriad Pro" w:hAnsi="Myriad Pro"/>
              </w:rPr>
            </w:pPr>
            <w:r w:rsidRPr="001D2A42">
              <w:rPr>
                <w:rFonts w:ascii="Myriad Pro" w:hAnsi="Myriad Pro"/>
              </w:rPr>
              <w:t xml:space="preserve">% low-income </w:t>
            </w:r>
            <w:r>
              <w:rPr>
                <w:rFonts w:ascii="Myriad Pro" w:hAnsi="Myriad Pro"/>
              </w:rPr>
              <w:t>learner</w:t>
            </w:r>
            <w:r w:rsidRPr="001D2A42">
              <w:rPr>
                <w:rFonts w:ascii="Myriad Pro" w:hAnsi="Myriad Pro"/>
              </w:rPr>
              <w:t xml:space="preserve">s </w:t>
            </w:r>
            <w:r>
              <w:rPr>
                <w:rFonts w:ascii="Myriad Pro" w:hAnsi="Myriad Pro"/>
              </w:rPr>
              <w:t xml:space="preserve">program of study </w:t>
            </w:r>
          </w:p>
        </w:tc>
        <w:tc>
          <w:tcPr>
            <w:tcW w:w="500" w:type="pct"/>
            <w:vAlign w:val="center"/>
          </w:tcPr>
          <w:p w:rsidR="001E256A" w:rsidRPr="001D2A42" w:rsidRDefault="001E256A" w:rsidP="00205428">
            <w:pPr>
              <w:jc w:val="center"/>
              <w:rPr>
                <w:rFonts w:ascii="Myriad Pro" w:hAnsi="Myriad Pro"/>
              </w:rPr>
            </w:pPr>
            <w:r>
              <w:rPr>
                <w:rFonts w:ascii="Myriad Pro" w:hAnsi="Myriad Pro"/>
              </w:rPr>
              <w:t>85%</w:t>
            </w:r>
          </w:p>
        </w:tc>
        <w:tc>
          <w:tcPr>
            <w:tcW w:w="444" w:type="pct"/>
            <w:vAlign w:val="center"/>
          </w:tcPr>
          <w:p w:rsidR="001E256A" w:rsidRPr="001D2A42" w:rsidRDefault="001E256A" w:rsidP="00205428">
            <w:pPr>
              <w:jc w:val="center"/>
              <w:rPr>
                <w:rFonts w:ascii="Myriad Pro" w:hAnsi="Myriad Pro"/>
              </w:rPr>
            </w:pPr>
            <w:r>
              <w:rPr>
                <w:rFonts w:ascii="Myriad Pro" w:hAnsi="Myriad Pro"/>
              </w:rPr>
              <w:t>92</w:t>
            </w:r>
            <w:r w:rsidRPr="001D2A42">
              <w:rPr>
                <w:rFonts w:ascii="Myriad Pro" w:hAnsi="Myriad Pro"/>
              </w:rPr>
              <w:t>%</w:t>
            </w:r>
          </w:p>
        </w:tc>
        <w:tc>
          <w:tcPr>
            <w:tcW w:w="472" w:type="pct"/>
            <w:vAlign w:val="center"/>
          </w:tcPr>
          <w:p w:rsidR="001E256A" w:rsidRPr="001D2A42" w:rsidRDefault="001E256A" w:rsidP="00205428">
            <w:pPr>
              <w:jc w:val="center"/>
              <w:rPr>
                <w:rFonts w:ascii="Myriad Pro" w:hAnsi="Myriad Pro"/>
              </w:rPr>
            </w:pPr>
            <w:r>
              <w:rPr>
                <w:rFonts w:ascii="Myriad Pro" w:hAnsi="Myriad Pro"/>
              </w:rPr>
              <w:t>41</w:t>
            </w:r>
            <w:r w:rsidRPr="001D2A42">
              <w:rPr>
                <w:rFonts w:ascii="Myriad Pro" w:hAnsi="Myriad Pro"/>
              </w:rPr>
              <w:t>%</w:t>
            </w:r>
          </w:p>
        </w:tc>
      </w:tr>
      <w:tr w:rsidR="001E256A" w:rsidRPr="001D2A42" w:rsidTr="00205428">
        <w:trPr>
          <w:trHeight w:val="272"/>
          <w:jc w:val="center"/>
        </w:trPr>
        <w:tc>
          <w:tcPr>
            <w:tcW w:w="3584" w:type="pct"/>
            <w:shd w:val="clear" w:color="auto" w:fill="BDD6EE" w:themeFill="accent1" w:themeFillTint="66"/>
            <w:vAlign w:val="center"/>
          </w:tcPr>
          <w:p w:rsidR="001E256A" w:rsidRPr="001D2A42" w:rsidRDefault="001E256A" w:rsidP="00205428">
            <w:pPr>
              <w:rPr>
                <w:rFonts w:ascii="Myriad Pro" w:hAnsi="Myriad Pro"/>
              </w:rPr>
            </w:pPr>
            <w:r w:rsidRPr="001D2A42">
              <w:rPr>
                <w:rFonts w:ascii="Myriad Pro" w:hAnsi="Myriad Pro"/>
              </w:rPr>
              <w:t xml:space="preserve">% </w:t>
            </w:r>
            <w:r>
              <w:rPr>
                <w:rFonts w:ascii="Myriad Pro" w:hAnsi="Myriad Pro"/>
              </w:rPr>
              <w:t>learner</w:t>
            </w:r>
            <w:r w:rsidRPr="001D2A42">
              <w:rPr>
                <w:rFonts w:ascii="Myriad Pro" w:hAnsi="Myriad Pro"/>
              </w:rPr>
              <w:t xml:space="preserve">s with disabilities </w:t>
            </w:r>
            <w:r>
              <w:rPr>
                <w:rFonts w:ascii="Myriad Pro" w:hAnsi="Myriad Pro"/>
              </w:rPr>
              <w:t xml:space="preserve">program of study </w:t>
            </w:r>
          </w:p>
        </w:tc>
        <w:tc>
          <w:tcPr>
            <w:tcW w:w="500" w:type="pct"/>
            <w:vAlign w:val="center"/>
          </w:tcPr>
          <w:p w:rsidR="001E256A" w:rsidRPr="001D2A42" w:rsidRDefault="001E256A" w:rsidP="00205428">
            <w:pPr>
              <w:jc w:val="center"/>
              <w:rPr>
                <w:rFonts w:ascii="Myriad Pro" w:hAnsi="Myriad Pro"/>
              </w:rPr>
            </w:pPr>
            <w:r>
              <w:rPr>
                <w:rFonts w:ascii="Myriad Pro" w:hAnsi="Myriad Pro"/>
              </w:rPr>
              <w:t>17%</w:t>
            </w:r>
          </w:p>
        </w:tc>
        <w:tc>
          <w:tcPr>
            <w:tcW w:w="444" w:type="pct"/>
            <w:vAlign w:val="center"/>
          </w:tcPr>
          <w:p w:rsidR="001E256A" w:rsidRPr="001D2A42" w:rsidRDefault="001E256A" w:rsidP="00205428">
            <w:pPr>
              <w:jc w:val="center"/>
              <w:rPr>
                <w:rFonts w:ascii="Myriad Pro" w:hAnsi="Myriad Pro"/>
              </w:rPr>
            </w:pPr>
            <w:r>
              <w:rPr>
                <w:rFonts w:ascii="Myriad Pro" w:hAnsi="Myriad Pro"/>
              </w:rPr>
              <w:t>21</w:t>
            </w:r>
            <w:r w:rsidRPr="001D2A42">
              <w:rPr>
                <w:rFonts w:ascii="Myriad Pro" w:hAnsi="Myriad Pro"/>
              </w:rPr>
              <w:t>%</w:t>
            </w:r>
          </w:p>
        </w:tc>
        <w:tc>
          <w:tcPr>
            <w:tcW w:w="472" w:type="pct"/>
            <w:vAlign w:val="center"/>
          </w:tcPr>
          <w:p w:rsidR="001E256A" w:rsidRPr="001D2A42" w:rsidRDefault="001E256A" w:rsidP="00205428">
            <w:pPr>
              <w:jc w:val="center"/>
              <w:rPr>
                <w:rFonts w:ascii="Myriad Pro" w:hAnsi="Myriad Pro"/>
              </w:rPr>
            </w:pPr>
            <w:r>
              <w:rPr>
                <w:rFonts w:ascii="Myriad Pro" w:hAnsi="Myriad Pro"/>
              </w:rPr>
              <w:t>14</w:t>
            </w:r>
            <w:r w:rsidRPr="001D2A42">
              <w:rPr>
                <w:rFonts w:ascii="Myriad Pro" w:hAnsi="Myriad Pro"/>
              </w:rPr>
              <w:t>%</w:t>
            </w:r>
          </w:p>
        </w:tc>
      </w:tr>
      <w:tr w:rsidR="000820B2" w:rsidRPr="001D2A42" w:rsidTr="00205428">
        <w:trPr>
          <w:trHeight w:val="258"/>
          <w:jc w:val="center"/>
        </w:trPr>
        <w:tc>
          <w:tcPr>
            <w:tcW w:w="3584" w:type="pct"/>
            <w:shd w:val="clear" w:color="auto" w:fill="BDD6EE" w:themeFill="accent1" w:themeFillTint="66"/>
            <w:vAlign w:val="center"/>
          </w:tcPr>
          <w:p w:rsidR="000820B2" w:rsidRPr="001D2A42" w:rsidRDefault="000820B2" w:rsidP="000820B2">
            <w:pPr>
              <w:rPr>
                <w:rFonts w:ascii="Myriad Pro" w:hAnsi="Myriad Pro"/>
              </w:rPr>
            </w:pPr>
            <w:r w:rsidRPr="001D2A42">
              <w:rPr>
                <w:rFonts w:ascii="Myriad Pro" w:hAnsi="Myriad Pro"/>
              </w:rPr>
              <w:t>% English language learners</w:t>
            </w:r>
            <w:r>
              <w:rPr>
                <w:rFonts w:ascii="Myriad Pro" w:hAnsi="Myriad Pro"/>
              </w:rPr>
              <w:t xml:space="preserve"> program of study </w:t>
            </w:r>
          </w:p>
        </w:tc>
        <w:tc>
          <w:tcPr>
            <w:tcW w:w="500" w:type="pct"/>
            <w:vAlign w:val="center"/>
          </w:tcPr>
          <w:p w:rsidR="000820B2" w:rsidRPr="001D2A42" w:rsidRDefault="000820B2" w:rsidP="000820B2">
            <w:pPr>
              <w:jc w:val="center"/>
              <w:rPr>
                <w:rFonts w:ascii="Myriad Pro" w:hAnsi="Myriad Pro"/>
              </w:rPr>
            </w:pPr>
            <w:r>
              <w:rPr>
                <w:rFonts w:ascii="Myriad Pro" w:hAnsi="Myriad Pro"/>
              </w:rPr>
              <w:t>&lt;1%</w:t>
            </w:r>
          </w:p>
        </w:tc>
        <w:tc>
          <w:tcPr>
            <w:tcW w:w="444" w:type="pct"/>
            <w:vAlign w:val="center"/>
          </w:tcPr>
          <w:p w:rsidR="000820B2" w:rsidRPr="001D2A42" w:rsidRDefault="000820B2" w:rsidP="000820B2">
            <w:pPr>
              <w:jc w:val="center"/>
              <w:rPr>
                <w:rFonts w:ascii="Myriad Pro" w:hAnsi="Myriad Pro"/>
              </w:rPr>
            </w:pPr>
            <w:r>
              <w:rPr>
                <w:rFonts w:ascii="Myriad Pro" w:hAnsi="Myriad Pro"/>
              </w:rPr>
              <w:t>&lt;1%</w:t>
            </w:r>
          </w:p>
        </w:tc>
        <w:tc>
          <w:tcPr>
            <w:tcW w:w="472" w:type="pct"/>
            <w:vAlign w:val="center"/>
          </w:tcPr>
          <w:p w:rsidR="000820B2" w:rsidRPr="001D2A42" w:rsidRDefault="000820B2" w:rsidP="000820B2">
            <w:pPr>
              <w:jc w:val="center"/>
              <w:rPr>
                <w:rFonts w:ascii="Myriad Pro" w:hAnsi="Myriad Pro"/>
              </w:rPr>
            </w:pPr>
            <w:r>
              <w:rPr>
                <w:rFonts w:ascii="Myriad Pro" w:hAnsi="Myriad Pro"/>
              </w:rPr>
              <w:t>&lt;</w:t>
            </w:r>
            <w:r>
              <w:rPr>
                <w:rFonts w:ascii="Myriad Pro" w:hAnsi="Myriad Pro"/>
              </w:rPr>
              <w:t>1%</w:t>
            </w:r>
          </w:p>
        </w:tc>
      </w:tr>
      <w:tr w:rsidR="00A41DEF" w:rsidRPr="001D2A42" w:rsidTr="00205428">
        <w:trPr>
          <w:trHeight w:val="665"/>
          <w:jc w:val="center"/>
        </w:trPr>
        <w:tc>
          <w:tcPr>
            <w:tcW w:w="3584" w:type="pct"/>
            <w:shd w:val="clear" w:color="auto" w:fill="A6A6A6" w:themeFill="background1" w:themeFillShade="A6"/>
            <w:vAlign w:val="center"/>
          </w:tcPr>
          <w:p w:rsidR="009A4071" w:rsidRPr="001D2A42" w:rsidRDefault="001D2A42" w:rsidP="00205428">
            <w:pPr>
              <w:rPr>
                <w:rFonts w:ascii="Myriad Pro" w:hAnsi="Myriad Pro"/>
              </w:rPr>
            </w:pPr>
            <w:r w:rsidRPr="001D2A42">
              <w:rPr>
                <w:rFonts w:ascii="Myriad Pro" w:hAnsi="Myriad Pro"/>
              </w:rPr>
              <w:t xml:space="preserve">Other relevant </w:t>
            </w:r>
            <w:r w:rsidRPr="001D2A42">
              <w:rPr>
                <w:rFonts w:ascii="Myriad Pro" w:hAnsi="Myriad Pro"/>
                <w:i/>
              </w:rPr>
              <w:t>demographic</w:t>
            </w:r>
            <w:r w:rsidRPr="001D2A42">
              <w:rPr>
                <w:rFonts w:ascii="Myriad Pro" w:hAnsi="Myriad Pro"/>
              </w:rPr>
              <w:t xml:space="preserve"> data </w:t>
            </w:r>
            <w:r w:rsidR="001E6CDF">
              <w:rPr>
                <w:rFonts w:ascii="Myriad Pro" w:hAnsi="Myriad Pro"/>
              </w:rPr>
              <w:t xml:space="preserve">from your </w:t>
            </w:r>
            <w:r w:rsidR="001E6CDF" w:rsidRPr="001E6CDF">
              <w:rPr>
                <w:rFonts w:ascii="Myriad Pro" w:hAnsi="Myriad Pro"/>
                <w:b/>
                <w:u w:val="single"/>
              </w:rPr>
              <w:t>program of study</w:t>
            </w:r>
          </w:p>
        </w:tc>
        <w:tc>
          <w:tcPr>
            <w:tcW w:w="500" w:type="pct"/>
            <w:shd w:val="clear" w:color="auto" w:fill="AEAAAA" w:themeFill="background2" w:themeFillShade="BF"/>
            <w:vAlign w:val="center"/>
          </w:tcPr>
          <w:p w:rsidR="001D2A42" w:rsidRPr="001D2A42" w:rsidRDefault="001D2A42" w:rsidP="00205428">
            <w:pPr>
              <w:jc w:val="center"/>
              <w:rPr>
                <w:rFonts w:ascii="Myriad Pro" w:hAnsi="Myriad Pro"/>
              </w:rPr>
            </w:pPr>
          </w:p>
        </w:tc>
        <w:tc>
          <w:tcPr>
            <w:tcW w:w="444" w:type="pct"/>
            <w:shd w:val="clear" w:color="auto" w:fill="AEAAAA" w:themeFill="background2" w:themeFillShade="BF"/>
            <w:vAlign w:val="center"/>
          </w:tcPr>
          <w:p w:rsidR="001D2A42" w:rsidRPr="001D2A42" w:rsidRDefault="001D2A42" w:rsidP="00205428">
            <w:pPr>
              <w:jc w:val="center"/>
              <w:rPr>
                <w:rFonts w:ascii="Myriad Pro" w:hAnsi="Myriad Pro"/>
              </w:rPr>
            </w:pPr>
          </w:p>
        </w:tc>
        <w:tc>
          <w:tcPr>
            <w:tcW w:w="472" w:type="pct"/>
            <w:shd w:val="clear" w:color="auto" w:fill="AEAAAA" w:themeFill="background2" w:themeFillShade="BF"/>
            <w:vAlign w:val="center"/>
          </w:tcPr>
          <w:p w:rsidR="001D2A42" w:rsidRPr="001D2A42" w:rsidRDefault="001D2A42" w:rsidP="00205428">
            <w:pPr>
              <w:jc w:val="center"/>
              <w:rPr>
                <w:rFonts w:ascii="Myriad Pro" w:hAnsi="Myriad Pro"/>
              </w:rPr>
            </w:pPr>
          </w:p>
        </w:tc>
      </w:tr>
      <w:tr w:rsidR="00A41DEF" w:rsidRPr="001D2A42" w:rsidTr="00205428">
        <w:trPr>
          <w:trHeight w:val="64"/>
          <w:jc w:val="center"/>
        </w:trPr>
        <w:tc>
          <w:tcPr>
            <w:tcW w:w="3584" w:type="pct"/>
            <w:shd w:val="clear" w:color="auto" w:fill="A6A6A6" w:themeFill="background1" w:themeFillShade="A6"/>
          </w:tcPr>
          <w:p w:rsidR="001D2A42" w:rsidRPr="001D2A42" w:rsidRDefault="001D2A42" w:rsidP="00205428">
            <w:pPr>
              <w:rPr>
                <w:rFonts w:ascii="Myriad Pro" w:hAnsi="Myriad Pro"/>
              </w:rPr>
            </w:pPr>
            <w:r w:rsidRPr="001D2A42">
              <w:rPr>
                <w:rFonts w:ascii="Myriad Pro" w:hAnsi="Myriad Pro"/>
              </w:rPr>
              <w:t xml:space="preserve">% of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r w:rsidRPr="001D2A42">
              <w:rPr>
                <w:rFonts w:ascii="Myriad Pro" w:hAnsi="Myriad Pro"/>
              </w:rPr>
              <w:t xml:space="preserve">who earned postsecondary credit (dual enrollment, AP, etc.) </w:t>
            </w:r>
            <w:r w:rsidR="001E6CDF">
              <w:rPr>
                <w:rFonts w:ascii="Myriad Pro" w:hAnsi="Myriad Pro"/>
              </w:rPr>
              <w:t xml:space="preserve"> </w:t>
            </w:r>
            <w:r w:rsidR="00CA50D3">
              <w:rPr>
                <w:rFonts w:ascii="Myriad Pro" w:hAnsi="Myriad Pro"/>
              </w:rPr>
              <w:t>^</w:t>
            </w:r>
            <w:r w:rsidR="00E404AB" w:rsidRPr="00E404AB">
              <w:rPr>
                <w:rFonts w:ascii="Myriad Pro" w:hAnsi="Myriad Pro"/>
                <w:b/>
              </w:rPr>
              <w:t>Eligible for Articulated Credit</w:t>
            </w:r>
          </w:p>
        </w:tc>
        <w:tc>
          <w:tcPr>
            <w:tcW w:w="500" w:type="pct"/>
            <w:vAlign w:val="center"/>
          </w:tcPr>
          <w:p w:rsidR="001D2A42" w:rsidRPr="001D2A42" w:rsidRDefault="00CA50D3" w:rsidP="00205428">
            <w:pPr>
              <w:jc w:val="center"/>
              <w:rPr>
                <w:rFonts w:ascii="Myriad Pro" w:hAnsi="Myriad Pro"/>
              </w:rPr>
            </w:pPr>
            <w:r>
              <w:rPr>
                <w:rFonts w:ascii="Myriad Pro" w:hAnsi="Myriad Pro"/>
              </w:rPr>
              <w:t>^</w:t>
            </w:r>
            <w:r w:rsidR="001E10D8">
              <w:rPr>
                <w:rFonts w:ascii="Myriad Pro" w:hAnsi="Myriad Pro"/>
              </w:rPr>
              <w:t>85%</w:t>
            </w:r>
          </w:p>
        </w:tc>
        <w:tc>
          <w:tcPr>
            <w:tcW w:w="444" w:type="pct"/>
            <w:vAlign w:val="center"/>
          </w:tcPr>
          <w:p w:rsidR="001D2A42" w:rsidRPr="001D2A42" w:rsidRDefault="00CA50D3" w:rsidP="00205428">
            <w:pPr>
              <w:jc w:val="center"/>
              <w:rPr>
                <w:rFonts w:ascii="Myriad Pro" w:hAnsi="Myriad Pro"/>
              </w:rPr>
            </w:pPr>
            <w:r>
              <w:rPr>
                <w:rFonts w:ascii="Myriad Pro" w:hAnsi="Myriad Pro"/>
              </w:rPr>
              <w:t>^85%</w:t>
            </w:r>
          </w:p>
        </w:tc>
        <w:tc>
          <w:tcPr>
            <w:tcW w:w="472" w:type="pct"/>
            <w:vAlign w:val="center"/>
          </w:tcPr>
          <w:p w:rsidR="001D2A42" w:rsidRPr="001D2A42" w:rsidRDefault="00CA50D3" w:rsidP="00205428">
            <w:pPr>
              <w:jc w:val="center"/>
              <w:rPr>
                <w:rFonts w:ascii="Myriad Pro" w:hAnsi="Myriad Pro"/>
              </w:rPr>
            </w:pPr>
            <w:r>
              <w:rPr>
                <w:rFonts w:ascii="Myriad Pro" w:hAnsi="Myriad Pro"/>
              </w:rPr>
              <w:t>^78%</w:t>
            </w:r>
          </w:p>
        </w:tc>
      </w:tr>
      <w:tr w:rsidR="00A41DEF" w:rsidRPr="001D2A42" w:rsidTr="00205428">
        <w:trPr>
          <w:trHeight w:val="530"/>
          <w:jc w:val="center"/>
        </w:trPr>
        <w:tc>
          <w:tcPr>
            <w:tcW w:w="3584" w:type="pct"/>
            <w:shd w:val="clear" w:color="auto" w:fill="A6A6A6" w:themeFill="background1" w:themeFillShade="A6"/>
          </w:tcPr>
          <w:p w:rsidR="001D2A42" w:rsidRPr="001D2A42" w:rsidRDefault="001D2A42" w:rsidP="00205428">
            <w:pPr>
              <w:rPr>
                <w:rFonts w:ascii="Myriad Pro" w:hAnsi="Myriad Pro"/>
              </w:rPr>
            </w:pPr>
            <w:r w:rsidRPr="001D2A42">
              <w:rPr>
                <w:rFonts w:ascii="Myriad Pro" w:hAnsi="Myriad Pro"/>
              </w:rPr>
              <w:t xml:space="preserve">% of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r w:rsidRPr="001D2A42">
              <w:rPr>
                <w:rFonts w:ascii="Myriad Pro" w:hAnsi="Myriad Pro"/>
              </w:rPr>
              <w:t xml:space="preserve">who earned an industry-recognized credential </w:t>
            </w:r>
            <w:r w:rsidR="001E6CDF">
              <w:rPr>
                <w:rFonts w:ascii="Myriad Pro" w:hAnsi="Myriad Pro"/>
              </w:rPr>
              <w:t xml:space="preserve">  </w:t>
            </w:r>
          </w:p>
        </w:tc>
        <w:tc>
          <w:tcPr>
            <w:tcW w:w="500" w:type="pct"/>
            <w:vAlign w:val="center"/>
          </w:tcPr>
          <w:p w:rsidR="001D2A42" w:rsidRPr="001D2A42" w:rsidRDefault="00E404AB" w:rsidP="00205428">
            <w:pPr>
              <w:jc w:val="center"/>
              <w:rPr>
                <w:rFonts w:ascii="Myriad Pro" w:hAnsi="Myriad Pro"/>
              </w:rPr>
            </w:pPr>
            <w:r>
              <w:rPr>
                <w:rFonts w:ascii="Myriad Pro" w:hAnsi="Myriad Pro"/>
              </w:rPr>
              <w:t>NA</w:t>
            </w:r>
          </w:p>
        </w:tc>
        <w:tc>
          <w:tcPr>
            <w:tcW w:w="444" w:type="pct"/>
            <w:vAlign w:val="center"/>
          </w:tcPr>
          <w:p w:rsidR="001D2A42" w:rsidRPr="001D2A42" w:rsidRDefault="00E404AB" w:rsidP="00205428">
            <w:pPr>
              <w:jc w:val="center"/>
              <w:rPr>
                <w:rFonts w:ascii="Myriad Pro" w:hAnsi="Myriad Pro"/>
              </w:rPr>
            </w:pPr>
            <w:r>
              <w:rPr>
                <w:rFonts w:ascii="Myriad Pro" w:hAnsi="Myriad Pro"/>
              </w:rPr>
              <w:t>NA</w:t>
            </w:r>
          </w:p>
        </w:tc>
        <w:tc>
          <w:tcPr>
            <w:tcW w:w="472" w:type="pct"/>
            <w:vAlign w:val="center"/>
          </w:tcPr>
          <w:p w:rsidR="001D2A42" w:rsidRPr="001D2A42" w:rsidRDefault="00C7672C" w:rsidP="00205428">
            <w:pPr>
              <w:jc w:val="center"/>
              <w:rPr>
                <w:rFonts w:ascii="Myriad Pro" w:hAnsi="Myriad Pro"/>
              </w:rPr>
            </w:pPr>
            <w:r>
              <w:rPr>
                <w:rFonts w:ascii="Myriad Pro" w:hAnsi="Myriad Pro"/>
              </w:rPr>
              <w:t>Varies*</w:t>
            </w:r>
            <w:r w:rsidR="00EF4BDC">
              <w:rPr>
                <w:rFonts w:ascii="Myriad Pro" w:hAnsi="Myriad Pro"/>
              </w:rPr>
              <w:t>*</w:t>
            </w:r>
          </w:p>
        </w:tc>
      </w:tr>
      <w:tr w:rsidR="00A41DEF" w:rsidRPr="001D2A42" w:rsidTr="00205428">
        <w:trPr>
          <w:trHeight w:val="530"/>
          <w:jc w:val="center"/>
        </w:trPr>
        <w:tc>
          <w:tcPr>
            <w:tcW w:w="3584" w:type="pct"/>
            <w:shd w:val="clear" w:color="auto" w:fill="A6A6A6" w:themeFill="background1" w:themeFillShade="A6"/>
          </w:tcPr>
          <w:p w:rsidR="001D2A42" w:rsidRPr="001D2A42" w:rsidRDefault="001D2A42" w:rsidP="00205428">
            <w:pPr>
              <w:rPr>
                <w:rFonts w:ascii="Myriad Pro" w:hAnsi="Myriad Pro"/>
              </w:rPr>
            </w:pPr>
            <w:r w:rsidRPr="001D2A42">
              <w:rPr>
                <w:rFonts w:ascii="Myriad Pro" w:hAnsi="Myriad Pro"/>
              </w:rPr>
              <w:t xml:space="preserve">% of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r w:rsidRPr="001D2A42">
              <w:rPr>
                <w:rFonts w:ascii="Myriad Pro" w:hAnsi="Myriad Pro"/>
              </w:rPr>
              <w:t>who participated in work-based learning</w:t>
            </w:r>
            <w:r w:rsidR="001E6CDF">
              <w:rPr>
                <w:rFonts w:ascii="Myriad Pro" w:hAnsi="Myriad Pro"/>
              </w:rPr>
              <w:t xml:space="preserve"> </w:t>
            </w:r>
          </w:p>
        </w:tc>
        <w:tc>
          <w:tcPr>
            <w:tcW w:w="500" w:type="pct"/>
            <w:vAlign w:val="center"/>
          </w:tcPr>
          <w:p w:rsidR="001D2A42" w:rsidRPr="001D2A42" w:rsidRDefault="0085503D" w:rsidP="00205428">
            <w:pPr>
              <w:jc w:val="center"/>
              <w:rPr>
                <w:rFonts w:ascii="Myriad Pro" w:hAnsi="Myriad Pro"/>
              </w:rPr>
            </w:pPr>
            <w:r>
              <w:rPr>
                <w:rFonts w:ascii="Myriad Pro" w:hAnsi="Myriad Pro"/>
              </w:rPr>
              <w:t>100</w:t>
            </w:r>
            <w:r w:rsidR="001D2A42" w:rsidRPr="001D2A42">
              <w:rPr>
                <w:rFonts w:ascii="Myriad Pro" w:hAnsi="Myriad Pro"/>
              </w:rPr>
              <w:t>%</w:t>
            </w:r>
          </w:p>
        </w:tc>
        <w:tc>
          <w:tcPr>
            <w:tcW w:w="444" w:type="pct"/>
            <w:vAlign w:val="center"/>
          </w:tcPr>
          <w:p w:rsidR="001D2A42" w:rsidRPr="001D2A42" w:rsidRDefault="0085503D" w:rsidP="00205428">
            <w:pPr>
              <w:jc w:val="center"/>
              <w:rPr>
                <w:rFonts w:ascii="Myriad Pro" w:hAnsi="Myriad Pro"/>
              </w:rPr>
            </w:pPr>
            <w:r>
              <w:rPr>
                <w:rFonts w:ascii="Myriad Pro" w:hAnsi="Myriad Pro"/>
              </w:rPr>
              <w:t>100</w:t>
            </w:r>
            <w:r w:rsidR="001D2A42" w:rsidRPr="001D2A42">
              <w:rPr>
                <w:rFonts w:ascii="Myriad Pro" w:hAnsi="Myriad Pro"/>
              </w:rPr>
              <w:t>%</w:t>
            </w:r>
          </w:p>
        </w:tc>
        <w:tc>
          <w:tcPr>
            <w:tcW w:w="472" w:type="pct"/>
            <w:vAlign w:val="center"/>
          </w:tcPr>
          <w:p w:rsidR="001D2A42" w:rsidRPr="001D2A42" w:rsidRDefault="0085503D" w:rsidP="00205428">
            <w:pPr>
              <w:jc w:val="center"/>
              <w:rPr>
                <w:rFonts w:ascii="Myriad Pro" w:hAnsi="Myriad Pro"/>
              </w:rPr>
            </w:pPr>
            <w:r>
              <w:rPr>
                <w:rFonts w:ascii="Myriad Pro" w:hAnsi="Myriad Pro"/>
              </w:rPr>
              <w:t>100%</w:t>
            </w:r>
          </w:p>
        </w:tc>
      </w:tr>
      <w:tr w:rsidR="00A41DEF" w:rsidRPr="001D2A42" w:rsidTr="00205428">
        <w:trPr>
          <w:trHeight w:val="260"/>
          <w:jc w:val="center"/>
        </w:trPr>
        <w:tc>
          <w:tcPr>
            <w:tcW w:w="3584" w:type="pct"/>
            <w:shd w:val="clear" w:color="auto" w:fill="A6A6A6" w:themeFill="background1" w:themeFillShade="A6"/>
          </w:tcPr>
          <w:p w:rsidR="001D2A42" w:rsidRPr="001D2A42" w:rsidRDefault="001D2A42" w:rsidP="00205428">
            <w:pPr>
              <w:rPr>
                <w:rFonts w:ascii="Myriad Pro" w:hAnsi="Myriad Pro"/>
              </w:rPr>
            </w:pPr>
            <w:r w:rsidRPr="001D2A42">
              <w:rPr>
                <w:rFonts w:ascii="Myriad Pro" w:hAnsi="Myriad Pro"/>
              </w:rPr>
              <w:t xml:space="preserve">% of seniors </w:t>
            </w:r>
            <w:r w:rsidR="001E6CDF">
              <w:rPr>
                <w:rFonts w:ascii="Myriad Pro" w:hAnsi="Myriad Pro"/>
              </w:rPr>
              <w:t xml:space="preserve">in program of study </w:t>
            </w:r>
            <w:r w:rsidRPr="001D2A42">
              <w:rPr>
                <w:rFonts w:ascii="Myriad Pro" w:hAnsi="Myriad Pro"/>
              </w:rPr>
              <w:t>who graduated high school</w:t>
            </w:r>
            <w:r w:rsidR="009A4071">
              <w:rPr>
                <w:rFonts w:ascii="Myriad Pro" w:hAnsi="Myriad Pro"/>
              </w:rPr>
              <w:t xml:space="preserve"> (</w:t>
            </w:r>
            <w:r w:rsidR="00C30A7E">
              <w:rPr>
                <w:rFonts w:ascii="Myriad Pro" w:hAnsi="Myriad Pro"/>
              </w:rPr>
              <w:t>who were eligible/seniors)</w:t>
            </w:r>
          </w:p>
        </w:tc>
        <w:tc>
          <w:tcPr>
            <w:tcW w:w="500" w:type="pct"/>
            <w:vAlign w:val="center"/>
          </w:tcPr>
          <w:p w:rsidR="001D2A42" w:rsidRPr="001D2A42" w:rsidRDefault="003D49B4" w:rsidP="00205428">
            <w:pPr>
              <w:jc w:val="center"/>
              <w:rPr>
                <w:rFonts w:ascii="Myriad Pro" w:hAnsi="Myriad Pro"/>
              </w:rPr>
            </w:pPr>
            <w:r>
              <w:rPr>
                <w:rFonts w:ascii="Myriad Pro" w:hAnsi="Myriad Pro"/>
              </w:rPr>
              <w:t>100</w:t>
            </w:r>
            <w:r w:rsidR="001D2A42" w:rsidRPr="001D2A42">
              <w:rPr>
                <w:rFonts w:ascii="Myriad Pro" w:hAnsi="Myriad Pro"/>
              </w:rPr>
              <w:t>%</w:t>
            </w:r>
          </w:p>
        </w:tc>
        <w:tc>
          <w:tcPr>
            <w:tcW w:w="444" w:type="pct"/>
            <w:vAlign w:val="center"/>
          </w:tcPr>
          <w:p w:rsidR="001D2A42" w:rsidRPr="001D2A42" w:rsidRDefault="003D49B4" w:rsidP="00205428">
            <w:pPr>
              <w:jc w:val="center"/>
              <w:rPr>
                <w:rFonts w:ascii="Myriad Pro" w:hAnsi="Myriad Pro"/>
              </w:rPr>
            </w:pPr>
            <w:r>
              <w:rPr>
                <w:rFonts w:ascii="Myriad Pro" w:hAnsi="Myriad Pro"/>
              </w:rPr>
              <w:t>100</w:t>
            </w:r>
            <w:r w:rsidR="001D2A42" w:rsidRPr="001D2A42">
              <w:rPr>
                <w:rFonts w:ascii="Myriad Pro" w:hAnsi="Myriad Pro"/>
              </w:rPr>
              <w:t>%</w:t>
            </w:r>
          </w:p>
        </w:tc>
        <w:tc>
          <w:tcPr>
            <w:tcW w:w="472" w:type="pct"/>
            <w:vAlign w:val="center"/>
          </w:tcPr>
          <w:p w:rsidR="001D2A42" w:rsidRPr="001D2A42" w:rsidRDefault="003D49B4" w:rsidP="00205428">
            <w:pPr>
              <w:jc w:val="center"/>
              <w:rPr>
                <w:rFonts w:ascii="Myriad Pro" w:hAnsi="Myriad Pro"/>
              </w:rPr>
            </w:pPr>
            <w:r>
              <w:rPr>
                <w:rFonts w:ascii="Myriad Pro" w:hAnsi="Myriad Pro"/>
              </w:rPr>
              <w:t>94</w:t>
            </w:r>
            <w:r w:rsidR="001D2A42" w:rsidRPr="001D2A42">
              <w:rPr>
                <w:rFonts w:ascii="Myriad Pro" w:hAnsi="Myriad Pro"/>
              </w:rPr>
              <w:t>%</w:t>
            </w:r>
          </w:p>
        </w:tc>
      </w:tr>
      <w:tr w:rsidR="00A41DEF" w:rsidRPr="001D2A42" w:rsidTr="00205428">
        <w:trPr>
          <w:trHeight w:val="530"/>
          <w:jc w:val="center"/>
        </w:trPr>
        <w:tc>
          <w:tcPr>
            <w:tcW w:w="3584" w:type="pct"/>
            <w:shd w:val="clear" w:color="auto" w:fill="A6A6A6" w:themeFill="background1" w:themeFillShade="A6"/>
          </w:tcPr>
          <w:p w:rsidR="001D2A42" w:rsidRPr="001D2A42" w:rsidRDefault="001D2A42" w:rsidP="00205428">
            <w:pPr>
              <w:rPr>
                <w:rFonts w:ascii="Myriad Pro" w:hAnsi="Myriad Pro"/>
              </w:rPr>
            </w:pPr>
            <w:r w:rsidRPr="001D2A42">
              <w:rPr>
                <w:rFonts w:ascii="Myriad Pro" w:hAnsi="Myriad Pro"/>
              </w:rPr>
              <w:t>% of graduates</w:t>
            </w:r>
            <w:r w:rsidR="001E6CDF">
              <w:rPr>
                <w:rFonts w:ascii="Myriad Pro" w:hAnsi="Myriad Pro"/>
              </w:rPr>
              <w:t xml:space="preserve"> in program of study</w:t>
            </w:r>
            <w:r w:rsidRPr="001D2A42">
              <w:rPr>
                <w:rFonts w:ascii="Myriad Pro" w:hAnsi="Myriad Pro"/>
              </w:rPr>
              <w:t xml:space="preserve"> who enrolled in postsecondary education</w:t>
            </w:r>
            <w:r w:rsidR="00C30A7E">
              <w:rPr>
                <w:rFonts w:ascii="Myriad Pro" w:hAnsi="Myriad Pro"/>
              </w:rPr>
              <w:t xml:space="preserve"> (who were eligible/seniors) </w:t>
            </w:r>
            <w:r w:rsidR="001E6CDF">
              <w:rPr>
                <w:rFonts w:ascii="Myriad Pro" w:hAnsi="Myriad Pro"/>
              </w:rPr>
              <w:t xml:space="preserve"> </w:t>
            </w:r>
          </w:p>
        </w:tc>
        <w:tc>
          <w:tcPr>
            <w:tcW w:w="500" w:type="pct"/>
            <w:vAlign w:val="center"/>
          </w:tcPr>
          <w:p w:rsidR="001D2A42" w:rsidRPr="001D2A42" w:rsidRDefault="00896753" w:rsidP="00205428">
            <w:pPr>
              <w:jc w:val="center"/>
              <w:rPr>
                <w:rFonts w:ascii="Myriad Pro" w:hAnsi="Myriad Pro"/>
              </w:rPr>
            </w:pPr>
            <w:r>
              <w:rPr>
                <w:rFonts w:ascii="Myriad Pro" w:hAnsi="Myriad Pro"/>
              </w:rPr>
              <w:t>50</w:t>
            </w:r>
            <w:r w:rsidR="001D2A42" w:rsidRPr="001D2A42">
              <w:rPr>
                <w:rFonts w:ascii="Myriad Pro" w:hAnsi="Myriad Pro"/>
              </w:rPr>
              <w:t>%</w:t>
            </w:r>
          </w:p>
        </w:tc>
        <w:tc>
          <w:tcPr>
            <w:tcW w:w="444" w:type="pct"/>
            <w:vAlign w:val="center"/>
          </w:tcPr>
          <w:p w:rsidR="001D2A42" w:rsidRPr="001D2A42" w:rsidRDefault="00896753" w:rsidP="00205428">
            <w:pPr>
              <w:jc w:val="center"/>
              <w:rPr>
                <w:rFonts w:ascii="Myriad Pro" w:hAnsi="Myriad Pro"/>
              </w:rPr>
            </w:pPr>
            <w:r>
              <w:rPr>
                <w:rFonts w:ascii="Myriad Pro" w:hAnsi="Myriad Pro"/>
              </w:rPr>
              <w:t>64</w:t>
            </w:r>
            <w:r w:rsidR="001D2A42" w:rsidRPr="001D2A42">
              <w:rPr>
                <w:rFonts w:ascii="Myriad Pro" w:hAnsi="Myriad Pro"/>
              </w:rPr>
              <w:t>%</w:t>
            </w:r>
          </w:p>
        </w:tc>
        <w:tc>
          <w:tcPr>
            <w:tcW w:w="472" w:type="pct"/>
            <w:vAlign w:val="center"/>
          </w:tcPr>
          <w:p w:rsidR="001D2A42" w:rsidRPr="001D2A42" w:rsidRDefault="000820B2" w:rsidP="00205428">
            <w:pPr>
              <w:jc w:val="center"/>
              <w:rPr>
                <w:rFonts w:ascii="Myriad Pro" w:hAnsi="Myriad Pro"/>
              </w:rPr>
            </w:pPr>
            <w:r>
              <w:rPr>
                <w:rFonts w:ascii="Myriad Pro" w:hAnsi="Myriad Pro"/>
              </w:rPr>
              <w:t>***</w:t>
            </w:r>
            <w:r w:rsidR="00896753">
              <w:rPr>
                <w:rFonts w:ascii="Myriad Pro" w:hAnsi="Myriad Pro"/>
              </w:rPr>
              <w:t>NA</w:t>
            </w:r>
            <w:r w:rsidR="001D2A42" w:rsidRPr="001D2A42">
              <w:rPr>
                <w:rFonts w:ascii="Myriad Pro" w:hAnsi="Myriad Pro"/>
              </w:rPr>
              <w:t>%</w:t>
            </w:r>
          </w:p>
        </w:tc>
      </w:tr>
      <w:tr w:rsidR="00A41DEF" w:rsidRPr="001D2A42" w:rsidTr="00205428">
        <w:trPr>
          <w:trHeight w:val="543"/>
          <w:jc w:val="center"/>
        </w:trPr>
        <w:tc>
          <w:tcPr>
            <w:tcW w:w="3584" w:type="pct"/>
            <w:shd w:val="clear" w:color="auto" w:fill="A6A6A6" w:themeFill="background1" w:themeFillShade="A6"/>
          </w:tcPr>
          <w:p w:rsidR="001D2A42" w:rsidRPr="001D2A42" w:rsidRDefault="001D2A42" w:rsidP="00205428">
            <w:pPr>
              <w:rPr>
                <w:rFonts w:ascii="Myriad Pro" w:hAnsi="Myriad Pro"/>
              </w:rPr>
            </w:pPr>
            <w:r w:rsidRPr="001D2A42">
              <w:rPr>
                <w:rFonts w:ascii="Myriad Pro" w:hAnsi="Myriad Pro"/>
              </w:rPr>
              <w:t xml:space="preserve">% of graduates </w:t>
            </w:r>
            <w:r w:rsidR="001E6CDF">
              <w:rPr>
                <w:rFonts w:ascii="Myriad Pro" w:hAnsi="Myriad Pro"/>
              </w:rPr>
              <w:t xml:space="preserve">in program of study </w:t>
            </w:r>
            <w:r w:rsidRPr="001D2A42">
              <w:rPr>
                <w:rFonts w:ascii="Myriad Pro" w:hAnsi="Myriad Pro"/>
              </w:rPr>
              <w:t xml:space="preserve">who entered the workplace and/or military </w:t>
            </w:r>
            <w:r w:rsidR="00C30A7E">
              <w:rPr>
                <w:rFonts w:ascii="Myriad Pro" w:hAnsi="Myriad Pro"/>
              </w:rPr>
              <w:t>(who were eligible/seniors)</w:t>
            </w:r>
            <w:r w:rsidR="001E6CDF">
              <w:rPr>
                <w:rFonts w:ascii="Myriad Pro" w:hAnsi="Myriad Pro"/>
              </w:rPr>
              <w:t xml:space="preserve"> </w:t>
            </w:r>
          </w:p>
        </w:tc>
        <w:tc>
          <w:tcPr>
            <w:tcW w:w="500" w:type="pct"/>
            <w:vAlign w:val="center"/>
          </w:tcPr>
          <w:p w:rsidR="001D2A42" w:rsidRPr="001D2A42" w:rsidRDefault="00896753" w:rsidP="00205428">
            <w:pPr>
              <w:jc w:val="center"/>
              <w:rPr>
                <w:rFonts w:ascii="Myriad Pro" w:hAnsi="Myriad Pro"/>
              </w:rPr>
            </w:pPr>
            <w:r>
              <w:rPr>
                <w:rFonts w:ascii="Myriad Pro" w:hAnsi="Myriad Pro"/>
              </w:rPr>
              <w:t>50</w:t>
            </w:r>
            <w:r w:rsidR="001D2A42" w:rsidRPr="001D2A42">
              <w:rPr>
                <w:rFonts w:ascii="Myriad Pro" w:hAnsi="Myriad Pro"/>
              </w:rPr>
              <w:t>%</w:t>
            </w:r>
          </w:p>
        </w:tc>
        <w:tc>
          <w:tcPr>
            <w:tcW w:w="444" w:type="pct"/>
            <w:vAlign w:val="center"/>
          </w:tcPr>
          <w:p w:rsidR="001D2A42" w:rsidRPr="001D2A42" w:rsidRDefault="00896753" w:rsidP="00205428">
            <w:pPr>
              <w:jc w:val="center"/>
              <w:rPr>
                <w:rFonts w:ascii="Myriad Pro" w:hAnsi="Myriad Pro"/>
              </w:rPr>
            </w:pPr>
            <w:r>
              <w:rPr>
                <w:rFonts w:ascii="Myriad Pro" w:hAnsi="Myriad Pro"/>
              </w:rPr>
              <w:t>36</w:t>
            </w:r>
            <w:r w:rsidR="001D2A42" w:rsidRPr="001D2A42">
              <w:rPr>
                <w:rFonts w:ascii="Myriad Pro" w:hAnsi="Myriad Pro"/>
              </w:rPr>
              <w:t>%</w:t>
            </w:r>
          </w:p>
        </w:tc>
        <w:tc>
          <w:tcPr>
            <w:tcW w:w="472" w:type="pct"/>
            <w:vAlign w:val="center"/>
          </w:tcPr>
          <w:p w:rsidR="001D2A42" w:rsidRPr="001D2A42" w:rsidRDefault="000820B2" w:rsidP="00205428">
            <w:pPr>
              <w:jc w:val="center"/>
              <w:rPr>
                <w:rFonts w:ascii="Myriad Pro" w:hAnsi="Myriad Pro"/>
              </w:rPr>
            </w:pPr>
            <w:r>
              <w:rPr>
                <w:rFonts w:ascii="Myriad Pro" w:hAnsi="Myriad Pro"/>
              </w:rPr>
              <w:t>***</w:t>
            </w:r>
            <w:r w:rsidR="00896753">
              <w:rPr>
                <w:rFonts w:ascii="Myriad Pro" w:hAnsi="Myriad Pro"/>
              </w:rPr>
              <w:t>NA</w:t>
            </w:r>
            <w:r w:rsidR="001D2A42" w:rsidRPr="001D2A42">
              <w:rPr>
                <w:rFonts w:ascii="Myriad Pro" w:hAnsi="Myriad Pro"/>
              </w:rPr>
              <w:t>%</w:t>
            </w:r>
          </w:p>
        </w:tc>
      </w:tr>
    </w:tbl>
    <w:p w:rsidR="00B30A12" w:rsidRPr="00205428" w:rsidRDefault="00B30A12" w:rsidP="00B30A12">
      <w:pPr>
        <w:spacing w:after="0" w:line="240" w:lineRule="auto"/>
        <w:rPr>
          <w:rFonts w:cstheme="minorHAnsi"/>
        </w:rPr>
      </w:pPr>
    </w:p>
    <w:p w:rsidR="00EF4BDC" w:rsidRPr="00205428" w:rsidRDefault="00EF4BDC" w:rsidP="00B30A12">
      <w:pPr>
        <w:spacing w:after="0" w:line="240" w:lineRule="auto"/>
        <w:rPr>
          <w:rFonts w:cstheme="minorHAnsi"/>
          <w:b/>
          <w:sz w:val="20"/>
          <w:szCs w:val="20"/>
        </w:rPr>
      </w:pPr>
      <w:r w:rsidRPr="00205428">
        <w:rPr>
          <w:rFonts w:cstheme="minorHAnsi"/>
          <w:b/>
          <w:sz w:val="20"/>
          <w:szCs w:val="20"/>
        </w:rPr>
        <w:t>*This number derived from free and reduced lunch numbers</w:t>
      </w:r>
      <w:r w:rsidR="009C680B" w:rsidRPr="00205428">
        <w:rPr>
          <w:rFonts w:cstheme="minorHAnsi"/>
          <w:b/>
          <w:sz w:val="20"/>
          <w:szCs w:val="20"/>
        </w:rPr>
        <w:t xml:space="preserve"> – confidential report</w:t>
      </w:r>
    </w:p>
    <w:p w:rsidR="009F6BBE" w:rsidRPr="00205428" w:rsidRDefault="009F6BBE" w:rsidP="00B30A12">
      <w:pPr>
        <w:spacing w:after="0" w:line="240" w:lineRule="auto"/>
        <w:rPr>
          <w:rFonts w:cstheme="minorHAnsi"/>
          <w:b/>
          <w:sz w:val="20"/>
          <w:szCs w:val="20"/>
        </w:rPr>
      </w:pPr>
    </w:p>
    <w:p w:rsidR="000820B2" w:rsidRDefault="00EF4BDC" w:rsidP="00D74E2F">
      <w:pPr>
        <w:spacing w:after="0" w:line="240" w:lineRule="auto"/>
        <w:rPr>
          <w:rFonts w:cstheme="minorHAnsi"/>
          <w:b/>
          <w:sz w:val="20"/>
          <w:szCs w:val="20"/>
        </w:rPr>
      </w:pPr>
      <w:r w:rsidRPr="00205428">
        <w:rPr>
          <w:rFonts w:cstheme="minorHAnsi"/>
          <w:b/>
          <w:sz w:val="20"/>
          <w:szCs w:val="20"/>
        </w:rPr>
        <w:t>*</w:t>
      </w:r>
      <w:r w:rsidR="00C7672C" w:rsidRPr="00205428">
        <w:rPr>
          <w:rFonts w:cstheme="minorHAnsi"/>
          <w:b/>
          <w:sz w:val="20"/>
          <w:szCs w:val="20"/>
        </w:rPr>
        <w:t>*Students are eligible to earn an IMDB industry credit if they participate in the work-based learning/internship opportunity with the Project Cinema, MI, film crew.</w:t>
      </w:r>
    </w:p>
    <w:p w:rsidR="00D74E2F" w:rsidRDefault="009F6BBE" w:rsidP="00D74E2F">
      <w:pPr>
        <w:spacing w:after="0" w:line="240" w:lineRule="auto"/>
        <w:rPr>
          <w:rFonts w:cstheme="minorHAnsi"/>
          <w:b/>
          <w:sz w:val="20"/>
          <w:szCs w:val="20"/>
        </w:rPr>
      </w:pPr>
      <w:r w:rsidRPr="00205428">
        <w:rPr>
          <w:rFonts w:cstheme="minorHAnsi"/>
          <w:b/>
          <w:sz w:val="20"/>
          <w:szCs w:val="20"/>
        </w:rPr>
        <w:t xml:space="preserve"> </w:t>
      </w:r>
    </w:p>
    <w:p w:rsidR="000820B2" w:rsidRDefault="000820B2" w:rsidP="00D74E2F">
      <w:pPr>
        <w:spacing w:after="0" w:line="240" w:lineRule="auto"/>
        <w:rPr>
          <w:rFonts w:cstheme="minorHAnsi"/>
          <w:b/>
          <w:sz w:val="20"/>
          <w:szCs w:val="20"/>
        </w:rPr>
      </w:pPr>
      <w:r>
        <w:rPr>
          <w:rFonts w:cstheme="minorHAnsi"/>
          <w:b/>
          <w:sz w:val="20"/>
          <w:szCs w:val="20"/>
        </w:rPr>
        <w:t>*** One year follow up survey data not yet available for the 2017-18 graduated seniors</w:t>
      </w:r>
    </w:p>
    <w:p w:rsidR="00205428" w:rsidRDefault="00205428" w:rsidP="00D74E2F">
      <w:pPr>
        <w:spacing w:after="0" w:line="240" w:lineRule="auto"/>
        <w:rPr>
          <w:rFonts w:cstheme="minorHAnsi"/>
          <w:b/>
          <w:sz w:val="20"/>
          <w:szCs w:val="20"/>
        </w:rPr>
      </w:pPr>
    </w:p>
    <w:p w:rsidR="00205428" w:rsidRDefault="00205428" w:rsidP="00D74E2F">
      <w:pPr>
        <w:spacing w:after="0" w:line="240" w:lineRule="auto"/>
        <w:rPr>
          <w:rFonts w:cstheme="minorHAnsi"/>
          <w:b/>
          <w:sz w:val="20"/>
          <w:szCs w:val="20"/>
        </w:rPr>
      </w:pPr>
    </w:p>
    <w:p w:rsidR="00205428" w:rsidRPr="00205428" w:rsidRDefault="00205428" w:rsidP="00D74E2F">
      <w:pPr>
        <w:spacing w:after="0" w:line="240" w:lineRule="auto"/>
        <w:rPr>
          <w:rFonts w:cstheme="minorHAnsi"/>
          <w:b/>
          <w:sz w:val="20"/>
          <w:szCs w:val="20"/>
        </w:rPr>
      </w:pPr>
    </w:p>
    <w:p w:rsidR="000E1010" w:rsidRDefault="009B09E2" w:rsidP="000E1010">
      <w:pPr>
        <w:pStyle w:val="ListParagraph"/>
        <w:numPr>
          <w:ilvl w:val="0"/>
          <w:numId w:val="1"/>
        </w:numPr>
        <w:spacing w:after="0" w:line="240" w:lineRule="auto"/>
        <w:rPr>
          <w:rFonts w:ascii="Myriad Pro" w:hAnsi="Myriad Pro"/>
        </w:rPr>
      </w:pPr>
      <w:r>
        <w:rPr>
          <w:rFonts w:ascii="Myriad Pro" w:hAnsi="Myriad Pro"/>
        </w:rPr>
        <w:lastRenderedPageBreak/>
        <w:t>P</w:t>
      </w:r>
      <w:r w:rsidR="00053D79">
        <w:rPr>
          <w:rFonts w:ascii="Myriad Pro" w:hAnsi="Myriad Pro"/>
        </w:rPr>
        <w:t xml:space="preserve">rovide </w:t>
      </w:r>
      <w:r w:rsidR="000E1010" w:rsidRPr="00A45272">
        <w:rPr>
          <w:rFonts w:ascii="Myriad Pro" w:hAnsi="Myriad Pro"/>
        </w:rPr>
        <w:t>links to the</w:t>
      </w:r>
      <w:r w:rsidR="00053D79">
        <w:rPr>
          <w:rFonts w:ascii="Myriad Pro" w:hAnsi="Myriad Pro"/>
        </w:rPr>
        <w:t xml:space="preserve"> source of the</w:t>
      </w:r>
      <w:r w:rsidR="000E1010" w:rsidRPr="00A45272">
        <w:rPr>
          <w:rFonts w:ascii="Myriad Pro" w:hAnsi="Myriad Pro"/>
        </w:rPr>
        <w:t xml:space="preserve"> above data.</w:t>
      </w:r>
      <w:r w:rsidR="00053D79">
        <w:rPr>
          <w:rFonts w:ascii="Myriad Pro" w:hAnsi="Myriad Pro"/>
        </w:rPr>
        <w:t xml:space="preserve"> If the links are not publicly accessible, please explain the source of the data. </w:t>
      </w:r>
      <w:r w:rsidR="000E1010" w:rsidRPr="00A45272">
        <w:rPr>
          <w:rFonts w:ascii="Myriad Pro" w:hAnsi="Myriad Pro"/>
        </w:rPr>
        <w:t xml:space="preserve"> </w:t>
      </w:r>
      <w:r w:rsidR="00961108">
        <w:rPr>
          <w:rFonts w:ascii="Myriad Pro" w:hAnsi="Myriad Pro"/>
        </w:rPr>
        <w:t xml:space="preserve">If you are missing any data, please explain why and how you measure success. </w:t>
      </w:r>
    </w:p>
    <w:p w:rsidR="00E404AB" w:rsidRPr="00C7672C" w:rsidRDefault="00E404AB" w:rsidP="000820B2">
      <w:pPr>
        <w:spacing w:after="0" w:line="240" w:lineRule="auto"/>
        <w:rPr>
          <w:rFonts w:ascii="Myriad Pro" w:hAnsi="Myriad Pro"/>
          <w:sz w:val="20"/>
          <w:szCs w:val="20"/>
        </w:rPr>
      </w:pPr>
    </w:p>
    <w:p w:rsidR="00E404AB" w:rsidRPr="00C7672C" w:rsidRDefault="0006652E" w:rsidP="00E404AB">
      <w:pPr>
        <w:spacing w:after="0" w:line="240" w:lineRule="auto"/>
        <w:ind w:left="360" w:firstLine="360"/>
        <w:rPr>
          <w:rFonts w:ascii="Myriad Pro" w:hAnsi="Myriad Pro"/>
          <w:sz w:val="20"/>
          <w:szCs w:val="20"/>
        </w:rPr>
      </w:pPr>
      <w:hyperlink r:id="rId10" w:history="1">
        <w:r w:rsidR="00E404AB" w:rsidRPr="00C7672C">
          <w:rPr>
            <w:rStyle w:val="Hyperlink"/>
            <w:rFonts w:ascii="Myriad Pro" w:hAnsi="Myriad Pro"/>
            <w:sz w:val="20"/>
            <w:szCs w:val="20"/>
          </w:rPr>
          <w:t>Enrollment and Ethnicity Report</w:t>
        </w:r>
      </w:hyperlink>
    </w:p>
    <w:p w:rsidR="006626CB" w:rsidRPr="00C7672C" w:rsidRDefault="006626CB" w:rsidP="006626CB">
      <w:pPr>
        <w:spacing w:after="0" w:line="240" w:lineRule="auto"/>
        <w:ind w:left="360"/>
        <w:rPr>
          <w:rFonts w:ascii="Myriad Pro" w:hAnsi="Myriad Pro"/>
          <w:sz w:val="20"/>
          <w:szCs w:val="20"/>
        </w:rPr>
      </w:pPr>
    </w:p>
    <w:p w:rsidR="00D74E2F" w:rsidRPr="00C7672C" w:rsidRDefault="00E404AB" w:rsidP="00E404AB">
      <w:pPr>
        <w:spacing w:after="0" w:line="240" w:lineRule="auto"/>
        <w:rPr>
          <w:rFonts w:ascii="Myriad Pro" w:hAnsi="Myriad Pro"/>
          <w:sz w:val="20"/>
          <w:szCs w:val="20"/>
        </w:rPr>
      </w:pPr>
      <w:r w:rsidRPr="00C7672C">
        <w:rPr>
          <w:rFonts w:ascii="Myriad Pro" w:hAnsi="Myriad Pro"/>
          <w:sz w:val="20"/>
          <w:szCs w:val="20"/>
        </w:rPr>
        <w:tab/>
      </w:r>
      <w:hyperlink r:id="rId11" w:history="1">
        <w:r w:rsidRPr="00C7672C">
          <w:rPr>
            <w:rStyle w:val="Hyperlink"/>
            <w:rFonts w:ascii="Myriad Pro" w:hAnsi="Myriad Pro"/>
            <w:sz w:val="20"/>
            <w:szCs w:val="20"/>
          </w:rPr>
          <w:t>Enrollment in Arts/AV/Technology by Ethnicity</w:t>
        </w:r>
      </w:hyperlink>
    </w:p>
    <w:p w:rsidR="00E51805" w:rsidRPr="00BF39A0" w:rsidRDefault="00E51805" w:rsidP="00BF39A0">
      <w:pPr>
        <w:spacing w:after="0" w:line="240" w:lineRule="auto"/>
        <w:rPr>
          <w:rFonts w:ascii="Myriad Pro" w:hAnsi="Myriad Pro"/>
        </w:rPr>
      </w:pPr>
    </w:p>
    <w:p w:rsidR="001E6CDF" w:rsidRDefault="00053D79" w:rsidP="00E51805">
      <w:pPr>
        <w:pStyle w:val="ListParagraph"/>
        <w:numPr>
          <w:ilvl w:val="0"/>
          <w:numId w:val="1"/>
        </w:numPr>
        <w:spacing w:after="0" w:line="240" w:lineRule="auto"/>
        <w:rPr>
          <w:rFonts w:ascii="Myriad Pro" w:hAnsi="Myriad Pro"/>
        </w:rPr>
      </w:pPr>
      <w:r w:rsidRPr="00A45272">
        <w:rPr>
          <w:rFonts w:ascii="Myriad Pro" w:hAnsi="Myriad Pro"/>
        </w:rPr>
        <w:t>How does your school or institution ensure equitable access</w:t>
      </w:r>
      <w:r>
        <w:rPr>
          <w:rFonts w:ascii="Myriad Pro" w:hAnsi="Myriad Pro"/>
        </w:rPr>
        <w:t xml:space="preserve"> </w:t>
      </w:r>
      <w:r w:rsidR="001E6CDF">
        <w:rPr>
          <w:rFonts w:ascii="Myriad Pro" w:hAnsi="Myriad Pro"/>
        </w:rPr>
        <w:t xml:space="preserve">for learners with diverse backgrounds? (150 word limit) </w:t>
      </w:r>
    </w:p>
    <w:p w:rsidR="00E17317" w:rsidRDefault="00E17317" w:rsidP="00E17317">
      <w:pPr>
        <w:contextualSpacing/>
        <w:rPr>
          <w:rFonts w:cstheme="minorHAnsi"/>
        </w:rPr>
      </w:pPr>
    </w:p>
    <w:p w:rsidR="00E17317" w:rsidRPr="00C7672C" w:rsidRDefault="00E17317" w:rsidP="00C040C0">
      <w:pPr>
        <w:ind w:left="360"/>
        <w:contextualSpacing/>
        <w:rPr>
          <w:rFonts w:cstheme="minorHAnsi"/>
          <w:sz w:val="20"/>
          <w:szCs w:val="20"/>
        </w:rPr>
      </w:pPr>
      <w:r w:rsidRPr="00C7672C">
        <w:rPr>
          <w:rFonts w:cstheme="minorHAnsi"/>
          <w:sz w:val="20"/>
          <w:szCs w:val="20"/>
        </w:rPr>
        <w:t>All regional 8</w:t>
      </w:r>
      <w:r w:rsidRPr="00C7672C">
        <w:rPr>
          <w:rFonts w:cstheme="minorHAnsi"/>
          <w:sz w:val="20"/>
          <w:szCs w:val="20"/>
          <w:vertAlign w:val="superscript"/>
        </w:rPr>
        <w:t>th</w:t>
      </w:r>
      <w:r w:rsidR="00C040C0" w:rsidRPr="00C7672C">
        <w:rPr>
          <w:rFonts w:cstheme="minorHAnsi"/>
          <w:sz w:val="20"/>
          <w:szCs w:val="20"/>
        </w:rPr>
        <w:t xml:space="preserve"> graders visit </w:t>
      </w:r>
      <w:r w:rsidR="00751A25">
        <w:rPr>
          <w:rFonts w:cstheme="minorHAnsi"/>
          <w:sz w:val="20"/>
          <w:szCs w:val="20"/>
        </w:rPr>
        <w:t xml:space="preserve">our </w:t>
      </w:r>
      <w:r w:rsidRPr="00C7672C">
        <w:rPr>
          <w:rFonts w:cstheme="minorHAnsi"/>
          <w:sz w:val="20"/>
          <w:szCs w:val="20"/>
        </w:rPr>
        <w:t>Center, and all regional 10</w:t>
      </w:r>
      <w:r w:rsidRPr="00C7672C">
        <w:rPr>
          <w:rFonts w:cstheme="minorHAnsi"/>
          <w:sz w:val="20"/>
          <w:szCs w:val="20"/>
          <w:vertAlign w:val="superscript"/>
        </w:rPr>
        <w:t>th</w:t>
      </w:r>
      <w:r w:rsidRPr="00C7672C">
        <w:rPr>
          <w:rFonts w:cstheme="minorHAnsi"/>
          <w:sz w:val="20"/>
          <w:szCs w:val="20"/>
        </w:rPr>
        <w:t xml:space="preserve"> graders spend a half day exploring three programs</w:t>
      </w:r>
      <w:r w:rsidR="009F6BBE">
        <w:rPr>
          <w:rFonts w:cstheme="minorHAnsi"/>
          <w:sz w:val="20"/>
          <w:szCs w:val="20"/>
        </w:rPr>
        <w:t xml:space="preserve"> of their choosing</w:t>
      </w:r>
      <w:r w:rsidR="00751A25">
        <w:rPr>
          <w:rFonts w:cstheme="minorHAnsi"/>
          <w:sz w:val="20"/>
          <w:szCs w:val="20"/>
        </w:rPr>
        <w:t xml:space="preserve"> after attending a presentation at their home schools by our CTC administrative and student recruiting team</w:t>
      </w:r>
      <w:r w:rsidRPr="00C7672C">
        <w:rPr>
          <w:rFonts w:cstheme="minorHAnsi"/>
          <w:sz w:val="20"/>
          <w:szCs w:val="20"/>
        </w:rPr>
        <w:t xml:space="preserve">. </w:t>
      </w:r>
      <w:r w:rsidR="00751A25">
        <w:rPr>
          <w:rFonts w:cstheme="minorHAnsi"/>
          <w:sz w:val="20"/>
          <w:szCs w:val="20"/>
        </w:rPr>
        <w:t>We host a</w:t>
      </w:r>
      <w:r w:rsidR="00C040C0" w:rsidRPr="00C7672C">
        <w:rPr>
          <w:rFonts w:cstheme="minorHAnsi"/>
          <w:sz w:val="20"/>
          <w:szCs w:val="20"/>
        </w:rPr>
        <w:t xml:space="preserve"> week-long Cool Tech Camp in June for area 5-8</w:t>
      </w:r>
      <w:r w:rsidR="00C040C0" w:rsidRPr="00C7672C">
        <w:rPr>
          <w:rFonts w:cstheme="minorHAnsi"/>
          <w:sz w:val="20"/>
          <w:szCs w:val="20"/>
          <w:vertAlign w:val="superscript"/>
        </w:rPr>
        <w:t>th</w:t>
      </w:r>
      <w:r w:rsidR="00751A25">
        <w:rPr>
          <w:rFonts w:cstheme="minorHAnsi"/>
          <w:sz w:val="20"/>
          <w:szCs w:val="20"/>
        </w:rPr>
        <w:t xml:space="preserve"> graders. </w:t>
      </w:r>
      <w:r w:rsidR="000820B2">
        <w:rPr>
          <w:rFonts w:cstheme="minorHAnsi"/>
          <w:sz w:val="20"/>
          <w:szCs w:val="20"/>
        </w:rPr>
        <w:t>Our center also hosts all</w:t>
      </w:r>
      <w:r w:rsidR="00C040C0" w:rsidRPr="00C7672C">
        <w:rPr>
          <w:rFonts w:cstheme="minorHAnsi"/>
          <w:sz w:val="20"/>
          <w:szCs w:val="20"/>
        </w:rPr>
        <w:t xml:space="preserve"> </w:t>
      </w:r>
      <w:r w:rsidR="000820B2">
        <w:rPr>
          <w:rFonts w:cstheme="minorHAnsi"/>
          <w:sz w:val="20"/>
          <w:szCs w:val="20"/>
        </w:rPr>
        <w:t>regional</w:t>
      </w:r>
      <w:r w:rsidR="009F6BBE">
        <w:rPr>
          <w:rFonts w:cstheme="minorHAnsi"/>
          <w:sz w:val="20"/>
          <w:szCs w:val="20"/>
        </w:rPr>
        <w:t xml:space="preserve"> 26 high school principals </w:t>
      </w:r>
      <w:r w:rsidR="00C040C0" w:rsidRPr="00C7672C">
        <w:rPr>
          <w:rFonts w:cstheme="minorHAnsi"/>
          <w:sz w:val="20"/>
          <w:szCs w:val="20"/>
        </w:rPr>
        <w:t xml:space="preserve">and counselors </w:t>
      </w:r>
      <w:r w:rsidR="000820B2">
        <w:rPr>
          <w:rFonts w:cstheme="minorHAnsi"/>
          <w:sz w:val="20"/>
          <w:szCs w:val="20"/>
        </w:rPr>
        <w:t xml:space="preserve">for </w:t>
      </w:r>
      <w:r w:rsidR="00751A25">
        <w:rPr>
          <w:rFonts w:cstheme="minorHAnsi"/>
          <w:sz w:val="20"/>
          <w:szCs w:val="20"/>
        </w:rPr>
        <w:t xml:space="preserve">monthly </w:t>
      </w:r>
      <w:r w:rsidR="009F6BBE">
        <w:rPr>
          <w:rFonts w:cstheme="minorHAnsi"/>
          <w:sz w:val="20"/>
          <w:szCs w:val="20"/>
        </w:rPr>
        <w:t xml:space="preserve">regional </w:t>
      </w:r>
      <w:r w:rsidR="000820B2">
        <w:rPr>
          <w:rFonts w:cstheme="minorHAnsi"/>
          <w:sz w:val="20"/>
          <w:szCs w:val="20"/>
        </w:rPr>
        <w:t>meetings</w:t>
      </w:r>
      <w:r w:rsidR="00C040C0" w:rsidRPr="00C7672C">
        <w:rPr>
          <w:rFonts w:cstheme="minorHAnsi"/>
          <w:sz w:val="20"/>
          <w:szCs w:val="20"/>
        </w:rPr>
        <w:t xml:space="preserve">. Area special education instructors bring their caseload students in small groups to </w:t>
      </w:r>
      <w:r w:rsidR="009F6BBE">
        <w:rPr>
          <w:rFonts w:cstheme="minorHAnsi"/>
          <w:sz w:val="20"/>
          <w:szCs w:val="20"/>
        </w:rPr>
        <w:t>t</w:t>
      </w:r>
      <w:r w:rsidR="00741A1F">
        <w:rPr>
          <w:rFonts w:cstheme="minorHAnsi"/>
          <w:sz w:val="20"/>
          <w:szCs w:val="20"/>
        </w:rPr>
        <w:t xml:space="preserve">ake the Career-Scope assessment, </w:t>
      </w:r>
      <w:r w:rsidR="00C040C0" w:rsidRPr="00C7672C">
        <w:rPr>
          <w:rFonts w:cstheme="minorHAnsi"/>
          <w:sz w:val="20"/>
          <w:szCs w:val="20"/>
        </w:rPr>
        <w:t>tour</w:t>
      </w:r>
      <w:r w:rsidR="00741A1F">
        <w:rPr>
          <w:rFonts w:cstheme="minorHAnsi"/>
          <w:sz w:val="20"/>
          <w:szCs w:val="20"/>
        </w:rPr>
        <w:t xml:space="preserve"> the center, </w:t>
      </w:r>
      <w:r w:rsidR="00C040C0" w:rsidRPr="00C7672C">
        <w:rPr>
          <w:rFonts w:cstheme="minorHAnsi"/>
          <w:sz w:val="20"/>
          <w:szCs w:val="20"/>
        </w:rPr>
        <w:t xml:space="preserve">and ask questions. </w:t>
      </w:r>
      <w:r w:rsidRPr="00C7672C">
        <w:rPr>
          <w:rFonts w:cstheme="minorHAnsi"/>
          <w:sz w:val="20"/>
          <w:szCs w:val="20"/>
        </w:rPr>
        <w:t>Additionally, FNM students visit local high schools to share their work</w:t>
      </w:r>
      <w:r w:rsidR="009F6BBE">
        <w:rPr>
          <w:rFonts w:cstheme="minorHAnsi"/>
          <w:sz w:val="20"/>
          <w:szCs w:val="20"/>
        </w:rPr>
        <w:t xml:space="preserve"> and they recommend peers for the program</w:t>
      </w:r>
      <w:r w:rsidRPr="00C7672C">
        <w:rPr>
          <w:rFonts w:cstheme="minorHAnsi"/>
          <w:sz w:val="20"/>
          <w:szCs w:val="20"/>
        </w:rPr>
        <w:t>.  Most notably thoug</w:t>
      </w:r>
      <w:r w:rsidR="00C040C0" w:rsidRPr="00C7672C">
        <w:rPr>
          <w:rFonts w:cstheme="minorHAnsi"/>
          <w:sz w:val="20"/>
          <w:szCs w:val="20"/>
        </w:rPr>
        <w:t>h, word of mouth from student-to-</w:t>
      </w:r>
      <w:r w:rsidRPr="00C7672C">
        <w:rPr>
          <w:rFonts w:cstheme="minorHAnsi"/>
          <w:sz w:val="20"/>
          <w:szCs w:val="20"/>
        </w:rPr>
        <w:t xml:space="preserve">student sells the program. They cannot say enough about the positive and often life-changing experience of being in FNM and everyone wants to be a part of the program.  </w:t>
      </w:r>
    </w:p>
    <w:p w:rsidR="001E6CDF" w:rsidRPr="001E6CDF" w:rsidRDefault="001E6CDF" w:rsidP="001E6CDF">
      <w:pPr>
        <w:spacing w:after="0" w:line="240" w:lineRule="auto"/>
        <w:rPr>
          <w:rFonts w:ascii="Myriad Pro" w:hAnsi="Myriad Pro"/>
        </w:rPr>
      </w:pPr>
    </w:p>
    <w:p w:rsidR="00E51805" w:rsidRPr="00C040C0" w:rsidRDefault="001E6CDF" w:rsidP="00C040C0">
      <w:pPr>
        <w:pStyle w:val="ListParagraph"/>
        <w:numPr>
          <w:ilvl w:val="0"/>
          <w:numId w:val="1"/>
        </w:numPr>
        <w:rPr>
          <w:rFonts w:cstheme="minorHAnsi"/>
        </w:rPr>
      </w:pPr>
      <w:r w:rsidRPr="00C040C0">
        <w:rPr>
          <w:rFonts w:ascii="Myriad Pro" w:hAnsi="Myriad Pro"/>
        </w:rPr>
        <w:t>How do you ensure learner success, especially of those who from diverse backgrounds</w:t>
      </w:r>
      <w:r w:rsidR="00053D79" w:rsidRPr="00C040C0">
        <w:rPr>
          <w:rFonts w:ascii="Myriad Pro" w:hAnsi="Myriad Pro"/>
        </w:rPr>
        <w:t xml:space="preserve">? </w:t>
      </w:r>
      <w:r w:rsidR="00B263AB" w:rsidRPr="00C040C0">
        <w:rPr>
          <w:rFonts w:ascii="Myriad Pro" w:hAnsi="Myriad Pro"/>
        </w:rPr>
        <w:t xml:space="preserve">Please provide examples of what supports you offer learners. </w:t>
      </w:r>
      <w:r w:rsidR="00053D79" w:rsidRPr="00C040C0">
        <w:rPr>
          <w:rFonts w:ascii="Myriad Pro" w:hAnsi="Myriad Pro"/>
        </w:rPr>
        <w:t>(</w:t>
      </w:r>
      <w:r w:rsidR="00053D79" w:rsidRPr="00C040C0">
        <w:rPr>
          <w:rFonts w:ascii="Myriad Pro" w:hAnsi="Myriad Pro"/>
          <w:u w:val="single"/>
        </w:rPr>
        <w:t>150 word limit</w:t>
      </w:r>
      <w:r w:rsidR="00053D79" w:rsidRPr="00C040C0">
        <w:rPr>
          <w:rFonts w:ascii="Myriad Pro" w:hAnsi="Myriad Pro"/>
        </w:rPr>
        <w:t>)</w:t>
      </w:r>
      <w:r w:rsidR="00053D79" w:rsidRPr="00C040C0">
        <w:rPr>
          <w:rFonts w:ascii="Myriad Pro" w:hAnsi="Myriad Pro"/>
        </w:rPr>
        <w:br/>
      </w:r>
      <w:r w:rsidR="000E1010" w:rsidRPr="00C040C0">
        <w:rPr>
          <w:rFonts w:ascii="Myriad Pro" w:hAnsi="Myriad Pro"/>
        </w:rPr>
        <w:br/>
      </w:r>
      <w:r w:rsidR="00701A3C">
        <w:rPr>
          <w:rFonts w:cstheme="minorHAnsi"/>
          <w:sz w:val="20"/>
          <w:szCs w:val="20"/>
        </w:rPr>
        <w:t>In our rural community, diversity occurs across special populations and soci</w:t>
      </w:r>
      <w:r w:rsidR="00751A25">
        <w:rPr>
          <w:rFonts w:cstheme="minorHAnsi"/>
          <w:sz w:val="20"/>
          <w:szCs w:val="20"/>
        </w:rPr>
        <w:t>o</w:t>
      </w:r>
      <w:r w:rsidR="00701A3C">
        <w:rPr>
          <w:rFonts w:cstheme="minorHAnsi"/>
          <w:sz w:val="20"/>
          <w:szCs w:val="20"/>
        </w:rPr>
        <w:t xml:space="preserve">economic lines. </w:t>
      </w:r>
      <w:r w:rsidR="00E17317" w:rsidRPr="00701A3C">
        <w:rPr>
          <w:rFonts w:cstheme="minorHAnsi"/>
          <w:sz w:val="20"/>
          <w:szCs w:val="20"/>
        </w:rPr>
        <w:t xml:space="preserve">Of the </w:t>
      </w:r>
      <w:r w:rsidR="007C0FFB">
        <w:rPr>
          <w:rFonts w:cstheme="minorHAnsi"/>
          <w:sz w:val="20"/>
          <w:szCs w:val="20"/>
        </w:rPr>
        <w:t>48</w:t>
      </w:r>
      <w:r w:rsidR="00E17317" w:rsidRPr="00701A3C">
        <w:rPr>
          <w:rFonts w:cstheme="minorHAnsi"/>
          <w:sz w:val="20"/>
          <w:szCs w:val="20"/>
        </w:rPr>
        <w:t xml:space="preserve"> students in the program in 201</w:t>
      </w:r>
      <w:r w:rsidR="007C0FFB">
        <w:rPr>
          <w:rFonts w:cstheme="minorHAnsi"/>
          <w:sz w:val="20"/>
          <w:szCs w:val="20"/>
        </w:rPr>
        <w:t>6-17</w:t>
      </w:r>
      <w:r w:rsidR="00E17317" w:rsidRPr="00701A3C">
        <w:rPr>
          <w:rFonts w:cstheme="minorHAnsi"/>
          <w:sz w:val="20"/>
          <w:szCs w:val="20"/>
        </w:rPr>
        <w:t xml:space="preserve">, 24% had either an IEP or 504 plan. There were 43% non-traditional females in the program, 70% of whom were completers. This </w:t>
      </w:r>
      <w:r w:rsidR="00BD16AB">
        <w:rPr>
          <w:rFonts w:cstheme="minorHAnsi"/>
          <w:sz w:val="20"/>
          <w:szCs w:val="20"/>
        </w:rPr>
        <w:t>year</w:t>
      </w:r>
      <w:r w:rsidR="00E17317" w:rsidRPr="00701A3C">
        <w:rPr>
          <w:rFonts w:cstheme="minorHAnsi"/>
          <w:sz w:val="20"/>
          <w:szCs w:val="20"/>
        </w:rPr>
        <w:t xml:space="preserve"> 37% are females. The program routinely has a waiting list</w:t>
      </w:r>
      <w:r w:rsidR="00324407">
        <w:rPr>
          <w:rFonts w:cstheme="minorHAnsi"/>
          <w:sz w:val="20"/>
          <w:szCs w:val="20"/>
        </w:rPr>
        <w:t xml:space="preserve">; </w:t>
      </w:r>
      <w:r w:rsidR="00E17317" w:rsidRPr="00701A3C">
        <w:rPr>
          <w:rFonts w:cstheme="minorHAnsi"/>
          <w:sz w:val="20"/>
          <w:szCs w:val="20"/>
        </w:rPr>
        <w:t xml:space="preserve">25 students </w:t>
      </w:r>
      <w:r w:rsidR="00324407">
        <w:rPr>
          <w:rFonts w:cstheme="minorHAnsi"/>
          <w:sz w:val="20"/>
          <w:szCs w:val="20"/>
        </w:rPr>
        <w:t>are currently</w:t>
      </w:r>
      <w:r w:rsidR="007C0FFB">
        <w:rPr>
          <w:rFonts w:cstheme="minorHAnsi"/>
          <w:sz w:val="20"/>
          <w:szCs w:val="20"/>
        </w:rPr>
        <w:t xml:space="preserve"> still waitlisted. </w:t>
      </w:r>
      <w:r w:rsidR="00324407">
        <w:rPr>
          <w:rFonts w:cstheme="minorHAnsi"/>
          <w:sz w:val="20"/>
          <w:szCs w:val="20"/>
        </w:rPr>
        <w:t>We have two</w:t>
      </w:r>
      <w:r w:rsidR="007C0FFB">
        <w:rPr>
          <w:rFonts w:cstheme="minorHAnsi"/>
          <w:sz w:val="20"/>
          <w:szCs w:val="20"/>
        </w:rPr>
        <w:t xml:space="preserve"> ful</w:t>
      </w:r>
      <w:r w:rsidR="00324407">
        <w:rPr>
          <w:rFonts w:cstheme="minorHAnsi"/>
          <w:sz w:val="20"/>
          <w:szCs w:val="20"/>
        </w:rPr>
        <w:t>l-time guidance counselors, two</w:t>
      </w:r>
      <w:r w:rsidR="007C0FFB">
        <w:rPr>
          <w:rFonts w:cstheme="minorHAnsi"/>
          <w:sz w:val="20"/>
          <w:szCs w:val="20"/>
        </w:rPr>
        <w:t xml:space="preserve"> full-time special education teacher consultants, a full-time care</w:t>
      </w:r>
      <w:r w:rsidR="00324407">
        <w:rPr>
          <w:rFonts w:cstheme="minorHAnsi"/>
          <w:sz w:val="20"/>
          <w:szCs w:val="20"/>
        </w:rPr>
        <w:t xml:space="preserve">er preparation specialist, and </w:t>
      </w:r>
      <w:r w:rsidR="007C0FFB">
        <w:rPr>
          <w:rFonts w:cstheme="minorHAnsi"/>
          <w:sz w:val="20"/>
          <w:szCs w:val="20"/>
        </w:rPr>
        <w:t xml:space="preserve"> a full-time Early/Middle College coordinator in addition to a full-time administrator in charge of curriculum and professional development, a head principal, and two assistant principals who monitor students in the program. Two placement staff round out the support staff for students and teachers. </w:t>
      </w:r>
      <w:r w:rsidR="000820B2">
        <w:rPr>
          <w:rFonts w:cstheme="minorHAnsi"/>
          <w:sz w:val="20"/>
          <w:szCs w:val="20"/>
        </w:rPr>
        <w:t>Our campus is also home to the regional Youth Health and Wellness Clinic which services all students regardless of ability to pay in need of any form of health care.</w:t>
      </w:r>
      <w:bookmarkStart w:id="0" w:name="_GoBack"/>
      <w:bookmarkEnd w:id="0"/>
      <w:r w:rsidR="000E1010" w:rsidRPr="00C040C0">
        <w:rPr>
          <w:rFonts w:ascii="Myriad Pro" w:hAnsi="Myriad Pro"/>
        </w:rPr>
        <w:br/>
      </w:r>
    </w:p>
    <w:p w:rsidR="00E51805" w:rsidRPr="00701A3C" w:rsidRDefault="000E1010" w:rsidP="00EA6775">
      <w:pPr>
        <w:pStyle w:val="ListParagraph"/>
        <w:numPr>
          <w:ilvl w:val="0"/>
          <w:numId w:val="1"/>
        </w:numPr>
        <w:spacing w:after="0" w:line="240" w:lineRule="auto"/>
        <w:rPr>
          <w:rFonts w:ascii="Myriad Pro" w:hAnsi="Myriad Pro"/>
        </w:rPr>
      </w:pPr>
      <w:r w:rsidRPr="00701A3C">
        <w:rPr>
          <w:rFonts w:ascii="Myriad Pro" w:hAnsi="Myriad Pro"/>
        </w:rPr>
        <w:t xml:space="preserve">Is your program of study associated with a Career Technical Student Organization (CTSO)? If so, which one(s) and in what way(s)? (Check the </w:t>
      </w:r>
      <w:hyperlink r:id="rId12" w:history="1">
        <w:r w:rsidRPr="00701A3C">
          <w:rPr>
            <w:rStyle w:val="Hyperlink"/>
            <w:rFonts w:ascii="Myriad Pro" w:hAnsi="Myriad Pro"/>
          </w:rPr>
          <w:t>approved list</w:t>
        </w:r>
      </w:hyperlink>
      <w:r w:rsidRPr="00701A3C">
        <w:rPr>
          <w:rFonts w:ascii="Myriad Pro" w:hAnsi="Myriad Pro"/>
        </w:rPr>
        <w:t xml:space="preserve"> of CTSOs) (</w:t>
      </w:r>
      <w:r w:rsidR="000913CC" w:rsidRPr="00701A3C">
        <w:rPr>
          <w:rFonts w:ascii="Myriad Pro" w:hAnsi="Myriad Pro"/>
          <w:u w:val="single"/>
        </w:rPr>
        <w:t xml:space="preserve">50 </w:t>
      </w:r>
      <w:r w:rsidRPr="00701A3C">
        <w:rPr>
          <w:rFonts w:ascii="Myriad Pro" w:hAnsi="Myriad Pro"/>
          <w:u w:val="single"/>
        </w:rPr>
        <w:t>word limit</w:t>
      </w:r>
      <w:r w:rsidRPr="00701A3C">
        <w:rPr>
          <w:rFonts w:ascii="Myriad Pro" w:hAnsi="Myriad Pro"/>
        </w:rPr>
        <w:t xml:space="preserve">) </w:t>
      </w:r>
      <w:r w:rsidRPr="00701A3C">
        <w:rPr>
          <w:rFonts w:ascii="Myriad Pro" w:hAnsi="Myriad Pro"/>
        </w:rPr>
        <w:br/>
      </w:r>
      <w:r w:rsidRPr="00701A3C">
        <w:rPr>
          <w:rFonts w:ascii="Myriad Pro" w:hAnsi="Myriad Pro"/>
          <w:b/>
          <w:color w:val="FF0000"/>
        </w:rPr>
        <w:br/>
      </w:r>
      <w:r w:rsidR="005A7604" w:rsidRPr="00701A3C">
        <w:rPr>
          <w:rFonts w:cstheme="minorHAnsi"/>
          <w:sz w:val="20"/>
          <w:szCs w:val="20"/>
        </w:rPr>
        <w:t>Students compete in SkillsUSA and have earned</w:t>
      </w:r>
      <w:r w:rsidR="00E404AB" w:rsidRPr="00701A3C">
        <w:rPr>
          <w:rFonts w:cstheme="minorHAnsi"/>
          <w:sz w:val="20"/>
          <w:szCs w:val="20"/>
        </w:rPr>
        <w:t xml:space="preserve"> </w:t>
      </w:r>
      <w:r w:rsidR="005A7604" w:rsidRPr="00701A3C">
        <w:rPr>
          <w:rFonts w:cstheme="minorHAnsi"/>
          <w:sz w:val="20"/>
          <w:szCs w:val="20"/>
        </w:rPr>
        <w:t>seven</w:t>
      </w:r>
      <w:r w:rsidR="00E404AB" w:rsidRPr="00701A3C">
        <w:rPr>
          <w:rFonts w:cstheme="minorHAnsi"/>
          <w:sz w:val="20"/>
          <w:szCs w:val="20"/>
        </w:rPr>
        <w:t xml:space="preserve"> gold medals</w:t>
      </w:r>
      <w:r w:rsidR="005A7604" w:rsidRPr="00701A3C">
        <w:rPr>
          <w:rFonts w:cstheme="minorHAnsi"/>
          <w:sz w:val="20"/>
          <w:szCs w:val="20"/>
        </w:rPr>
        <w:t xml:space="preserve"> </w:t>
      </w:r>
      <w:r w:rsidR="00701A3C" w:rsidRPr="00701A3C">
        <w:rPr>
          <w:rFonts w:cstheme="minorHAnsi"/>
          <w:sz w:val="20"/>
          <w:szCs w:val="20"/>
        </w:rPr>
        <w:t xml:space="preserve"> and one silver </w:t>
      </w:r>
      <w:r w:rsidR="005A7604" w:rsidRPr="00701A3C">
        <w:rPr>
          <w:rFonts w:cstheme="minorHAnsi"/>
          <w:sz w:val="20"/>
          <w:szCs w:val="20"/>
        </w:rPr>
        <w:t>at the state competition in the last two years in TV Production, Safety</w:t>
      </w:r>
      <w:r w:rsidR="00701A3C" w:rsidRPr="00701A3C">
        <w:rPr>
          <w:rFonts w:cstheme="minorHAnsi"/>
          <w:sz w:val="20"/>
          <w:szCs w:val="20"/>
        </w:rPr>
        <w:t>,</w:t>
      </w:r>
      <w:r w:rsidR="005A7604" w:rsidRPr="00701A3C">
        <w:rPr>
          <w:rFonts w:cstheme="minorHAnsi"/>
          <w:sz w:val="20"/>
          <w:szCs w:val="20"/>
        </w:rPr>
        <w:t xml:space="preserve"> and Digital Cinema Production</w:t>
      </w:r>
      <w:r w:rsidR="00E404AB" w:rsidRPr="00701A3C">
        <w:rPr>
          <w:rFonts w:cstheme="minorHAnsi"/>
          <w:sz w:val="20"/>
          <w:szCs w:val="20"/>
        </w:rPr>
        <w:t>. One team placed 15</w:t>
      </w:r>
      <w:r w:rsidR="00E404AB" w:rsidRPr="00701A3C">
        <w:rPr>
          <w:rFonts w:cstheme="minorHAnsi"/>
          <w:sz w:val="20"/>
          <w:szCs w:val="20"/>
          <w:vertAlign w:val="superscript"/>
        </w:rPr>
        <w:t>th</w:t>
      </w:r>
      <w:r w:rsidR="00E404AB" w:rsidRPr="00701A3C">
        <w:rPr>
          <w:rFonts w:cstheme="minorHAnsi"/>
          <w:sz w:val="20"/>
          <w:szCs w:val="20"/>
        </w:rPr>
        <w:t xml:space="preserve"> at the National SkillsUSA competition </w:t>
      </w:r>
      <w:r w:rsidR="005A7604" w:rsidRPr="00701A3C">
        <w:rPr>
          <w:rFonts w:cstheme="minorHAnsi"/>
          <w:sz w:val="20"/>
          <w:szCs w:val="20"/>
        </w:rPr>
        <w:t>and another placed</w:t>
      </w:r>
      <w:r w:rsidR="00E404AB" w:rsidRPr="00701A3C">
        <w:rPr>
          <w:rFonts w:cstheme="minorHAnsi"/>
          <w:sz w:val="20"/>
          <w:szCs w:val="20"/>
        </w:rPr>
        <w:t xml:space="preserve"> 9</w:t>
      </w:r>
      <w:r w:rsidR="00E404AB" w:rsidRPr="00701A3C">
        <w:rPr>
          <w:rFonts w:cstheme="minorHAnsi"/>
          <w:sz w:val="20"/>
          <w:szCs w:val="20"/>
          <w:vertAlign w:val="superscript"/>
        </w:rPr>
        <w:t>th</w:t>
      </w:r>
      <w:r w:rsidR="005A7604" w:rsidRPr="00701A3C">
        <w:rPr>
          <w:rFonts w:cstheme="minorHAnsi"/>
          <w:sz w:val="20"/>
          <w:szCs w:val="20"/>
        </w:rPr>
        <w:t xml:space="preserve">. </w:t>
      </w:r>
    </w:p>
    <w:p w:rsidR="00E51805" w:rsidRPr="00A45272" w:rsidRDefault="00E51805" w:rsidP="00E51805">
      <w:pPr>
        <w:spacing w:after="0" w:line="240" w:lineRule="auto"/>
        <w:rPr>
          <w:rFonts w:ascii="Myriad Pro" w:hAnsi="Myriad Pro"/>
        </w:rPr>
      </w:pPr>
    </w:p>
    <w:p w:rsidR="00E51805" w:rsidRPr="00A45272" w:rsidRDefault="00E51805" w:rsidP="00EE1E9B">
      <w:pPr>
        <w:pStyle w:val="ListParagraph"/>
        <w:numPr>
          <w:ilvl w:val="0"/>
          <w:numId w:val="1"/>
        </w:numPr>
        <w:spacing w:after="0" w:line="240" w:lineRule="auto"/>
        <w:rPr>
          <w:rFonts w:ascii="Myriad Pro" w:hAnsi="Myriad Pro"/>
        </w:rPr>
      </w:pPr>
      <w:r w:rsidRPr="00A45272">
        <w:rPr>
          <w:rFonts w:ascii="Myriad Pro" w:hAnsi="Myriad Pro"/>
        </w:rPr>
        <w:t xml:space="preserve">Describe how career guidance/advisement is integrated into your program of study to support </w:t>
      </w:r>
      <w:r w:rsidR="00C22A2E">
        <w:rPr>
          <w:rFonts w:ascii="Myriad Pro" w:hAnsi="Myriad Pro"/>
        </w:rPr>
        <w:t>learner</w:t>
      </w:r>
      <w:r w:rsidR="00C22A2E" w:rsidRPr="00A45272">
        <w:rPr>
          <w:rFonts w:ascii="Myriad Pro" w:hAnsi="Myriad Pro"/>
        </w:rPr>
        <w:t xml:space="preserve">s’ </w:t>
      </w:r>
      <w:r w:rsidRPr="00A45272">
        <w:rPr>
          <w:rFonts w:ascii="Myriad Pro" w:hAnsi="Myriad Pro"/>
        </w:rPr>
        <w:t xml:space="preserve">completion of the program of study and entry into additional education/training and/or a successful career. </w:t>
      </w:r>
      <w:r w:rsidR="00B263AB">
        <w:rPr>
          <w:rFonts w:ascii="Myriad Pro" w:hAnsi="Myriad Pro"/>
        </w:rPr>
        <w:t xml:space="preserve">Describe how you recruit students into CTE programs. </w:t>
      </w:r>
      <w:r w:rsidR="00EE1E9B" w:rsidRPr="00EE1E9B">
        <w:rPr>
          <w:rFonts w:ascii="Myriad Pro" w:hAnsi="Myriad Pro"/>
        </w:rPr>
        <w:t>Where applicable, describe the tools (individual career and academic plans, career exploration websites, etc.) that are provided to learners and how they are used</w:t>
      </w:r>
      <w:r w:rsidR="00EE1E9B">
        <w:rPr>
          <w:rFonts w:ascii="Myriad Pro" w:hAnsi="Myriad Pro"/>
        </w:rPr>
        <w:t>.</w:t>
      </w:r>
      <w:r w:rsidRPr="00A45272">
        <w:rPr>
          <w:rFonts w:ascii="Myriad Pro" w:hAnsi="Myriad Pro"/>
        </w:rPr>
        <w:t xml:space="preserve"> (</w:t>
      </w:r>
      <w:r w:rsidRPr="000E1010">
        <w:rPr>
          <w:rFonts w:ascii="Myriad Pro" w:hAnsi="Myriad Pro"/>
          <w:u w:val="single"/>
        </w:rPr>
        <w:t>200 word limit</w:t>
      </w:r>
      <w:r w:rsidRPr="00A45272">
        <w:rPr>
          <w:rFonts w:ascii="Myriad Pro" w:hAnsi="Myriad Pro"/>
        </w:rPr>
        <w:t>)</w:t>
      </w:r>
    </w:p>
    <w:p w:rsidR="00E51805" w:rsidRDefault="00E51805" w:rsidP="00D74E2F">
      <w:pPr>
        <w:spacing w:after="0" w:line="240" w:lineRule="auto"/>
        <w:rPr>
          <w:rFonts w:ascii="Myriad Pro" w:hAnsi="Myriad Pro"/>
        </w:rPr>
      </w:pPr>
    </w:p>
    <w:p w:rsidR="009412BF" w:rsidRPr="006607CA" w:rsidRDefault="00161F23" w:rsidP="009412BF">
      <w:pPr>
        <w:pStyle w:val="NormalWeb"/>
        <w:ind w:left="360"/>
        <w:rPr>
          <w:rFonts w:asciiTheme="minorHAnsi" w:hAnsiTheme="minorHAnsi" w:cstheme="minorHAnsi"/>
          <w:color w:val="000000"/>
          <w:sz w:val="20"/>
          <w:szCs w:val="20"/>
        </w:rPr>
      </w:pPr>
      <w:r w:rsidRPr="006607CA">
        <w:rPr>
          <w:rFonts w:asciiTheme="minorHAnsi" w:hAnsiTheme="minorHAnsi" w:cstheme="minorHAnsi"/>
          <w:sz w:val="20"/>
          <w:szCs w:val="20"/>
        </w:rPr>
        <w:lastRenderedPageBreak/>
        <w:t xml:space="preserve">Students in FNM work with </w:t>
      </w:r>
      <w:r w:rsidR="009412BF" w:rsidRPr="006607CA">
        <w:rPr>
          <w:rFonts w:asciiTheme="minorHAnsi" w:hAnsiTheme="minorHAnsi" w:cstheme="minorHAnsi"/>
          <w:sz w:val="20"/>
          <w:szCs w:val="20"/>
        </w:rPr>
        <w:t>our own c</w:t>
      </w:r>
      <w:r w:rsidRPr="006607CA">
        <w:rPr>
          <w:rFonts w:asciiTheme="minorHAnsi" w:hAnsiTheme="minorHAnsi" w:cstheme="minorHAnsi"/>
          <w:sz w:val="20"/>
          <w:szCs w:val="20"/>
        </w:rPr>
        <w:t xml:space="preserve">areer </w:t>
      </w:r>
      <w:r w:rsidR="009412BF" w:rsidRPr="006607CA">
        <w:rPr>
          <w:rFonts w:asciiTheme="minorHAnsi" w:hAnsiTheme="minorHAnsi" w:cstheme="minorHAnsi"/>
          <w:sz w:val="20"/>
          <w:szCs w:val="20"/>
        </w:rPr>
        <w:t>p</w:t>
      </w:r>
      <w:r w:rsidRPr="006607CA">
        <w:rPr>
          <w:rFonts w:asciiTheme="minorHAnsi" w:hAnsiTheme="minorHAnsi" w:cstheme="minorHAnsi"/>
          <w:sz w:val="20"/>
          <w:szCs w:val="20"/>
        </w:rPr>
        <w:t xml:space="preserve">reparation specialist </w:t>
      </w:r>
      <w:r w:rsidR="009412BF" w:rsidRPr="006607CA">
        <w:rPr>
          <w:rFonts w:asciiTheme="minorHAnsi" w:hAnsiTheme="minorHAnsi" w:cstheme="minorHAnsi"/>
          <w:sz w:val="20"/>
          <w:szCs w:val="20"/>
        </w:rPr>
        <w:t xml:space="preserve">both individually and as a class </w:t>
      </w:r>
      <w:r w:rsidRPr="006607CA">
        <w:rPr>
          <w:rFonts w:asciiTheme="minorHAnsi" w:hAnsiTheme="minorHAnsi" w:cstheme="minorHAnsi"/>
          <w:sz w:val="20"/>
          <w:szCs w:val="20"/>
        </w:rPr>
        <w:t>to develop employability portfolio</w:t>
      </w:r>
      <w:r w:rsidR="009412BF" w:rsidRPr="006607CA">
        <w:rPr>
          <w:rFonts w:asciiTheme="minorHAnsi" w:hAnsiTheme="minorHAnsi" w:cstheme="minorHAnsi"/>
          <w:sz w:val="20"/>
          <w:szCs w:val="20"/>
        </w:rPr>
        <w:t>s</w:t>
      </w:r>
      <w:r w:rsidRPr="006607CA">
        <w:rPr>
          <w:rFonts w:asciiTheme="minorHAnsi" w:hAnsiTheme="minorHAnsi" w:cstheme="minorHAnsi"/>
          <w:sz w:val="20"/>
          <w:szCs w:val="20"/>
        </w:rPr>
        <w:t xml:space="preserve"> and to explore post-secondary opportunities.  </w:t>
      </w:r>
      <w:r w:rsidR="009412BF" w:rsidRPr="006607CA">
        <w:rPr>
          <w:rFonts w:asciiTheme="minorHAnsi" w:hAnsiTheme="minorHAnsi" w:cstheme="minorHAnsi"/>
          <w:color w:val="000000"/>
          <w:sz w:val="20"/>
          <w:szCs w:val="20"/>
        </w:rPr>
        <w:t>Students use the</w:t>
      </w:r>
      <w:r w:rsidR="009412BF" w:rsidRPr="006607CA">
        <w:rPr>
          <w:rFonts w:asciiTheme="minorHAnsi" w:hAnsiTheme="minorHAnsi" w:cstheme="minorHAnsi"/>
          <w:i/>
          <w:color w:val="000000"/>
          <w:sz w:val="20"/>
          <w:szCs w:val="20"/>
        </w:rPr>
        <w:t xml:space="preserve"> Kuder</w:t>
      </w:r>
      <w:r w:rsidR="009412BF" w:rsidRPr="006607CA">
        <w:rPr>
          <w:rFonts w:asciiTheme="minorHAnsi" w:hAnsiTheme="minorHAnsi" w:cstheme="minorHAnsi"/>
          <w:color w:val="000000"/>
          <w:sz w:val="20"/>
          <w:szCs w:val="20"/>
        </w:rPr>
        <w:t xml:space="preserve"> Navigator portfolio system that incorporates not only resume and cover letter preparation but also career assessment surveys and labor and economic growth data specific to FNM. As part of the English curriculum that is integrated into this course, students learn employability skills and practice professional communication skills such as </w:t>
      </w:r>
      <w:r w:rsidR="008714C9">
        <w:rPr>
          <w:rFonts w:asciiTheme="minorHAnsi" w:hAnsiTheme="minorHAnsi" w:cstheme="minorHAnsi"/>
          <w:color w:val="000000"/>
          <w:sz w:val="20"/>
          <w:szCs w:val="20"/>
        </w:rPr>
        <w:t>letter</w:t>
      </w:r>
      <w:r w:rsidR="009412BF" w:rsidRPr="006607CA">
        <w:rPr>
          <w:rFonts w:asciiTheme="minorHAnsi" w:hAnsiTheme="minorHAnsi" w:cstheme="minorHAnsi"/>
          <w:color w:val="000000"/>
          <w:sz w:val="20"/>
          <w:szCs w:val="20"/>
        </w:rPr>
        <w:t xml:space="preserve"> writing, writing formal proposals, email and interviewing skills, and other skills as identified by the Common Core State ELA standards. </w:t>
      </w:r>
    </w:p>
    <w:p w:rsidR="009412BF" w:rsidRPr="006607CA" w:rsidRDefault="009412BF" w:rsidP="009412BF">
      <w:pPr>
        <w:pStyle w:val="NormalWeb"/>
        <w:rPr>
          <w:rFonts w:asciiTheme="minorHAnsi" w:hAnsiTheme="minorHAnsi" w:cstheme="minorHAnsi"/>
          <w:color w:val="000000"/>
          <w:sz w:val="20"/>
          <w:szCs w:val="20"/>
        </w:rPr>
      </w:pPr>
    </w:p>
    <w:p w:rsidR="009412BF" w:rsidRPr="006607CA" w:rsidRDefault="009412BF" w:rsidP="009412BF">
      <w:pPr>
        <w:pStyle w:val="NormalWeb"/>
        <w:ind w:left="360"/>
        <w:rPr>
          <w:rFonts w:asciiTheme="minorHAnsi" w:hAnsiTheme="minorHAnsi" w:cstheme="minorHAnsi"/>
          <w:color w:val="000000"/>
          <w:sz w:val="20"/>
          <w:szCs w:val="20"/>
        </w:rPr>
      </w:pPr>
      <w:r w:rsidRPr="006607CA">
        <w:rPr>
          <w:rFonts w:asciiTheme="minorHAnsi" w:hAnsiTheme="minorHAnsi" w:cstheme="minorHAnsi"/>
          <w:color w:val="000000"/>
          <w:sz w:val="20"/>
          <w:szCs w:val="20"/>
        </w:rPr>
        <w:t xml:space="preserve">Students also utilize </w:t>
      </w:r>
      <w:hyperlink r:id="rId13" w:history="1">
        <w:r w:rsidRPr="006607CA">
          <w:rPr>
            <w:rStyle w:val="Hyperlink"/>
            <w:rFonts w:asciiTheme="minorHAnsi" w:hAnsiTheme="minorHAnsi" w:cstheme="minorHAnsi"/>
            <w:sz w:val="20"/>
            <w:szCs w:val="20"/>
          </w:rPr>
          <w:t>www.onetonline.org</w:t>
        </w:r>
      </w:hyperlink>
      <w:r w:rsidRPr="006607CA">
        <w:rPr>
          <w:rFonts w:asciiTheme="minorHAnsi" w:hAnsiTheme="minorHAnsi" w:cstheme="minorHAnsi"/>
          <w:color w:val="000000"/>
          <w:sz w:val="20"/>
          <w:szCs w:val="20"/>
        </w:rPr>
        <w:t>  to resear</w:t>
      </w:r>
      <w:r w:rsidR="00324407">
        <w:rPr>
          <w:rFonts w:asciiTheme="minorHAnsi" w:hAnsiTheme="minorHAnsi" w:cstheme="minorHAnsi"/>
          <w:color w:val="000000"/>
          <w:sz w:val="20"/>
          <w:szCs w:val="20"/>
        </w:rPr>
        <w:t>ch careers, job trends, wages, </w:t>
      </w:r>
      <w:r w:rsidRPr="006607CA">
        <w:rPr>
          <w:rFonts w:asciiTheme="minorHAnsi" w:hAnsiTheme="minorHAnsi" w:cstheme="minorHAnsi"/>
          <w:color w:val="000000"/>
          <w:sz w:val="20"/>
          <w:szCs w:val="20"/>
        </w:rPr>
        <w:t xml:space="preserve">and college/and or credential track opportunities in Michigan.  It also details job related tasks, and activities.  </w:t>
      </w:r>
    </w:p>
    <w:p w:rsidR="009412BF" w:rsidRPr="006607CA" w:rsidRDefault="009412BF" w:rsidP="009412BF">
      <w:pPr>
        <w:pStyle w:val="NormalWeb"/>
        <w:rPr>
          <w:rFonts w:asciiTheme="minorHAnsi" w:hAnsiTheme="minorHAnsi" w:cstheme="minorHAnsi"/>
          <w:color w:val="000000"/>
          <w:sz w:val="20"/>
          <w:szCs w:val="20"/>
        </w:rPr>
      </w:pPr>
    </w:p>
    <w:p w:rsidR="009412BF" w:rsidRPr="006607CA" w:rsidRDefault="00EA0636" w:rsidP="009412BF">
      <w:pPr>
        <w:pStyle w:val="NormalWeb"/>
        <w:ind w:left="360"/>
        <w:rPr>
          <w:rFonts w:asciiTheme="minorHAnsi" w:hAnsiTheme="minorHAnsi" w:cstheme="minorHAnsi"/>
          <w:color w:val="000000"/>
          <w:sz w:val="20"/>
          <w:szCs w:val="20"/>
        </w:rPr>
      </w:pPr>
      <w:r>
        <w:rPr>
          <w:rFonts w:asciiTheme="minorHAnsi" w:hAnsiTheme="minorHAnsi" w:cstheme="minorHAnsi"/>
          <w:color w:val="000000"/>
          <w:sz w:val="20"/>
          <w:szCs w:val="20"/>
        </w:rPr>
        <w:t>S</w:t>
      </w:r>
      <w:r w:rsidR="009412BF" w:rsidRPr="006607CA">
        <w:rPr>
          <w:rFonts w:asciiTheme="minorHAnsi" w:hAnsiTheme="minorHAnsi" w:cstheme="minorHAnsi"/>
          <w:color w:val="000000"/>
          <w:sz w:val="20"/>
          <w:szCs w:val="20"/>
        </w:rPr>
        <w:t xml:space="preserve">tudents </w:t>
      </w:r>
      <w:r>
        <w:rPr>
          <w:rFonts w:asciiTheme="minorHAnsi" w:hAnsiTheme="minorHAnsi" w:cstheme="minorHAnsi"/>
          <w:color w:val="000000"/>
          <w:sz w:val="20"/>
          <w:szCs w:val="20"/>
        </w:rPr>
        <w:t xml:space="preserve">also </w:t>
      </w:r>
      <w:r w:rsidR="009412BF" w:rsidRPr="006607CA">
        <w:rPr>
          <w:rFonts w:asciiTheme="minorHAnsi" w:hAnsiTheme="minorHAnsi" w:cstheme="minorHAnsi"/>
          <w:color w:val="000000"/>
          <w:sz w:val="20"/>
          <w:szCs w:val="20"/>
        </w:rPr>
        <w:t xml:space="preserve">use </w:t>
      </w:r>
      <w:hyperlink r:id="rId14" w:history="1">
        <w:r w:rsidR="009412BF" w:rsidRPr="006607CA">
          <w:rPr>
            <w:rStyle w:val="Hyperlink"/>
            <w:rFonts w:asciiTheme="minorHAnsi" w:hAnsiTheme="minorHAnsi" w:cstheme="minorHAnsi"/>
            <w:sz w:val="20"/>
            <w:szCs w:val="20"/>
          </w:rPr>
          <w:t>www.mitalent.connect</w:t>
        </w:r>
      </w:hyperlink>
      <w:r w:rsidR="009412BF" w:rsidRPr="006607CA">
        <w:rPr>
          <w:rFonts w:asciiTheme="minorHAnsi" w:hAnsiTheme="minorHAnsi" w:cstheme="minorHAnsi"/>
          <w:color w:val="000000"/>
          <w:sz w:val="20"/>
          <w:szCs w:val="20"/>
        </w:rPr>
        <w:t xml:space="preserve"> and </w:t>
      </w:r>
      <w:r w:rsidR="009412BF" w:rsidRPr="006607CA">
        <w:rPr>
          <w:rFonts w:asciiTheme="minorHAnsi" w:hAnsiTheme="minorHAnsi" w:cstheme="minorHAnsi"/>
          <w:i/>
          <w:color w:val="000000"/>
          <w:sz w:val="20"/>
          <w:szCs w:val="20"/>
        </w:rPr>
        <w:t xml:space="preserve">Pathfinder </w:t>
      </w:r>
      <w:r w:rsidR="009412BF" w:rsidRPr="006607CA">
        <w:rPr>
          <w:rFonts w:asciiTheme="minorHAnsi" w:hAnsiTheme="minorHAnsi" w:cstheme="minorHAnsi"/>
          <w:color w:val="000000"/>
          <w:sz w:val="20"/>
          <w:szCs w:val="20"/>
        </w:rPr>
        <w:t>which is specific to Michigan.  </w:t>
      </w:r>
    </w:p>
    <w:p w:rsidR="009412BF" w:rsidRPr="006607CA" w:rsidRDefault="009412BF" w:rsidP="009412BF">
      <w:pPr>
        <w:pStyle w:val="NormalWeb"/>
        <w:ind w:left="360"/>
        <w:rPr>
          <w:rFonts w:asciiTheme="minorHAnsi" w:hAnsiTheme="minorHAnsi" w:cstheme="minorHAnsi"/>
          <w:color w:val="000000"/>
          <w:sz w:val="20"/>
          <w:szCs w:val="20"/>
        </w:rPr>
      </w:pPr>
    </w:p>
    <w:p w:rsidR="009412BF" w:rsidRPr="006607CA" w:rsidRDefault="009412BF" w:rsidP="009412BF">
      <w:pPr>
        <w:pStyle w:val="NormalWeb"/>
        <w:ind w:left="360"/>
        <w:rPr>
          <w:rFonts w:asciiTheme="minorHAnsi" w:hAnsiTheme="minorHAnsi" w:cstheme="minorHAnsi"/>
          <w:color w:val="000000"/>
          <w:sz w:val="20"/>
          <w:szCs w:val="20"/>
        </w:rPr>
      </w:pPr>
      <w:r w:rsidRPr="006607CA">
        <w:rPr>
          <w:rFonts w:asciiTheme="minorHAnsi" w:hAnsiTheme="minorHAnsi" w:cstheme="minorHAnsi"/>
          <w:color w:val="000000"/>
          <w:sz w:val="20"/>
          <w:szCs w:val="20"/>
        </w:rPr>
        <w:t xml:space="preserve">Students are recruited in several ways in addition to the </w:t>
      </w:r>
      <w:r w:rsidR="008714C9">
        <w:rPr>
          <w:rFonts w:asciiTheme="minorHAnsi" w:hAnsiTheme="minorHAnsi" w:cstheme="minorHAnsi"/>
          <w:color w:val="000000"/>
          <w:sz w:val="20"/>
          <w:szCs w:val="20"/>
        </w:rPr>
        <w:t>methods already mentioned in previous questions</w:t>
      </w:r>
      <w:r w:rsidRPr="006607CA">
        <w:rPr>
          <w:rFonts w:asciiTheme="minorHAnsi" w:hAnsiTheme="minorHAnsi" w:cstheme="minorHAnsi"/>
          <w:color w:val="000000"/>
          <w:sz w:val="20"/>
          <w:szCs w:val="20"/>
        </w:rPr>
        <w:t xml:space="preserve">. </w:t>
      </w:r>
      <w:r w:rsidR="007C0FFB">
        <w:rPr>
          <w:rFonts w:asciiTheme="minorHAnsi" w:hAnsiTheme="minorHAnsi" w:cstheme="minorHAnsi"/>
          <w:color w:val="000000"/>
          <w:sz w:val="20"/>
          <w:szCs w:val="20"/>
        </w:rPr>
        <w:t>Interested students shadow a s</w:t>
      </w:r>
      <w:r w:rsidR="008714C9">
        <w:rPr>
          <w:rFonts w:asciiTheme="minorHAnsi" w:hAnsiTheme="minorHAnsi" w:cstheme="minorHAnsi"/>
          <w:color w:val="000000"/>
          <w:sz w:val="20"/>
          <w:szCs w:val="20"/>
        </w:rPr>
        <w:t xml:space="preserve">tudent in class for a full-day and </w:t>
      </w:r>
      <w:r w:rsidRPr="006607CA">
        <w:rPr>
          <w:rFonts w:asciiTheme="minorHAnsi" w:hAnsiTheme="minorHAnsi" w:cstheme="minorHAnsi"/>
          <w:color w:val="000000"/>
          <w:sz w:val="20"/>
          <w:szCs w:val="20"/>
        </w:rPr>
        <w:t xml:space="preserve">we host two open house events in addition to a spring community EXPO to bring prospective students to campus.  </w:t>
      </w:r>
      <w:r w:rsidR="007C0FFB">
        <w:rPr>
          <w:rFonts w:asciiTheme="minorHAnsi" w:hAnsiTheme="minorHAnsi" w:cstheme="minorHAnsi"/>
          <w:color w:val="000000"/>
          <w:sz w:val="20"/>
          <w:szCs w:val="20"/>
        </w:rPr>
        <w:t xml:space="preserve">The FNM team produces its own marketing materials as well. </w:t>
      </w:r>
    </w:p>
    <w:p w:rsidR="00A45272" w:rsidRPr="00A45272" w:rsidRDefault="00A45272" w:rsidP="00A45272">
      <w:pPr>
        <w:spacing w:after="0" w:line="240" w:lineRule="auto"/>
        <w:rPr>
          <w:rFonts w:ascii="Myriad Pro" w:hAnsi="Myriad Pro"/>
        </w:rPr>
      </w:pPr>
    </w:p>
    <w:p w:rsidR="00DA2438" w:rsidRPr="00A45272" w:rsidRDefault="00AC0651" w:rsidP="00AC0651">
      <w:pPr>
        <w:pStyle w:val="ListParagraph"/>
        <w:numPr>
          <w:ilvl w:val="0"/>
          <w:numId w:val="1"/>
        </w:numPr>
        <w:spacing w:after="0" w:line="240" w:lineRule="auto"/>
        <w:rPr>
          <w:rFonts w:ascii="Myriad Pro" w:hAnsi="Myriad Pro"/>
        </w:rPr>
      </w:pPr>
      <w:r w:rsidRPr="00AC0651">
        <w:rPr>
          <w:rFonts w:ascii="Myriad Pro" w:hAnsi="Myriad Pro"/>
        </w:rPr>
        <w:t>Which technical, academic and/or employability</w:t>
      </w:r>
      <w:r w:rsidR="001A4A95">
        <w:rPr>
          <w:rFonts w:ascii="Myriad Pro" w:hAnsi="Myriad Pro"/>
        </w:rPr>
        <w:t xml:space="preserve"> </w:t>
      </w:r>
      <w:r w:rsidRPr="00AC0651">
        <w:rPr>
          <w:rFonts w:ascii="Myriad Pro" w:hAnsi="Myriad Pro"/>
        </w:rPr>
        <w:t xml:space="preserve">standards does your program of study incorporate at the secondary and/or postsecondary level and how? (Please </w:t>
      </w:r>
      <w:r w:rsidR="000B7607">
        <w:rPr>
          <w:rFonts w:ascii="Myriad Pro" w:hAnsi="Myriad Pro"/>
        </w:rPr>
        <w:t xml:space="preserve">list the standards you use and </w:t>
      </w:r>
      <w:r w:rsidRPr="00AC0651">
        <w:rPr>
          <w:rFonts w:ascii="Myriad Pro" w:hAnsi="Myriad Pro"/>
        </w:rPr>
        <w:t xml:space="preserve">be specific regarding how your program uses industry, national, state </w:t>
      </w:r>
      <w:r w:rsidR="00722285">
        <w:rPr>
          <w:rFonts w:ascii="Myriad Pro" w:hAnsi="Myriad Pro"/>
        </w:rPr>
        <w:t>and/</w:t>
      </w:r>
      <w:r w:rsidRPr="00AC0651">
        <w:rPr>
          <w:rFonts w:ascii="Myriad Pro" w:hAnsi="Myriad Pro"/>
        </w:rPr>
        <w:t>or locally-developed standards)</w:t>
      </w:r>
      <w:r w:rsidRPr="00A45272">
        <w:rPr>
          <w:rFonts w:ascii="Myriad Pro" w:hAnsi="Myriad Pro"/>
        </w:rPr>
        <w:t xml:space="preserve"> </w:t>
      </w:r>
      <w:r>
        <w:rPr>
          <w:rFonts w:ascii="Myriad Pro" w:hAnsi="Myriad Pro"/>
        </w:rPr>
        <w:t>(</w:t>
      </w:r>
      <w:r w:rsidRPr="00AC0651">
        <w:rPr>
          <w:rFonts w:ascii="Myriad Pro" w:hAnsi="Myriad Pro"/>
          <w:u w:val="single"/>
        </w:rPr>
        <w:t>250 word limit</w:t>
      </w:r>
      <w:r>
        <w:rPr>
          <w:rFonts w:ascii="Myriad Pro" w:hAnsi="Myriad Pro"/>
        </w:rPr>
        <w:t xml:space="preserve">) </w:t>
      </w:r>
      <w:r w:rsidR="00DA2438">
        <w:rPr>
          <w:rFonts w:ascii="Myriad Pro" w:hAnsi="Myriad Pro"/>
        </w:rPr>
        <w:br/>
      </w:r>
    </w:p>
    <w:tbl>
      <w:tblPr>
        <w:tblStyle w:val="TableGrid"/>
        <w:tblW w:w="0" w:type="auto"/>
        <w:tblLook w:val="04A0" w:firstRow="1" w:lastRow="0" w:firstColumn="1" w:lastColumn="0" w:noHBand="0" w:noVBand="1"/>
      </w:tblPr>
      <w:tblGrid>
        <w:gridCol w:w="4676"/>
        <w:gridCol w:w="4674"/>
      </w:tblGrid>
      <w:tr w:rsidR="00CC24C8">
        <w:tc>
          <w:tcPr>
            <w:tcW w:w="4788" w:type="dxa"/>
          </w:tcPr>
          <w:p w:rsidR="00DA2438" w:rsidRPr="000B7607" w:rsidRDefault="00DA2438" w:rsidP="00801432">
            <w:pPr>
              <w:rPr>
                <w:b/>
              </w:rPr>
            </w:pPr>
            <w:r>
              <w:rPr>
                <w:b/>
              </w:rPr>
              <w:t xml:space="preserve">Standard Types </w:t>
            </w:r>
          </w:p>
        </w:tc>
        <w:tc>
          <w:tcPr>
            <w:tcW w:w="4788" w:type="dxa"/>
          </w:tcPr>
          <w:p w:rsidR="00DA2438" w:rsidRPr="009B09E2" w:rsidRDefault="00DA2438" w:rsidP="00801432">
            <w:pPr>
              <w:rPr>
                <w:b/>
              </w:rPr>
            </w:pPr>
            <w:r w:rsidRPr="009B09E2">
              <w:rPr>
                <w:b/>
              </w:rPr>
              <w:t xml:space="preserve">Please list the standards your program of study uses and how it uses them below: </w:t>
            </w:r>
          </w:p>
        </w:tc>
      </w:tr>
      <w:tr w:rsidR="00CC24C8">
        <w:tc>
          <w:tcPr>
            <w:tcW w:w="4788" w:type="dxa"/>
          </w:tcPr>
          <w:p w:rsidR="00DA2438" w:rsidRPr="00A55B8E" w:rsidRDefault="00DA2438" w:rsidP="00801432">
            <w:pPr>
              <w:rPr>
                <w:rFonts w:cstheme="minorHAnsi"/>
              </w:rPr>
            </w:pPr>
            <w:r w:rsidRPr="00A55B8E">
              <w:rPr>
                <w:rFonts w:cstheme="minorHAnsi"/>
              </w:rPr>
              <w:t>Academic Standards</w:t>
            </w:r>
          </w:p>
        </w:tc>
        <w:tc>
          <w:tcPr>
            <w:tcW w:w="4788" w:type="dxa"/>
          </w:tcPr>
          <w:p w:rsidR="00DA2438" w:rsidRPr="006607CA" w:rsidRDefault="00CC24C8" w:rsidP="00324407">
            <w:pPr>
              <w:rPr>
                <w:rFonts w:cstheme="minorHAnsi"/>
                <w:sz w:val="20"/>
                <w:szCs w:val="20"/>
              </w:rPr>
            </w:pPr>
            <w:r w:rsidRPr="006607CA">
              <w:rPr>
                <w:rFonts w:cstheme="minorHAnsi"/>
                <w:sz w:val="20"/>
                <w:szCs w:val="20"/>
              </w:rPr>
              <w:t>FNM uses the 10.0202 CIP code consolidated academic foundation standards from the MDE Office and Career Tech Education to deliver relevant math and ELA standards. The ELA standards are delivered by a highly qual</w:t>
            </w:r>
            <w:r w:rsidR="00324407">
              <w:rPr>
                <w:rFonts w:cstheme="minorHAnsi"/>
                <w:sz w:val="20"/>
                <w:szCs w:val="20"/>
              </w:rPr>
              <w:t xml:space="preserve">ified ELA teacher who pushes in and </w:t>
            </w:r>
            <w:r w:rsidRPr="006607CA">
              <w:rPr>
                <w:rFonts w:cstheme="minorHAnsi"/>
                <w:sz w:val="20"/>
                <w:szCs w:val="20"/>
              </w:rPr>
              <w:t>integrates the academic skills into the content of the program.</w:t>
            </w:r>
          </w:p>
        </w:tc>
      </w:tr>
      <w:tr w:rsidR="00CC24C8">
        <w:tc>
          <w:tcPr>
            <w:tcW w:w="4788" w:type="dxa"/>
          </w:tcPr>
          <w:p w:rsidR="00DA2438" w:rsidRDefault="00DA2438" w:rsidP="00801432">
            <w:r>
              <w:t>Career Cluster or Technical Standards</w:t>
            </w:r>
          </w:p>
        </w:tc>
        <w:tc>
          <w:tcPr>
            <w:tcW w:w="4788" w:type="dxa"/>
          </w:tcPr>
          <w:p w:rsidR="00DA2438" w:rsidRPr="006607CA" w:rsidRDefault="00CC24C8" w:rsidP="008B2EA1">
            <w:pPr>
              <w:rPr>
                <w:rFonts w:cstheme="minorHAnsi"/>
                <w:b/>
                <w:color w:val="009AA6"/>
                <w:sz w:val="32"/>
              </w:rPr>
            </w:pPr>
            <w:r w:rsidRPr="006607CA">
              <w:rPr>
                <w:rFonts w:cstheme="minorHAnsi"/>
                <w:sz w:val="20"/>
                <w:szCs w:val="20"/>
              </w:rPr>
              <w:t xml:space="preserve">FNM uses the 10.0202 CIP code consolidated Journalism and Broadcasting pathway standards to deliver a high quality, competency based instructional model grounded in real-world </w:t>
            </w:r>
            <w:r w:rsidR="008B2EA1" w:rsidRPr="006607CA">
              <w:rPr>
                <w:rFonts w:cstheme="minorHAnsi"/>
                <w:sz w:val="20"/>
                <w:szCs w:val="20"/>
              </w:rPr>
              <w:t xml:space="preserve">and work based learning opportunities. </w:t>
            </w:r>
          </w:p>
        </w:tc>
      </w:tr>
      <w:tr w:rsidR="00CC24C8">
        <w:tc>
          <w:tcPr>
            <w:tcW w:w="4788" w:type="dxa"/>
          </w:tcPr>
          <w:p w:rsidR="00DA2438" w:rsidRDefault="00DA2438" w:rsidP="00801432">
            <w:r>
              <w:t xml:space="preserve">Employability Standards </w:t>
            </w:r>
          </w:p>
        </w:tc>
        <w:tc>
          <w:tcPr>
            <w:tcW w:w="4788" w:type="dxa"/>
          </w:tcPr>
          <w:p w:rsidR="00DA2438" w:rsidRPr="00823A22" w:rsidRDefault="00CC24C8" w:rsidP="00801432">
            <w:pPr>
              <w:rPr>
                <w:rFonts w:cstheme="minorHAnsi"/>
                <w:b/>
                <w:color w:val="009AA6"/>
                <w:sz w:val="32"/>
              </w:rPr>
            </w:pPr>
            <w:r w:rsidRPr="006607CA">
              <w:rPr>
                <w:rFonts w:cstheme="minorHAnsi"/>
                <w:sz w:val="20"/>
                <w:szCs w:val="20"/>
              </w:rPr>
              <w:t>FNM uses the 10.0202 CIP code consolidated Employability and Career Development standards to guide students in the exploration, planning, and execution of a post-secondary pathway suited to meeting individual student goals. A career preparation specialist works with all students to develop industry specific employ</w:t>
            </w:r>
            <w:r w:rsidR="00EA0636">
              <w:rPr>
                <w:rFonts w:cstheme="minorHAnsi"/>
                <w:sz w:val="20"/>
                <w:szCs w:val="20"/>
              </w:rPr>
              <w:t>ability portfolios that include</w:t>
            </w:r>
            <w:r w:rsidRPr="006607CA">
              <w:rPr>
                <w:rFonts w:cstheme="minorHAnsi"/>
                <w:sz w:val="20"/>
                <w:szCs w:val="20"/>
              </w:rPr>
              <w:t xml:space="preserve"> an industry relevant resume, cover letter, references, and classroom artifacts. </w:t>
            </w:r>
          </w:p>
        </w:tc>
      </w:tr>
      <w:tr w:rsidR="00CC24C8">
        <w:tc>
          <w:tcPr>
            <w:tcW w:w="4788" w:type="dxa"/>
          </w:tcPr>
          <w:p w:rsidR="00DA2438" w:rsidRDefault="00DA2438" w:rsidP="00801432">
            <w:r>
              <w:t>Other</w:t>
            </w:r>
          </w:p>
        </w:tc>
        <w:tc>
          <w:tcPr>
            <w:tcW w:w="4788" w:type="dxa"/>
          </w:tcPr>
          <w:p w:rsidR="00DA2438" w:rsidRPr="00823A22" w:rsidRDefault="008B2EA1" w:rsidP="00801432">
            <w:pPr>
              <w:rPr>
                <w:rFonts w:cstheme="minorHAnsi"/>
                <w:sz w:val="20"/>
                <w:szCs w:val="20"/>
              </w:rPr>
            </w:pPr>
            <w:r w:rsidRPr="006607CA">
              <w:rPr>
                <w:rFonts w:cstheme="minorHAnsi"/>
                <w:sz w:val="20"/>
                <w:szCs w:val="20"/>
              </w:rPr>
              <w:t xml:space="preserve">The Common Core State Standards for English Language Arts, the Common Technical Core Standards, and the National Standards for Visual Arts (although not adopted by the Michigan Department of Education) inform instruction in FNM. </w:t>
            </w:r>
          </w:p>
        </w:tc>
      </w:tr>
    </w:tbl>
    <w:p w:rsidR="00CC48EC" w:rsidRPr="00A45272" w:rsidRDefault="00CC48EC" w:rsidP="00E51805">
      <w:pPr>
        <w:spacing w:after="0" w:line="240" w:lineRule="auto"/>
        <w:rPr>
          <w:rFonts w:ascii="Myriad Pro" w:hAnsi="Myriad Pro"/>
          <w:b/>
          <w:color w:val="009AA6"/>
          <w:sz w:val="32"/>
        </w:rPr>
      </w:pPr>
    </w:p>
    <w:p w:rsidR="00E51805" w:rsidRPr="00457582" w:rsidRDefault="00E51805" w:rsidP="00457582">
      <w:pPr>
        <w:pStyle w:val="Heading1"/>
        <w:rPr>
          <w:rFonts w:ascii="Myriad Pro" w:hAnsi="Myriad Pro"/>
          <w:b/>
          <w:color w:val="009AA6"/>
        </w:rPr>
      </w:pPr>
      <w:r w:rsidRPr="00457582">
        <w:rPr>
          <w:rFonts w:ascii="Myriad Pro" w:hAnsi="Myriad Pro"/>
          <w:b/>
          <w:color w:val="009AA6"/>
        </w:rPr>
        <w:t xml:space="preserve">SEQUENCE OF COURSES &amp; CREDIT TRANSFER </w:t>
      </w:r>
    </w:p>
    <w:p w:rsidR="00E51805" w:rsidRPr="00A45272" w:rsidRDefault="00E51805" w:rsidP="00E51805">
      <w:pPr>
        <w:spacing w:after="0" w:line="240" w:lineRule="auto"/>
        <w:rPr>
          <w:rFonts w:ascii="Myriad Pro" w:hAnsi="Myriad Pro"/>
          <w:b/>
          <w:sz w:val="24"/>
        </w:rPr>
      </w:pPr>
    </w:p>
    <w:p w:rsidR="00D55E06" w:rsidRDefault="00E51805" w:rsidP="00E51805">
      <w:pPr>
        <w:pStyle w:val="ListParagraph"/>
        <w:numPr>
          <w:ilvl w:val="0"/>
          <w:numId w:val="1"/>
        </w:numPr>
        <w:spacing w:after="0" w:line="240" w:lineRule="auto"/>
        <w:rPr>
          <w:rFonts w:ascii="Myriad Pro" w:hAnsi="Myriad Pro"/>
        </w:rPr>
      </w:pPr>
      <w:r w:rsidRPr="00A45272">
        <w:rPr>
          <w:rFonts w:ascii="Myriad Pro" w:hAnsi="Myriad Pro"/>
        </w:rPr>
        <w:t xml:space="preserve">Please </w:t>
      </w:r>
      <w:r w:rsidR="00C31726">
        <w:rPr>
          <w:rFonts w:ascii="Myriad Pro" w:hAnsi="Myriad Pro"/>
        </w:rPr>
        <w:t xml:space="preserve">fill out the chart below, and </w:t>
      </w:r>
      <w:r w:rsidRPr="00A45272">
        <w:rPr>
          <w:rFonts w:ascii="Myriad Pro" w:hAnsi="Myriad Pro"/>
        </w:rPr>
        <w:t xml:space="preserve">describe your program of study’s course sequence by grade level, including the relevant or required academic and technical courses, as well as other required activities. </w:t>
      </w:r>
      <w:r w:rsidR="009A4071">
        <w:rPr>
          <w:rFonts w:ascii="Myriad Pro" w:hAnsi="Myriad Pro"/>
        </w:rPr>
        <w:br/>
      </w:r>
      <w:r w:rsidR="009A4071">
        <w:rPr>
          <w:rFonts w:ascii="Myriad Pro" w:hAnsi="Myriad Pro"/>
        </w:rPr>
        <w:br/>
      </w:r>
      <w:r w:rsidRPr="00B263AB">
        <w:rPr>
          <w:rFonts w:ascii="Myriad Pro" w:hAnsi="Myriad Pro"/>
          <w:b/>
        </w:rPr>
        <w:t>Make sure to highlight the course sequence that bridges secondary and postsecondary education</w:t>
      </w:r>
      <w:r w:rsidR="00B263AB" w:rsidRPr="00B263AB">
        <w:rPr>
          <w:rFonts w:ascii="Myriad Pro" w:hAnsi="Myriad Pro"/>
          <w:b/>
        </w:rPr>
        <w:t>.</w:t>
      </w:r>
      <w:r w:rsidRPr="00A45272">
        <w:rPr>
          <w:rFonts w:ascii="Myriad Pro" w:hAnsi="Myriad Pro"/>
        </w:rPr>
        <w:t xml:space="preserve"> </w:t>
      </w:r>
      <w:r w:rsidR="00B263AB">
        <w:rPr>
          <w:rFonts w:ascii="Myriad Pro" w:hAnsi="Myriad Pro"/>
        </w:rPr>
        <w:t>E</w:t>
      </w:r>
      <w:r w:rsidRPr="00A45272">
        <w:rPr>
          <w:rFonts w:ascii="Myriad Pro" w:hAnsi="Myriad Pro"/>
        </w:rPr>
        <w:t xml:space="preserve">xplain how your program of study ensures </w:t>
      </w:r>
      <w:r w:rsidR="00C22A2E">
        <w:rPr>
          <w:rFonts w:ascii="Myriad Pro" w:hAnsi="Myriad Pro"/>
        </w:rPr>
        <w:t>learner</w:t>
      </w:r>
      <w:r w:rsidR="00C22A2E" w:rsidRPr="00A45272">
        <w:rPr>
          <w:rFonts w:ascii="Myriad Pro" w:hAnsi="Myriad Pro"/>
        </w:rPr>
        <w:t xml:space="preserve">s </w:t>
      </w:r>
      <w:r w:rsidRPr="00A45272">
        <w:rPr>
          <w:rFonts w:ascii="Myriad Pro" w:hAnsi="Myriad Pro"/>
        </w:rPr>
        <w:t xml:space="preserve">gain the broader Career Cluster-level knowledge/skills and, over time, gain the more specific occupation-level knowledge/skills as they progress through the program of study. You can also include graphics or </w:t>
      </w:r>
      <w:hyperlink r:id="rId15" w:history="1">
        <w:r w:rsidRPr="00A45272">
          <w:rPr>
            <w:rStyle w:val="Hyperlink"/>
            <w:rFonts w:ascii="Myriad Pro" w:hAnsi="Myriad Pro"/>
          </w:rPr>
          <w:t>plans of study</w:t>
        </w:r>
      </w:hyperlink>
      <w:r w:rsidRPr="00A45272">
        <w:rPr>
          <w:rFonts w:ascii="Myriad Pro" w:hAnsi="Myriad Pro"/>
        </w:rPr>
        <w:t xml:space="preserve"> of the course sequence in lieu of </w:t>
      </w:r>
      <w:r w:rsidR="00C31726">
        <w:rPr>
          <w:rFonts w:ascii="Myriad Pro" w:hAnsi="Myriad Pro"/>
        </w:rPr>
        <w:t xml:space="preserve">filling out the chart below. </w:t>
      </w:r>
      <w:r w:rsidRPr="00A45272">
        <w:rPr>
          <w:rFonts w:ascii="Myriad Pro" w:hAnsi="Myriad Pro"/>
        </w:rPr>
        <w:t xml:space="preserve"> </w:t>
      </w:r>
    </w:p>
    <w:p w:rsidR="00794604" w:rsidRPr="00823A22" w:rsidRDefault="00823A22" w:rsidP="00823A22">
      <w:pPr>
        <w:rPr>
          <w:rFonts w:ascii="Myriad Pro" w:hAnsi="Myriad Pro"/>
        </w:rPr>
      </w:pPr>
      <w:r>
        <w:rPr>
          <w:noProof/>
        </w:rPr>
        <w:drawing>
          <wp:inline distT="0" distB="0" distL="0" distR="0" wp14:anchorId="4EF59C20" wp14:editId="3F734840">
            <wp:extent cx="5943600" cy="4225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225290"/>
                    </a:xfrm>
                    <a:prstGeom prst="rect">
                      <a:avLst/>
                    </a:prstGeom>
                  </pic:spPr>
                </pic:pic>
              </a:graphicData>
            </a:graphic>
          </wp:inline>
        </w:drawing>
      </w:r>
      <w:r w:rsidR="006B55F9">
        <w:rPr>
          <w:rFonts w:ascii="Myriad Pro" w:hAnsi="Myriad Pro"/>
        </w:rPr>
        <w:br w:type="page"/>
      </w:r>
    </w:p>
    <w:p w:rsidR="00794604" w:rsidRDefault="00D00B16" w:rsidP="006B55F9">
      <w:pPr>
        <w:pStyle w:val="ListParagraph"/>
        <w:numPr>
          <w:ilvl w:val="0"/>
          <w:numId w:val="1"/>
        </w:numPr>
        <w:spacing w:after="0" w:line="240" w:lineRule="auto"/>
        <w:rPr>
          <w:rFonts w:ascii="Myriad Pro" w:hAnsi="Myriad Pro"/>
        </w:rPr>
      </w:pPr>
      <w:r w:rsidRPr="006B55F9">
        <w:rPr>
          <w:rFonts w:ascii="Myriad Pro" w:hAnsi="Myriad Pro"/>
        </w:rPr>
        <w:lastRenderedPageBreak/>
        <w:t>How do you ensure that CTE instruction and coursework is integrated with core academics?</w:t>
      </w:r>
      <w:r w:rsidR="00332786" w:rsidRPr="006B55F9">
        <w:rPr>
          <w:rFonts w:ascii="Myriad Pro" w:hAnsi="Myriad Pro"/>
        </w:rPr>
        <w:t xml:space="preserve"> Please provide one</w:t>
      </w:r>
      <w:r w:rsidR="001A4A95" w:rsidRPr="006B55F9">
        <w:rPr>
          <w:rFonts w:ascii="Myriad Pro" w:hAnsi="Myriad Pro"/>
        </w:rPr>
        <w:t>, specific</w:t>
      </w:r>
      <w:r w:rsidR="00332786" w:rsidRPr="006B55F9">
        <w:rPr>
          <w:rFonts w:ascii="Myriad Pro" w:hAnsi="Myriad Pro"/>
        </w:rPr>
        <w:t xml:space="preserve"> example. </w:t>
      </w:r>
    </w:p>
    <w:p w:rsidR="00EE457F" w:rsidRPr="006B55F9" w:rsidRDefault="00EE457F" w:rsidP="00EE457F">
      <w:pPr>
        <w:pStyle w:val="ListParagraph"/>
        <w:spacing w:after="0" w:line="240" w:lineRule="auto"/>
        <w:ind w:left="360"/>
        <w:rPr>
          <w:rFonts w:ascii="Myriad Pro" w:hAnsi="Myriad Pro"/>
        </w:rPr>
      </w:pPr>
    </w:p>
    <w:p w:rsidR="00794604" w:rsidRPr="00205428" w:rsidRDefault="00823A22" w:rsidP="00823A22">
      <w:pPr>
        <w:spacing w:after="0" w:line="240" w:lineRule="auto"/>
        <w:ind w:left="360"/>
        <w:rPr>
          <w:rFonts w:cstheme="minorHAnsi"/>
          <w:sz w:val="20"/>
          <w:szCs w:val="20"/>
        </w:rPr>
      </w:pPr>
      <w:r w:rsidRPr="00205428">
        <w:rPr>
          <w:rFonts w:cstheme="minorHAnsi"/>
          <w:sz w:val="20"/>
          <w:szCs w:val="20"/>
        </w:rPr>
        <w:t>Our ELA and program instructor plan lessons together to ensure alignment between program and ELA standards in a competency-based model that emphasizes authentic project centered learning for students. One project is called the Visual Poem project. The ELA teacher guides students in how to read and see a poem. They deconstruct the text by reading a variety of poetry and the film instructor shows students examples of poems that have been adapted as short</w:t>
      </w:r>
      <w:r w:rsidR="00EE457F" w:rsidRPr="00205428">
        <w:rPr>
          <w:rFonts w:cstheme="minorHAnsi"/>
          <w:sz w:val="20"/>
          <w:szCs w:val="20"/>
        </w:rPr>
        <w:t xml:space="preserve"> films</w:t>
      </w:r>
      <w:r w:rsidRPr="00205428">
        <w:rPr>
          <w:rFonts w:cstheme="minorHAnsi"/>
          <w:sz w:val="20"/>
          <w:szCs w:val="20"/>
        </w:rPr>
        <w:t xml:space="preserve"> for the screen. After a careful study of both poems in print and visually adapted poems, </w:t>
      </w:r>
      <w:r w:rsidR="00EE457F" w:rsidRPr="00205428">
        <w:rPr>
          <w:rFonts w:cstheme="minorHAnsi"/>
          <w:sz w:val="20"/>
          <w:szCs w:val="20"/>
        </w:rPr>
        <w:t>students work in production teams to produce a short film of a poem of their choosing. They move thro</w:t>
      </w:r>
      <w:r w:rsidRPr="00205428">
        <w:rPr>
          <w:rFonts w:cstheme="minorHAnsi"/>
          <w:sz w:val="20"/>
          <w:szCs w:val="20"/>
        </w:rPr>
        <w:t>ugh the pre-production process of story-boarding the key elements of the text including the conflict and story arch, they film and gather their raw footage, and finally produce and edit a short film</w:t>
      </w:r>
      <w:r w:rsidR="00EE457F" w:rsidRPr="00205428">
        <w:rPr>
          <w:rFonts w:cstheme="minorHAnsi"/>
          <w:sz w:val="20"/>
          <w:szCs w:val="20"/>
        </w:rPr>
        <w:t xml:space="preserve">. At each step of the process, students are juggling both ELA and FNM learning targets and success criteria. Their final product will be evaluated against multiple scales including critical textual analysis; pre-production, production, and post-production; work ethic which includes teamwork and collaboration; and professional communication which includes presentation and speaking skills.  </w:t>
      </w:r>
    </w:p>
    <w:p w:rsidR="00BF39A0" w:rsidRPr="00D55E06" w:rsidRDefault="00BF39A0" w:rsidP="00D55E06">
      <w:pPr>
        <w:spacing w:after="0" w:line="240" w:lineRule="auto"/>
        <w:rPr>
          <w:rFonts w:ascii="Myriad Pro" w:hAnsi="Myriad Pro"/>
        </w:rPr>
      </w:pPr>
    </w:p>
    <w:p w:rsidR="00AF70B6" w:rsidRDefault="003F4C73" w:rsidP="00E51805">
      <w:pPr>
        <w:pStyle w:val="ListParagraph"/>
        <w:numPr>
          <w:ilvl w:val="0"/>
          <w:numId w:val="1"/>
        </w:numPr>
        <w:spacing w:after="0" w:line="240" w:lineRule="auto"/>
        <w:rPr>
          <w:rFonts w:ascii="Myriad Pro" w:hAnsi="Myriad Pro"/>
        </w:rPr>
      </w:pPr>
      <w:r>
        <w:rPr>
          <w:rFonts w:ascii="Myriad Pro" w:hAnsi="Myriad Pro"/>
        </w:rPr>
        <w:t xml:space="preserve">List the </w:t>
      </w:r>
      <w:r w:rsidR="00F45759">
        <w:rPr>
          <w:rFonts w:ascii="Myriad Pro" w:hAnsi="Myriad Pro"/>
        </w:rPr>
        <w:t xml:space="preserve">opportunities for </w:t>
      </w:r>
      <w:r w:rsidR="00C22A2E">
        <w:rPr>
          <w:rFonts w:ascii="Myriad Pro" w:hAnsi="Myriad Pro"/>
        </w:rPr>
        <w:t xml:space="preserve">learners </w:t>
      </w:r>
      <w:r w:rsidR="00F45759">
        <w:rPr>
          <w:rFonts w:ascii="Myriad Pro" w:hAnsi="Myriad Pro"/>
        </w:rPr>
        <w:t xml:space="preserve">to earn </w:t>
      </w:r>
      <w:r w:rsidR="00E51805" w:rsidRPr="00BF39A0">
        <w:rPr>
          <w:rFonts w:ascii="Myriad Pro" w:hAnsi="Myriad Pro"/>
        </w:rPr>
        <w:t>articulate and/or transcript dual enrollment credit across K-12 and postsec</w:t>
      </w:r>
      <w:r w:rsidR="00F45759">
        <w:rPr>
          <w:rFonts w:ascii="Myriad Pro" w:hAnsi="Myriad Pro"/>
        </w:rPr>
        <w:t xml:space="preserve">ondary, </w:t>
      </w:r>
      <w:r w:rsidR="00E51805" w:rsidRPr="00BF39A0">
        <w:rPr>
          <w:rFonts w:ascii="Myriad Pro" w:hAnsi="Myriad Pro"/>
        </w:rPr>
        <w:t xml:space="preserve">such as AP/IB, dual and concurrent enrollment, capstone experiences </w:t>
      </w:r>
      <w:r w:rsidR="00F45759">
        <w:rPr>
          <w:rFonts w:ascii="Myriad Pro" w:hAnsi="Myriad Pro"/>
        </w:rPr>
        <w:t>and/</w:t>
      </w:r>
      <w:r w:rsidR="00E51805" w:rsidRPr="00BF39A0">
        <w:rPr>
          <w:rFonts w:ascii="Myriad Pro" w:hAnsi="Myriad Pro"/>
        </w:rPr>
        <w:t>or transcripted credit</w:t>
      </w:r>
      <w:r w:rsidR="00722285">
        <w:rPr>
          <w:rFonts w:ascii="Myriad Pro" w:hAnsi="Myriad Pro"/>
        </w:rPr>
        <w:t xml:space="preserve"> articulation agreements.</w:t>
      </w:r>
      <w:r w:rsidR="00E51805" w:rsidRPr="00BF39A0">
        <w:rPr>
          <w:rFonts w:ascii="Myriad Pro" w:hAnsi="Myriad Pro"/>
        </w:rPr>
        <w:t xml:space="preserve"> </w:t>
      </w:r>
      <w:r w:rsidR="006B363F" w:rsidRPr="006B363F">
        <w:rPr>
          <w:rFonts w:ascii="Myriad Pro" w:hAnsi="Myriad Pro"/>
        </w:rPr>
        <w:t>(</w:t>
      </w:r>
      <w:r w:rsidR="00E51805" w:rsidRPr="00BF39A0">
        <w:rPr>
          <w:rFonts w:ascii="Myriad Pro" w:hAnsi="Myriad Pro"/>
          <w:u w:val="single"/>
        </w:rPr>
        <w:t>250 word limit</w:t>
      </w:r>
      <w:r w:rsidR="00E51805" w:rsidRPr="00BF39A0">
        <w:rPr>
          <w:rFonts w:ascii="Myriad Pro" w:hAnsi="Myriad Pro"/>
        </w:rPr>
        <w:t>)</w:t>
      </w:r>
    </w:p>
    <w:p w:rsidR="00AF70B6" w:rsidRDefault="00AF70B6" w:rsidP="00AF70B6">
      <w:pPr>
        <w:pStyle w:val="ListParagraph"/>
        <w:spacing w:after="0" w:line="240" w:lineRule="auto"/>
        <w:ind w:left="360"/>
        <w:rPr>
          <w:rFonts w:ascii="Myriad Pro" w:hAnsi="Myriad Pro"/>
        </w:rPr>
      </w:pPr>
    </w:p>
    <w:p w:rsidR="006B55F9" w:rsidRPr="00BF544C" w:rsidRDefault="00AF70B6" w:rsidP="00C960E5">
      <w:pPr>
        <w:pStyle w:val="ListParagraph"/>
        <w:spacing w:after="0" w:line="240" w:lineRule="auto"/>
        <w:ind w:left="360"/>
        <w:rPr>
          <w:rFonts w:ascii="Myriad Pro" w:hAnsi="Myriad Pro"/>
          <w:sz w:val="20"/>
          <w:szCs w:val="20"/>
        </w:rPr>
      </w:pPr>
      <w:r w:rsidRPr="00BF544C">
        <w:rPr>
          <w:rFonts w:ascii="Myriad Pro" w:hAnsi="Myriad Pro"/>
          <w:sz w:val="20"/>
          <w:szCs w:val="20"/>
        </w:rPr>
        <w:t xml:space="preserve">Students can articulate six credits at Ferris State University for successful completion of the FNM program with a B average or better. These credits are for Audio Production and Field Production. </w:t>
      </w:r>
      <w:r w:rsidR="00EE457F" w:rsidRPr="00BF544C">
        <w:rPr>
          <w:rFonts w:ascii="Myriad Pro" w:hAnsi="Myriad Pro"/>
          <w:sz w:val="20"/>
          <w:szCs w:val="20"/>
        </w:rPr>
        <w:t xml:space="preserve">They can also articulate six credits to Northwestern Michigan College for Digital Imaging and Digital Graphic Design. </w:t>
      </w:r>
      <w:r w:rsidRPr="00BF544C">
        <w:rPr>
          <w:rFonts w:ascii="Myriad Pro" w:hAnsi="Myriad Pro"/>
          <w:sz w:val="20"/>
          <w:szCs w:val="20"/>
        </w:rPr>
        <w:t>Additionally, Grand Valley State University</w:t>
      </w:r>
      <w:r w:rsidR="00C960E5" w:rsidRPr="00BF544C">
        <w:rPr>
          <w:rFonts w:ascii="Myriad Pro" w:hAnsi="Myriad Pro"/>
          <w:sz w:val="20"/>
          <w:szCs w:val="20"/>
        </w:rPr>
        <w:t xml:space="preserve"> (GVSU)</w:t>
      </w:r>
      <w:r w:rsidRPr="00BF544C">
        <w:rPr>
          <w:rFonts w:ascii="Myriad Pro" w:hAnsi="Myriad Pro"/>
          <w:sz w:val="20"/>
          <w:szCs w:val="20"/>
        </w:rPr>
        <w:t xml:space="preserve"> will meet with applicants to review their body of work created over the two years in FNM</w:t>
      </w:r>
      <w:r w:rsidR="00EE457F" w:rsidRPr="00BF544C">
        <w:rPr>
          <w:rFonts w:ascii="Myriad Pro" w:hAnsi="Myriad Pro"/>
          <w:sz w:val="20"/>
          <w:szCs w:val="20"/>
        </w:rPr>
        <w:t xml:space="preserve"> and award core credits based on work completed</w:t>
      </w:r>
      <w:r w:rsidRPr="00BF544C">
        <w:rPr>
          <w:rFonts w:ascii="Myriad Pro" w:hAnsi="Myriad Pro"/>
          <w:sz w:val="20"/>
          <w:szCs w:val="20"/>
        </w:rPr>
        <w:t>. Because student</w:t>
      </w:r>
      <w:r w:rsidR="00EE457F" w:rsidRPr="00BF544C">
        <w:rPr>
          <w:rFonts w:ascii="Myriad Pro" w:hAnsi="Myriad Pro"/>
          <w:sz w:val="20"/>
          <w:szCs w:val="20"/>
        </w:rPr>
        <w:t>s</w:t>
      </w:r>
      <w:r w:rsidRPr="00BF544C">
        <w:rPr>
          <w:rFonts w:ascii="Myriad Pro" w:hAnsi="Myriad Pro"/>
          <w:sz w:val="20"/>
          <w:szCs w:val="20"/>
        </w:rPr>
        <w:t xml:space="preserve"> participate in weekly peer review and feedback workshops in the program, they are especially qualified to give and receive feedback on their work. </w:t>
      </w:r>
      <w:r w:rsidR="00C960E5" w:rsidRPr="00BF544C">
        <w:rPr>
          <w:rFonts w:ascii="Myriad Pro" w:hAnsi="Myriad Pro"/>
          <w:sz w:val="20"/>
          <w:szCs w:val="20"/>
        </w:rPr>
        <w:t>I</w:t>
      </w:r>
      <w:r w:rsidR="00EE457F" w:rsidRPr="00BF544C">
        <w:rPr>
          <w:rFonts w:ascii="Myriad Pro" w:hAnsi="Myriad Pro"/>
          <w:sz w:val="20"/>
          <w:szCs w:val="20"/>
        </w:rPr>
        <w:t>ndividually</w:t>
      </w:r>
      <w:r w:rsidR="00C960E5" w:rsidRPr="00BF544C">
        <w:rPr>
          <w:rFonts w:ascii="Myriad Pro" w:hAnsi="Myriad Pro"/>
          <w:sz w:val="20"/>
          <w:szCs w:val="20"/>
        </w:rPr>
        <w:t>, students will</w:t>
      </w:r>
      <w:r w:rsidR="00EE457F" w:rsidRPr="00BF544C">
        <w:rPr>
          <w:rFonts w:ascii="Myriad Pro" w:hAnsi="Myriad Pro"/>
          <w:sz w:val="20"/>
          <w:szCs w:val="20"/>
        </w:rPr>
        <w:t xml:space="preserve"> produce a short documentary film that serves as their exit exam through which they are required to demonstrate mastery of all of the major class competencies including their ELA and work ethic skills</w:t>
      </w:r>
      <w:r w:rsidR="00C960E5" w:rsidRPr="00BF544C">
        <w:rPr>
          <w:rFonts w:ascii="Myriad Pro" w:hAnsi="Myriad Pro"/>
          <w:sz w:val="20"/>
          <w:szCs w:val="20"/>
        </w:rPr>
        <w:t>.</w:t>
      </w:r>
      <w:r w:rsidR="00EE457F" w:rsidRPr="00BF544C">
        <w:rPr>
          <w:rFonts w:ascii="Myriad Pro" w:hAnsi="Myriad Pro"/>
          <w:sz w:val="20"/>
          <w:szCs w:val="20"/>
        </w:rPr>
        <w:t xml:space="preserve"> </w:t>
      </w:r>
      <w:r w:rsidR="00C960E5" w:rsidRPr="00BF544C">
        <w:rPr>
          <w:rFonts w:ascii="Myriad Pro" w:hAnsi="Myriad Pro"/>
          <w:sz w:val="20"/>
          <w:szCs w:val="20"/>
        </w:rPr>
        <w:t>Students participate in weekly workshop sessions in which t</w:t>
      </w:r>
      <w:r w:rsidRPr="00BF544C">
        <w:rPr>
          <w:rFonts w:ascii="Myriad Pro" w:hAnsi="Myriad Pro"/>
          <w:sz w:val="20"/>
          <w:szCs w:val="20"/>
        </w:rPr>
        <w:t xml:space="preserve">hey routinely </w:t>
      </w:r>
      <w:r w:rsidR="00C960E5" w:rsidRPr="00BF544C">
        <w:rPr>
          <w:rFonts w:ascii="Myriad Pro" w:hAnsi="Myriad Pro"/>
          <w:sz w:val="20"/>
          <w:szCs w:val="20"/>
        </w:rPr>
        <w:t xml:space="preserve">critique their and their peers’ work </w:t>
      </w:r>
      <w:r w:rsidRPr="00BF544C">
        <w:rPr>
          <w:rFonts w:ascii="Myriad Pro" w:hAnsi="Myriad Pro"/>
          <w:sz w:val="20"/>
          <w:szCs w:val="20"/>
        </w:rPr>
        <w:t xml:space="preserve">according to </w:t>
      </w:r>
      <w:r w:rsidR="00EE457F" w:rsidRPr="00BF544C">
        <w:rPr>
          <w:rFonts w:ascii="Myriad Pro" w:hAnsi="Myriad Pro"/>
          <w:sz w:val="20"/>
          <w:szCs w:val="20"/>
        </w:rPr>
        <w:t>these learning target proficiencies</w:t>
      </w:r>
      <w:r w:rsidR="00C960E5" w:rsidRPr="00BF544C">
        <w:rPr>
          <w:rFonts w:ascii="Myriad Pro" w:hAnsi="Myriad Pro"/>
          <w:sz w:val="20"/>
          <w:szCs w:val="20"/>
        </w:rPr>
        <w:t xml:space="preserve">. The critical analysis skills they develop </w:t>
      </w:r>
      <w:r w:rsidR="007B0081" w:rsidRPr="00BF544C">
        <w:rPr>
          <w:rFonts w:ascii="Myriad Pro" w:hAnsi="Myriad Pro"/>
          <w:sz w:val="20"/>
          <w:szCs w:val="20"/>
        </w:rPr>
        <w:t>sets them a</w:t>
      </w:r>
      <w:r w:rsidRPr="00BF544C">
        <w:rPr>
          <w:rFonts w:ascii="Myriad Pro" w:hAnsi="Myriad Pro"/>
          <w:sz w:val="20"/>
          <w:szCs w:val="20"/>
        </w:rPr>
        <w:t xml:space="preserve">part and gives them a leg up on other incoming freshmen who have not had the benefit of the intense training of FNM. While </w:t>
      </w:r>
      <w:r w:rsidR="00C960E5" w:rsidRPr="00BF544C">
        <w:rPr>
          <w:rFonts w:ascii="Myriad Pro" w:hAnsi="Myriad Pro"/>
          <w:sz w:val="20"/>
          <w:szCs w:val="20"/>
        </w:rPr>
        <w:t xml:space="preserve">not </w:t>
      </w:r>
      <w:r w:rsidRPr="00BF544C">
        <w:rPr>
          <w:rFonts w:ascii="Myriad Pro" w:hAnsi="Myriad Pro"/>
          <w:sz w:val="20"/>
          <w:szCs w:val="20"/>
        </w:rPr>
        <w:t>formalized with a</w:t>
      </w:r>
      <w:r w:rsidR="00C960E5" w:rsidRPr="00BF544C">
        <w:rPr>
          <w:rFonts w:ascii="Myriad Pro" w:hAnsi="Myriad Pro"/>
          <w:sz w:val="20"/>
          <w:szCs w:val="20"/>
        </w:rPr>
        <w:t>n MOU or articulation agreement</w:t>
      </w:r>
      <w:r w:rsidRPr="00BF544C">
        <w:rPr>
          <w:rFonts w:ascii="Myriad Pro" w:hAnsi="Myriad Pro"/>
          <w:sz w:val="20"/>
          <w:szCs w:val="20"/>
        </w:rPr>
        <w:t xml:space="preserve">, GVSU will waive entry requirements, general credits, and even required courses based on work samples students provide.  </w:t>
      </w:r>
    </w:p>
    <w:p w:rsidR="006B55F9" w:rsidRPr="00BF544C" w:rsidRDefault="006B55F9" w:rsidP="006B55F9">
      <w:pPr>
        <w:ind w:left="360"/>
        <w:contextualSpacing/>
        <w:rPr>
          <w:sz w:val="20"/>
          <w:szCs w:val="20"/>
        </w:rPr>
      </w:pPr>
    </w:p>
    <w:p w:rsidR="00794604" w:rsidRPr="00BF544C" w:rsidRDefault="00C960E5" w:rsidP="006B55F9">
      <w:pPr>
        <w:ind w:left="360"/>
        <w:contextualSpacing/>
        <w:rPr>
          <w:sz w:val="20"/>
          <w:szCs w:val="20"/>
        </w:rPr>
      </w:pPr>
      <w:r w:rsidRPr="00BF544C">
        <w:rPr>
          <w:sz w:val="20"/>
          <w:szCs w:val="20"/>
        </w:rPr>
        <w:t xml:space="preserve">Approximately half of the graduating seniors </w:t>
      </w:r>
      <w:r w:rsidR="006B55F9" w:rsidRPr="00BF544C">
        <w:rPr>
          <w:sz w:val="20"/>
          <w:szCs w:val="20"/>
        </w:rPr>
        <w:t xml:space="preserve">go on to </w:t>
      </w:r>
      <w:r w:rsidRPr="00BF544C">
        <w:rPr>
          <w:sz w:val="20"/>
          <w:szCs w:val="20"/>
        </w:rPr>
        <w:t>prestigious film schools such as California Institute of Arts or Columbia College, and</w:t>
      </w:r>
      <w:r w:rsidR="006B55F9" w:rsidRPr="00BF544C">
        <w:rPr>
          <w:sz w:val="20"/>
          <w:szCs w:val="20"/>
        </w:rPr>
        <w:t xml:space="preserve"> </w:t>
      </w:r>
      <w:r w:rsidRPr="00BF544C">
        <w:rPr>
          <w:sz w:val="20"/>
          <w:szCs w:val="20"/>
        </w:rPr>
        <w:t>the other half go directly to work in the film industry.</w:t>
      </w:r>
    </w:p>
    <w:p w:rsidR="00C51BD3" w:rsidRPr="00A45272" w:rsidRDefault="00C51BD3" w:rsidP="00D74E2F">
      <w:pPr>
        <w:spacing w:after="0" w:line="240" w:lineRule="auto"/>
        <w:rPr>
          <w:rFonts w:ascii="Myriad Pro" w:hAnsi="Myriad Pro"/>
        </w:rPr>
      </w:pPr>
    </w:p>
    <w:p w:rsidR="00E51805" w:rsidRPr="00A45272" w:rsidRDefault="00E51805" w:rsidP="00E51805">
      <w:pPr>
        <w:pStyle w:val="ListParagraph"/>
        <w:numPr>
          <w:ilvl w:val="0"/>
          <w:numId w:val="1"/>
        </w:numPr>
        <w:spacing w:after="0" w:line="240" w:lineRule="auto"/>
        <w:rPr>
          <w:rFonts w:ascii="Myriad Pro" w:hAnsi="Myriad Pro"/>
        </w:rPr>
      </w:pPr>
      <w:r w:rsidRPr="00A45272">
        <w:rPr>
          <w:rFonts w:ascii="Myriad Pro" w:hAnsi="Myriad Pro"/>
        </w:rPr>
        <w:t xml:space="preserve">Please </w:t>
      </w:r>
      <w:r w:rsidR="00C31726">
        <w:rPr>
          <w:rFonts w:ascii="Myriad Pro" w:hAnsi="Myriad Pro"/>
        </w:rPr>
        <w:t>provide information</w:t>
      </w:r>
      <w:r w:rsidRPr="00A45272">
        <w:rPr>
          <w:rFonts w:ascii="Myriad Pro" w:hAnsi="Myriad Pro"/>
        </w:rPr>
        <w:t xml:space="preserve"> on </w:t>
      </w:r>
      <w:r w:rsidR="00722285" w:rsidRPr="00C31726">
        <w:rPr>
          <w:rFonts w:ascii="Myriad Pro" w:hAnsi="Myriad Pro"/>
          <w:b/>
        </w:rPr>
        <w:t xml:space="preserve">at least </w:t>
      </w:r>
      <w:r w:rsidRPr="00C31726">
        <w:rPr>
          <w:rFonts w:ascii="Myriad Pro" w:hAnsi="Myriad Pro"/>
          <w:b/>
        </w:rPr>
        <w:t>three</w:t>
      </w:r>
      <w:r w:rsidR="00D00B16">
        <w:rPr>
          <w:rFonts w:ascii="Myriad Pro" w:hAnsi="Myriad Pro"/>
          <w:b/>
        </w:rPr>
        <w:t xml:space="preserve"> partnerships </w:t>
      </w:r>
      <w:r w:rsidR="00D00B16" w:rsidRPr="00D00B16">
        <w:rPr>
          <w:rFonts w:ascii="Myriad Pro" w:hAnsi="Myriad Pro"/>
        </w:rPr>
        <w:t>with</w:t>
      </w:r>
      <w:r w:rsidRPr="00A45272">
        <w:rPr>
          <w:rFonts w:ascii="Myriad Pro" w:hAnsi="Myriad Pro"/>
        </w:rPr>
        <w:t xml:space="preserve"> </w:t>
      </w:r>
      <w:r w:rsidRPr="00A45272">
        <w:rPr>
          <w:rFonts w:ascii="Myriad Pro" w:hAnsi="Myriad Pro"/>
          <w:i/>
          <w:u w:val="single"/>
        </w:rPr>
        <w:t>education institutions and groups</w:t>
      </w:r>
      <w:r w:rsidRPr="00A45272">
        <w:rPr>
          <w:rFonts w:ascii="Myriad Pro" w:hAnsi="Myriad Pro"/>
        </w:rPr>
        <w:t xml:space="preserve"> your program of study has, and </w:t>
      </w:r>
      <w:r w:rsidR="00F45759">
        <w:rPr>
          <w:rFonts w:ascii="Myriad Pro" w:hAnsi="Myriad Pro"/>
        </w:rPr>
        <w:t xml:space="preserve">describe </w:t>
      </w:r>
      <w:r w:rsidRPr="00A45272">
        <w:rPr>
          <w:rFonts w:ascii="Myriad Pro" w:hAnsi="Myriad Pro"/>
        </w:rPr>
        <w:t xml:space="preserve">how these partnerships have been built, maintained and sustained over time. Use this space to specifically address the secondary and postsecondary partners that contribute to and maintain this program of study. </w:t>
      </w:r>
    </w:p>
    <w:p w:rsidR="00E51805" w:rsidRPr="00A45272" w:rsidRDefault="00E51805" w:rsidP="00E51805">
      <w:pPr>
        <w:pStyle w:val="ListParagraph"/>
        <w:spacing w:after="0" w:line="240" w:lineRule="auto"/>
        <w:ind w:left="360"/>
        <w:rPr>
          <w:rFonts w:ascii="Myriad Pro" w:hAnsi="Myriad Pro"/>
        </w:rPr>
      </w:pPr>
    </w:p>
    <w:tbl>
      <w:tblPr>
        <w:tblStyle w:val="TableGrid"/>
        <w:tblW w:w="9491" w:type="dxa"/>
        <w:tblInd w:w="85" w:type="dxa"/>
        <w:tblLook w:val="04A0" w:firstRow="1" w:lastRow="0" w:firstColumn="1" w:lastColumn="0" w:noHBand="0" w:noVBand="1"/>
      </w:tblPr>
      <w:tblGrid>
        <w:gridCol w:w="2009"/>
        <w:gridCol w:w="3987"/>
        <w:gridCol w:w="3495"/>
      </w:tblGrid>
      <w:tr w:rsidR="00235BE1" w:rsidRPr="00A45272">
        <w:tc>
          <w:tcPr>
            <w:tcW w:w="2009" w:type="dxa"/>
          </w:tcPr>
          <w:p w:rsidR="00235BE1" w:rsidRPr="00BF544C" w:rsidRDefault="00235BE1" w:rsidP="00235BE1">
            <w:pPr>
              <w:jc w:val="center"/>
              <w:rPr>
                <w:rFonts w:ascii="Myriad Pro" w:hAnsi="Myriad Pro"/>
                <w:b/>
                <w:sz w:val="20"/>
                <w:szCs w:val="20"/>
              </w:rPr>
            </w:pPr>
            <w:r w:rsidRPr="00BF544C">
              <w:rPr>
                <w:rFonts w:ascii="Myriad Pro" w:hAnsi="Myriad Pro"/>
                <w:b/>
                <w:sz w:val="20"/>
                <w:szCs w:val="20"/>
              </w:rPr>
              <w:t>Education Partnership Name</w:t>
            </w:r>
          </w:p>
        </w:tc>
        <w:tc>
          <w:tcPr>
            <w:tcW w:w="3987" w:type="dxa"/>
          </w:tcPr>
          <w:p w:rsidR="00235BE1" w:rsidRPr="00BF544C" w:rsidRDefault="00235BE1" w:rsidP="00235BE1">
            <w:pPr>
              <w:jc w:val="center"/>
              <w:rPr>
                <w:rFonts w:ascii="Myriad Pro" w:hAnsi="Myriad Pro"/>
                <w:b/>
                <w:sz w:val="20"/>
                <w:szCs w:val="20"/>
              </w:rPr>
            </w:pPr>
            <w:r w:rsidRPr="00BF544C">
              <w:rPr>
                <w:rFonts w:ascii="Myriad Pro" w:hAnsi="Myriad Pro"/>
                <w:b/>
                <w:sz w:val="20"/>
                <w:szCs w:val="20"/>
              </w:rPr>
              <w:t>What role does this partner have in directly su</w:t>
            </w:r>
            <w:r w:rsidR="009307CC" w:rsidRPr="00BF544C">
              <w:rPr>
                <w:rFonts w:ascii="Myriad Pro" w:hAnsi="Myriad Pro"/>
                <w:b/>
                <w:sz w:val="20"/>
                <w:szCs w:val="20"/>
              </w:rPr>
              <w:t>pporting your program of study?</w:t>
            </w:r>
          </w:p>
        </w:tc>
        <w:tc>
          <w:tcPr>
            <w:tcW w:w="3495" w:type="dxa"/>
          </w:tcPr>
          <w:p w:rsidR="00235BE1" w:rsidRPr="00BF544C" w:rsidRDefault="00235BE1" w:rsidP="00235BE1">
            <w:pPr>
              <w:jc w:val="center"/>
              <w:rPr>
                <w:rFonts w:ascii="Myriad Pro" w:hAnsi="Myriad Pro"/>
                <w:b/>
                <w:sz w:val="20"/>
                <w:szCs w:val="20"/>
              </w:rPr>
            </w:pPr>
            <w:r w:rsidRPr="00BF544C">
              <w:rPr>
                <w:rFonts w:ascii="Myriad Pro" w:hAnsi="Myriad Pro"/>
                <w:b/>
                <w:sz w:val="20"/>
                <w:szCs w:val="20"/>
              </w:rPr>
              <w:t>How many years has this partnership been active, and how was this partnership developed?</w:t>
            </w:r>
          </w:p>
        </w:tc>
      </w:tr>
      <w:tr w:rsidR="00235BE1" w:rsidRPr="00A45272">
        <w:tc>
          <w:tcPr>
            <w:tcW w:w="2009" w:type="dxa"/>
          </w:tcPr>
          <w:p w:rsidR="00235BE1" w:rsidRPr="00BF544C" w:rsidRDefault="00AF70B6" w:rsidP="001D2A42">
            <w:pPr>
              <w:rPr>
                <w:rFonts w:ascii="Myriad Pro" w:hAnsi="Myriad Pro"/>
                <w:sz w:val="20"/>
                <w:szCs w:val="20"/>
              </w:rPr>
            </w:pPr>
            <w:r w:rsidRPr="00BF544C">
              <w:rPr>
                <w:rFonts w:ascii="Myriad Pro" w:hAnsi="Myriad Pro"/>
                <w:sz w:val="20"/>
                <w:szCs w:val="20"/>
              </w:rPr>
              <w:t>Grand Valley State University</w:t>
            </w:r>
          </w:p>
          <w:p w:rsidR="00757B35" w:rsidRPr="00BF544C" w:rsidRDefault="00757B35" w:rsidP="001D2A42">
            <w:pPr>
              <w:rPr>
                <w:rFonts w:ascii="Myriad Pro" w:hAnsi="Myriad Pro"/>
                <w:sz w:val="20"/>
                <w:szCs w:val="20"/>
              </w:rPr>
            </w:pPr>
          </w:p>
        </w:tc>
        <w:tc>
          <w:tcPr>
            <w:tcW w:w="3987" w:type="dxa"/>
          </w:tcPr>
          <w:p w:rsidR="00235BE1" w:rsidRPr="00BF544C" w:rsidRDefault="00AF70B6" w:rsidP="001D2A42">
            <w:pPr>
              <w:rPr>
                <w:rFonts w:ascii="Myriad Pro" w:hAnsi="Myriad Pro"/>
                <w:sz w:val="20"/>
                <w:szCs w:val="20"/>
              </w:rPr>
            </w:pPr>
            <w:r w:rsidRPr="00BF544C">
              <w:rPr>
                <w:rFonts w:ascii="Myriad Pro" w:hAnsi="Myriad Pro"/>
                <w:sz w:val="20"/>
                <w:szCs w:val="20"/>
              </w:rPr>
              <w:t>Meets with incoming degree track students to evaluate their work and award credits</w:t>
            </w:r>
          </w:p>
        </w:tc>
        <w:tc>
          <w:tcPr>
            <w:tcW w:w="3495" w:type="dxa"/>
          </w:tcPr>
          <w:p w:rsidR="00235BE1" w:rsidRPr="00BF544C" w:rsidRDefault="00AF70B6" w:rsidP="001D2A42">
            <w:pPr>
              <w:rPr>
                <w:rFonts w:ascii="Myriad Pro" w:hAnsi="Myriad Pro"/>
                <w:sz w:val="20"/>
                <w:szCs w:val="20"/>
              </w:rPr>
            </w:pPr>
            <w:r w:rsidRPr="00BF544C">
              <w:rPr>
                <w:rFonts w:ascii="Myriad Pro" w:hAnsi="Myriad Pro"/>
                <w:sz w:val="20"/>
                <w:szCs w:val="20"/>
              </w:rPr>
              <w:t>Four years</w:t>
            </w:r>
            <w:r w:rsidR="00BF544C">
              <w:rPr>
                <w:rFonts w:ascii="Myriad Pro" w:hAnsi="Myriad Pro"/>
                <w:sz w:val="20"/>
                <w:szCs w:val="20"/>
              </w:rPr>
              <w:t xml:space="preserve"> – local GVSU admission representatives sought our students because of their qualifications and success in the GVSU program</w:t>
            </w:r>
          </w:p>
          <w:p w:rsidR="00AF70B6" w:rsidRPr="00BF544C" w:rsidRDefault="00AF70B6" w:rsidP="001D2A42">
            <w:pPr>
              <w:rPr>
                <w:rFonts w:ascii="Myriad Pro" w:hAnsi="Myriad Pro"/>
                <w:sz w:val="20"/>
                <w:szCs w:val="20"/>
              </w:rPr>
            </w:pPr>
          </w:p>
        </w:tc>
      </w:tr>
      <w:tr w:rsidR="00235BE1" w:rsidRPr="00A45272">
        <w:tc>
          <w:tcPr>
            <w:tcW w:w="2009" w:type="dxa"/>
          </w:tcPr>
          <w:p w:rsidR="00235BE1" w:rsidRPr="00BF544C" w:rsidRDefault="00AF70B6" w:rsidP="001D2A42">
            <w:pPr>
              <w:rPr>
                <w:rFonts w:ascii="Myriad Pro" w:hAnsi="Myriad Pro"/>
                <w:sz w:val="20"/>
                <w:szCs w:val="20"/>
              </w:rPr>
            </w:pPr>
            <w:r w:rsidRPr="00BF544C">
              <w:rPr>
                <w:rFonts w:ascii="Myriad Pro" w:hAnsi="Myriad Pro"/>
                <w:sz w:val="20"/>
                <w:szCs w:val="20"/>
              </w:rPr>
              <w:lastRenderedPageBreak/>
              <w:t>Ferris State University</w:t>
            </w:r>
          </w:p>
        </w:tc>
        <w:tc>
          <w:tcPr>
            <w:tcW w:w="3987" w:type="dxa"/>
          </w:tcPr>
          <w:p w:rsidR="00235BE1" w:rsidRPr="00BF544C" w:rsidRDefault="00AF70B6" w:rsidP="001D2A42">
            <w:pPr>
              <w:rPr>
                <w:rFonts w:ascii="Myriad Pro" w:hAnsi="Myriad Pro"/>
                <w:sz w:val="20"/>
                <w:szCs w:val="20"/>
              </w:rPr>
            </w:pPr>
            <w:r w:rsidRPr="00BF544C">
              <w:rPr>
                <w:rFonts w:ascii="Myriad Pro" w:hAnsi="Myriad Pro"/>
                <w:sz w:val="20"/>
                <w:szCs w:val="20"/>
              </w:rPr>
              <w:t>Provides articulated credit for two required courses</w:t>
            </w:r>
          </w:p>
        </w:tc>
        <w:tc>
          <w:tcPr>
            <w:tcW w:w="3495" w:type="dxa"/>
          </w:tcPr>
          <w:p w:rsidR="00235BE1" w:rsidRPr="00BF544C" w:rsidRDefault="00BF544C" w:rsidP="001D2A42">
            <w:pPr>
              <w:rPr>
                <w:rFonts w:ascii="Myriad Pro" w:hAnsi="Myriad Pro"/>
                <w:sz w:val="20"/>
                <w:szCs w:val="20"/>
              </w:rPr>
            </w:pPr>
            <w:r w:rsidRPr="00BF544C">
              <w:rPr>
                <w:rFonts w:ascii="Myriad Pro" w:hAnsi="Myriad Pro"/>
                <w:sz w:val="20"/>
                <w:szCs w:val="20"/>
              </w:rPr>
              <w:t xml:space="preserve">Six </w:t>
            </w:r>
            <w:r w:rsidR="00AF70B6" w:rsidRPr="00BF544C">
              <w:rPr>
                <w:rFonts w:ascii="Myriad Pro" w:hAnsi="Myriad Pro"/>
                <w:sz w:val="20"/>
                <w:szCs w:val="20"/>
              </w:rPr>
              <w:t>years</w:t>
            </w:r>
            <w:r>
              <w:rPr>
                <w:rFonts w:ascii="Myriad Pro" w:hAnsi="Myriad Pro"/>
                <w:sz w:val="20"/>
                <w:szCs w:val="20"/>
              </w:rPr>
              <w:t xml:space="preserve"> – local FSU administration sought out a partnership with our school</w:t>
            </w:r>
          </w:p>
          <w:p w:rsidR="00AF70B6" w:rsidRPr="00BF544C" w:rsidRDefault="00AF70B6" w:rsidP="001D2A42">
            <w:pPr>
              <w:rPr>
                <w:rFonts w:ascii="Myriad Pro" w:hAnsi="Myriad Pro"/>
                <w:sz w:val="20"/>
                <w:szCs w:val="20"/>
              </w:rPr>
            </w:pPr>
          </w:p>
        </w:tc>
      </w:tr>
      <w:tr w:rsidR="00235BE1" w:rsidRPr="00A45272">
        <w:tc>
          <w:tcPr>
            <w:tcW w:w="2009" w:type="dxa"/>
          </w:tcPr>
          <w:p w:rsidR="00235BE1" w:rsidRPr="00BF544C" w:rsidRDefault="00AF70B6" w:rsidP="001D2A42">
            <w:pPr>
              <w:rPr>
                <w:rFonts w:ascii="Myriad Pro" w:hAnsi="Myriad Pro"/>
                <w:sz w:val="20"/>
                <w:szCs w:val="20"/>
              </w:rPr>
            </w:pPr>
            <w:r w:rsidRPr="00BF544C">
              <w:rPr>
                <w:rFonts w:ascii="Myriad Pro" w:hAnsi="Myriad Pro"/>
                <w:sz w:val="20"/>
                <w:szCs w:val="20"/>
              </w:rPr>
              <w:t>Northwestern Michigan College</w:t>
            </w:r>
          </w:p>
          <w:p w:rsidR="00235BE1" w:rsidRPr="00BF544C" w:rsidRDefault="00235BE1" w:rsidP="001D2A42">
            <w:pPr>
              <w:rPr>
                <w:rFonts w:ascii="Myriad Pro" w:hAnsi="Myriad Pro"/>
                <w:sz w:val="20"/>
                <w:szCs w:val="20"/>
              </w:rPr>
            </w:pPr>
          </w:p>
        </w:tc>
        <w:tc>
          <w:tcPr>
            <w:tcW w:w="3987" w:type="dxa"/>
          </w:tcPr>
          <w:p w:rsidR="00235BE1" w:rsidRPr="00BF544C" w:rsidRDefault="00BF544C" w:rsidP="001D2A42">
            <w:pPr>
              <w:rPr>
                <w:rFonts w:ascii="Myriad Pro" w:hAnsi="Myriad Pro"/>
                <w:sz w:val="20"/>
                <w:szCs w:val="20"/>
              </w:rPr>
            </w:pPr>
            <w:r w:rsidRPr="00BF544C">
              <w:rPr>
                <w:rFonts w:ascii="Myriad Pro" w:hAnsi="Myriad Pro"/>
                <w:sz w:val="20"/>
                <w:szCs w:val="20"/>
              </w:rPr>
              <w:t>Provides articulated credit for two required courses and s</w:t>
            </w:r>
            <w:r w:rsidR="00AF70B6" w:rsidRPr="00BF544C">
              <w:rPr>
                <w:rFonts w:ascii="Myriad Pro" w:hAnsi="Myriad Pro"/>
                <w:sz w:val="20"/>
                <w:szCs w:val="20"/>
              </w:rPr>
              <w:t>erves on the advisory board</w:t>
            </w:r>
          </w:p>
        </w:tc>
        <w:tc>
          <w:tcPr>
            <w:tcW w:w="3495" w:type="dxa"/>
          </w:tcPr>
          <w:p w:rsidR="00235BE1" w:rsidRPr="00BF544C" w:rsidRDefault="00AF70B6" w:rsidP="001D2A42">
            <w:pPr>
              <w:rPr>
                <w:rFonts w:ascii="Myriad Pro" w:hAnsi="Myriad Pro"/>
                <w:sz w:val="20"/>
                <w:szCs w:val="20"/>
              </w:rPr>
            </w:pPr>
            <w:r w:rsidRPr="00BF544C">
              <w:rPr>
                <w:rFonts w:ascii="Myriad Pro" w:hAnsi="Myriad Pro"/>
                <w:sz w:val="20"/>
                <w:szCs w:val="20"/>
              </w:rPr>
              <w:t>Four years</w:t>
            </w:r>
            <w:r w:rsidR="00BF544C">
              <w:rPr>
                <w:rFonts w:ascii="Myriad Pro" w:hAnsi="Myriad Pro"/>
                <w:sz w:val="20"/>
                <w:szCs w:val="20"/>
              </w:rPr>
              <w:t xml:space="preserve"> – local NMC administration recruits our students </w:t>
            </w:r>
          </w:p>
        </w:tc>
      </w:tr>
    </w:tbl>
    <w:p w:rsidR="00F1357A" w:rsidRPr="00A45272" w:rsidRDefault="00F1357A" w:rsidP="00A45272">
      <w:pPr>
        <w:spacing w:after="0" w:line="240" w:lineRule="auto"/>
        <w:rPr>
          <w:rFonts w:ascii="Myriad Pro" w:hAnsi="Myriad Pro"/>
        </w:rPr>
      </w:pPr>
    </w:p>
    <w:p w:rsidR="00F55C0A" w:rsidRPr="00457582" w:rsidRDefault="00F55C0A" w:rsidP="00A45272">
      <w:pPr>
        <w:pStyle w:val="Heading1"/>
        <w:rPr>
          <w:rFonts w:ascii="Myriad Pro" w:hAnsi="Myriad Pro"/>
          <w:b/>
          <w:color w:val="009AA6"/>
        </w:rPr>
      </w:pPr>
      <w:r w:rsidRPr="00457582">
        <w:rPr>
          <w:rFonts w:ascii="Myriad Pro" w:hAnsi="Myriad Pro"/>
          <w:b/>
          <w:color w:val="009AA6"/>
        </w:rPr>
        <w:t xml:space="preserve">ALIGNMENT WITH INDUSTRY AND BUSINESS NEEDS </w:t>
      </w:r>
    </w:p>
    <w:p w:rsidR="00D74E2F" w:rsidRPr="00A45272" w:rsidRDefault="00D74E2F" w:rsidP="00D74E2F">
      <w:pPr>
        <w:spacing w:after="0" w:line="240" w:lineRule="auto"/>
        <w:rPr>
          <w:rFonts w:ascii="Myriad Pro" w:hAnsi="Myriad Pro"/>
        </w:rPr>
      </w:pPr>
    </w:p>
    <w:p w:rsidR="00D74E2F" w:rsidRPr="00A45272" w:rsidRDefault="00B263AB" w:rsidP="00D74E2F">
      <w:pPr>
        <w:pStyle w:val="ListParagraph"/>
        <w:numPr>
          <w:ilvl w:val="0"/>
          <w:numId w:val="1"/>
        </w:numPr>
        <w:spacing w:after="0" w:line="240" w:lineRule="auto"/>
        <w:rPr>
          <w:rFonts w:ascii="Myriad Pro" w:hAnsi="Myriad Pro"/>
        </w:rPr>
      </w:pPr>
      <w:r>
        <w:rPr>
          <w:rFonts w:ascii="Myriad Pro" w:hAnsi="Myriad Pro"/>
        </w:rPr>
        <w:t>Describe</w:t>
      </w:r>
      <w:r w:rsidR="00F55C0A" w:rsidRPr="00A45272">
        <w:rPr>
          <w:rFonts w:ascii="Myriad Pro" w:hAnsi="Myriad Pro"/>
        </w:rPr>
        <w:t xml:space="preserve"> how your program of study is aligned with the needs of the workforce and industry in your community. </w:t>
      </w:r>
      <w:r w:rsidR="00E2341A" w:rsidRPr="00A45272">
        <w:rPr>
          <w:rFonts w:ascii="Myriad Pro" w:hAnsi="Myriad Pro"/>
        </w:rPr>
        <w:t xml:space="preserve">Make sure to include information on </w:t>
      </w:r>
      <w:r w:rsidR="00D74E2F" w:rsidRPr="00A45272">
        <w:rPr>
          <w:rFonts w:ascii="Myriad Pro" w:hAnsi="Myriad Pro"/>
        </w:rPr>
        <w:t>how the program of study helps meet workforce demand</w:t>
      </w:r>
      <w:r w:rsidR="003B2C5A" w:rsidRPr="00A45272">
        <w:rPr>
          <w:rFonts w:ascii="Myriad Pro" w:hAnsi="Myriad Pro"/>
        </w:rPr>
        <w:t xml:space="preserve"> identified by business and industry</w:t>
      </w:r>
      <w:r w:rsidR="00D74E2F" w:rsidRPr="00A45272">
        <w:rPr>
          <w:rFonts w:ascii="Myriad Pro" w:hAnsi="Myriad Pro"/>
        </w:rPr>
        <w:t>.</w:t>
      </w:r>
      <w:r w:rsidR="00C31726">
        <w:rPr>
          <w:rFonts w:ascii="Myriad Pro" w:hAnsi="Myriad Pro"/>
        </w:rPr>
        <w:t xml:space="preserve"> </w:t>
      </w:r>
      <w:r w:rsidR="001A4A95">
        <w:rPr>
          <w:rFonts w:ascii="Myriad Pro" w:hAnsi="Myriad Pro"/>
        </w:rPr>
        <w:t>W</w:t>
      </w:r>
      <w:r w:rsidR="00C31726">
        <w:rPr>
          <w:rFonts w:ascii="Myriad Pro" w:hAnsi="Myriad Pro"/>
        </w:rPr>
        <w:t>hat labor market data does your program of study use to align to workforce needs?</w:t>
      </w:r>
      <w:r w:rsidR="00D74E2F" w:rsidRPr="00A45272">
        <w:rPr>
          <w:rFonts w:ascii="Myriad Pro" w:hAnsi="Myriad Pro"/>
        </w:rPr>
        <w:t xml:space="preserve"> </w:t>
      </w:r>
      <w:r w:rsidR="00950EA6" w:rsidRPr="00A45272">
        <w:rPr>
          <w:rFonts w:ascii="Myriad Pro" w:hAnsi="Myriad Pro"/>
        </w:rPr>
        <w:t>(</w:t>
      </w:r>
      <w:r w:rsidR="00950EA6" w:rsidRPr="00A45272">
        <w:rPr>
          <w:rFonts w:ascii="Myriad Pro" w:hAnsi="Myriad Pro"/>
          <w:u w:val="single"/>
        </w:rPr>
        <w:t>250 word limit</w:t>
      </w:r>
      <w:r w:rsidR="00950EA6" w:rsidRPr="00A45272">
        <w:rPr>
          <w:rFonts w:ascii="Myriad Pro" w:hAnsi="Myriad Pro"/>
        </w:rPr>
        <w:t xml:space="preserve">) </w:t>
      </w:r>
    </w:p>
    <w:p w:rsidR="00E47A8A" w:rsidRDefault="00E47A8A" w:rsidP="00AD4A01">
      <w:pPr>
        <w:ind w:left="360"/>
        <w:contextualSpacing/>
      </w:pPr>
    </w:p>
    <w:p w:rsidR="005A7604" w:rsidRPr="00BF544C" w:rsidRDefault="00EA6775" w:rsidP="00AD4A01">
      <w:pPr>
        <w:ind w:left="360"/>
        <w:contextualSpacing/>
        <w:rPr>
          <w:sz w:val="20"/>
          <w:szCs w:val="20"/>
        </w:rPr>
      </w:pPr>
      <w:r w:rsidRPr="00BF544C">
        <w:rPr>
          <w:sz w:val="20"/>
          <w:szCs w:val="20"/>
        </w:rPr>
        <w:t>Students</w:t>
      </w:r>
      <w:r w:rsidR="005A7604" w:rsidRPr="00BF544C">
        <w:rPr>
          <w:sz w:val="20"/>
          <w:szCs w:val="20"/>
        </w:rPr>
        <w:t xml:space="preserve"> work extensively </w:t>
      </w:r>
      <w:r w:rsidRPr="00BF544C">
        <w:rPr>
          <w:sz w:val="20"/>
          <w:szCs w:val="20"/>
        </w:rPr>
        <w:t xml:space="preserve">during the summer </w:t>
      </w:r>
      <w:r w:rsidR="005A7604" w:rsidRPr="00BF544C">
        <w:rPr>
          <w:sz w:val="20"/>
          <w:szCs w:val="20"/>
        </w:rPr>
        <w:t>with the</w:t>
      </w:r>
      <w:r w:rsidRPr="00BF544C">
        <w:rPr>
          <w:sz w:val="20"/>
          <w:szCs w:val="20"/>
        </w:rPr>
        <w:t xml:space="preserve"> nationally recognized Traverse City Film Festival as photo and videography interns. This festival was founded by Michael Moore, the Oscar</w:t>
      </w:r>
      <w:r w:rsidR="00BF544C">
        <w:rPr>
          <w:sz w:val="20"/>
          <w:szCs w:val="20"/>
        </w:rPr>
        <w:t xml:space="preserve"> winning documentary film maker;</w:t>
      </w:r>
      <w:r w:rsidRPr="00BF544C">
        <w:rPr>
          <w:sz w:val="20"/>
          <w:szCs w:val="20"/>
        </w:rPr>
        <w:t xml:space="preserve"> John Robert</w:t>
      </w:r>
      <w:r w:rsidR="00BF544C">
        <w:rPr>
          <w:sz w:val="20"/>
          <w:szCs w:val="20"/>
        </w:rPr>
        <w:t xml:space="preserve"> Williams, a local photographer;</w:t>
      </w:r>
      <w:r w:rsidRPr="00BF544C">
        <w:rPr>
          <w:sz w:val="20"/>
          <w:szCs w:val="20"/>
        </w:rPr>
        <w:t xml:space="preserve"> and Doug Stanton, a three time </w:t>
      </w:r>
      <w:r w:rsidRPr="00BF544C">
        <w:rPr>
          <w:i/>
          <w:sz w:val="20"/>
          <w:szCs w:val="20"/>
        </w:rPr>
        <w:t>New York Times</w:t>
      </w:r>
      <w:r w:rsidRPr="00BF544C">
        <w:rPr>
          <w:sz w:val="20"/>
          <w:szCs w:val="20"/>
        </w:rPr>
        <w:t xml:space="preserve"> bestselling author. Students are granted access to actors, directors, producers, cinematographers, art directors, etc… from Hollywood and Independent Studios, and work alongside media professionals to capture the festival in print and video. Throughout the year, students also work with:</w:t>
      </w:r>
    </w:p>
    <w:p w:rsidR="005A7604" w:rsidRPr="00EA6775" w:rsidRDefault="005A7604" w:rsidP="00AD4A01">
      <w:pPr>
        <w:pStyle w:val="ListParagraph"/>
        <w:numPr>
          <w:ilvl w:val="0"/>
          <w:numId w:val="18"/>
        </w:numPr>
        <w:spacing w:after="0" w:line="240" w:lineRule="auto"/>
        <w:ind w:firstLine="0"/>
        <w:rPr>
          <w:rFonts w:cstheme="minorHAnsi"/>
          <w:sz w:val="20"/>
          <w:szCs w:val="20"/>
        </w:rPr>
      </w:pPr>
      <w:r w:rsidRPr="00EA6775">
        <w:rPr>
          <w:rFonts w:cstheme="minorHAnsi"/>
          <w:sz w:val="20"/>
          <w:szCs w:val="20"/>
        </w:rPr>
        <w:t>UP North Media, our local public access television station</w:t>
      </w:r>
    </w:p>
    <w:p w:rsidR="005A7604" w:rsidRPr="00EA6775" w:rsidRDefault="005A7604" w:rsidP="00AD4A01">
      <w:pPr>
        <w:pStyle w:val="ListParagraph"/>
        <w:numPr>
          <w:ilvl w:val="0"/>
          <w:numId w:val="18"/>
        </w:numPr>
        <w:spacing w:after="0" w:line="240" w:lineRule="auto"/>
        <w:ind w:firstLine="0"/>
        <w:rPr>
          <w:rFonts w:cstheme="minorHAnsi"/>
          <w:sz w:val="20"/>
          <w:szCs w:val="20"/>
        </w:rPr>
      </w:pPr>
      <w:r w:rsidRPr="00EA6775">
        <w:rPr>
          <w:rFonts w:cstheme="minorHAnsi"/>
          <w:sz w:val="20"/>
          <w:szCs w:val="20"/>
        </w:rPr>
        <w:t>Rich Brauer, owner of Brauer Productions, a commercial video production company</w:t>
      </w:r>
    </w:p>
    <w:p w:rsidR="005A7604" w:rsidRPr="00EA6775" w:rsidRDefault="005A7604" w:rsidP="00AD4A01">
      <w:pPr>
        <w:pStyle w:val="ListParagraph"/>
        <w:numPr>
          <w:ilvl w:val="0"/>
          <w:numId w:val="18"/>
        </w:numPr>
        <w:spacing w:after="0" w:line="240" w:lineRule="auto"/>
        <w:ind w:firstLine="0"/>
        <w:rPr>
          <w:rFonts w:cstheme="minorHAnsi"/>
          <w:sz w:val="20"/>
          <w:szCs w:val="20"/>
        </w:rPr>
      </w:pPr>
      <w:r w:rsidRPr="00EA6775">
        <w:rPr>
          <w:rFonts w:cstheme="minorHAnsi"/>
          <w:sz w:val="20"/>
          <w:szCs w:val="20"/>
        </w:rPr>
        <w:t>Mike Staff, owner of Mike Staff Productions, a national wedding production company</w:t>
      </w:r>
    </w:p>
    <w:p w:rsidR="005A7604" w:rsidRPr="00EA6775" w:rsidRDefault="005A7604" w:rsidP="00AD4A01">
      <w:pPr>
        <w:pStyle w:val="ListParagraph"/>
        <w:numPr>
          <w:ilvl w:val="0"/>
          <w:numId w:val="18"/>
        </w:numPr>
        <w:spacing w:after="0" w:line="240" w:lineRule="auto"/>
        <w:ind w:firstLine="0"/>
        <w:rPr>
          <w:rFonts w:cstheme="minorHAnsi"/>
          <w:sz w:val="20"/>
          <w:szCs w:val="20"/>
        </w:rPr>
      </w:pPr>
      <w:r w:rsidRPr="00EA6775">
        <w:rPr>
          <w:rFonts w:cstheme="minorHAnsi"/>
          <w:sz w:val="20"/>
          <w:szCs w:val="20"/>
        </w:rPr>
        <w:t>Mark Eiden, owner of 45</w:t>
      </w:r>
      <w:r w:rsidRPr="00EA6775">
        <w:rPr>
          <w:rFonts w:cstheme="minorHAnsi"/>
          <w:sz w:val="20"/>
          <w:szCs w:val="20"/>
          <w:vertAlign w:val="superscript"/>
        </w:rPr>
        <w:t>th</w:t>
      </w:r>
      <w:r w:rsidRPr="00EA6775">
        <w:rPr>
          <w:rFonts w:cstheme="minorHAnsi"/>
          <w:sz w:val="20"/>
          <w:szCs w:val="20"/>
        </w:rPr>
        <w:t xml:space="preserve"> Parallel Productions, a motion picture and television company that coordinates stunts, special FX, and pyro rigging</w:t>
      </w:r>
    </w:p>
    <w:p w:rsidR="005A7604" w:rsidRPr="00EA6775" w:rsidRDefault="005A7604" w:rsidP="00AD4A01">
      <w:pPr>
        <w:pStyle w:val="ListParagraph"/>
        <w:numPr>
          <w:ilvl w:val="0"/>
          <w:numId w:val="18"/>
        </w:numPr>
        <w:spacing w:after="0" w:line="240" w:lineRule="auto"/>
        <w:ind w:firstLine="0"/>
        <w:rPr>
          <w:rFonts w:cstheme="minorHAnsi"/>
          <w:sz w:val="20"/>
          <w:szCs w:val="20"/>
        </w:rPr>
      </w:pPr>
      <w:r w:rsidRPr="00EA6775">
        <w:rPr>
          <w:rFonts w:cstheme="minorHAnsi"/>
          <w:sz w:val="20"/>
          <w:szCs w:val="20"/>
        </w:rPr>
        <w:t xml:space="preserve">Morgan Burke-Beyers, owner of Bellum Entertainment, a television production company </w:t>
      </w:r>
    </w:p>
    <w:p w:rsidR="005A7604" w:rsidRPr="00EA6775" w:rsidRDefault="005A7604" w:rsidP="00AD4A01">
      <w:pPr>
        <w:pStyle w:val="ListParagraph"/>
        <w:numPr>
          <w:ilvl w:val="0"/>
          <w:numId w:val="18"/>
        </w:numPr>
        <w:spacing w:after="0" w:line="240" w:lineRule="auto"/>
        <w:ind w:firstLine="0"/>
        <w:rPr>
          <w:rFonts w:cstheme="minorHAnsi"/>
          <w:sz w:val="20"/>
          <w:szCs w:val="20"/>
        </w:rPr>
      </w:pPr>
      <w:r w:rsidRPr="00EA6775">
        <w:rPr>
          <w:rFonts w:cstheme="minorHAnsi"/>
          <w:sz w:val="20"/>
          <w:szCs w:val="20"/>
        </w:rPr>
        <w:t>TedX Traverse City</w:t>
      </w:r>
    </w:p>
    <w:p w:rsidR="00EA6775" w:rsidRPr="00BF544C" w:rsidRDefault="00EA6775" w:rsidP="00EA6775">
      <w:pPr>
        <w:pStyle w:val="ListParagraph"/>
        <w:spacing w:after="0" w:line="240" w:lineRule="auto"/>
        <w:ind w:left="1260"/>
        <w:rPr>
          <w:rFonts w:ascii="Verdana" w:hAnsi="Verdana"/>
          <w:sz w:val="20"/>
          <w:szCs w:val="20"/>
        </w:rPr>
      </w:pPr>
    </w:p>
    <w:p w:rsidR="00E47A8A" w:rsidRPr="00BF544C" w:rsidRDefault="00E47A8A" w:rsidP="00C6492D">
      <w:pPr>
        <w:ind w:left="360"/>
        <w:rPr>
          <w:sz w:val="20"/>
          <w:szCs w:val="20"/>
        </w:rPr>
      </w:pPr>
      <w:r w:rsidRPr="00BF544C">
        <w:rPr>
          <w:sz w:val="20"/>
          <w:szCs w:val="20"/>
        </w:rPr>
        <w:t xml:space="preserve">All of these people are members of the FNM advisory board, serve as mentors to students, participate as guest speakers, and provide job shadow, work experiences and internship opportunities. </w:t>
      </w:r>
    </w:p>
    <w:p w:rsidR="00F55C0A" w:rsidRPr="00A45272" w:rsidRDefault="00F55C0A" w:rsidP="00D74E2F">
      <w:pPr>
        <w:spacing w:after="0" w:line="240" w:lineRule="auto"/>
        <w:rPr>
          <w:rFonts w:ascii="Myriad Pro" w:hAnsi="Myriad Pro"/>
        </w:rPr>
      </w:pPr>
    </w:p>
    <w:p w:rsidR="00D74E2F" w:rsidRPr="004A01FC" w:rsidRDefault="007B2071">
      <w:pPr>
        <w:pStyle w:val="ListParagraph"/>
        <w:numPr>
          <w:ilvl w:val="0"/>
          <w:numId w:val="1"/>
        </w:numPr>
        <w:spacing w:after="0" w:line="240" w:lineRule="auto"/>
        <w:rPr>
          <w:rFonts w:ascii="Myriad Pro" w:hAnsi="Myriad Pro"/>
        </w:rPr>
      </w:pPr>
      <w:r>
        <w:rPr>
          <w:rFonts w:ascii="Myriad Pro" w:hAnsi="Myriad Pro"/>
        </w:rPr>
        <w:t xml:space="preserve">Are </w:t>
      </w:r>
      <w:r w:rsidR="00D00B16">
        <w:rPr>
          <w:rFonts w:ascii="Myriad Pro" w:hAnsi="Myriad Pro"/>
        </w:rPr>
        <w:t>ALL</w:t>
      </w:r>
      <w:r>
        <w:rPr>
          <w:rFonts w:ascii="Myriad Pro" w:hAnsi="Myriad Pro"/>
        </w:rPr>
        <w:t xml:space="preserve"> </w:t>
      </w:r>
      <w:r w:rsidR="00C22A2E">
        <w:rPr>
          <w:rFonts w:ascii="Myriad Pro" w:hAnsi="Myriad Pro"/>
        </w:rPr>
        <w:t xml:space="preserve">learners </w:t>
      </w:r>
      <w:r>
        <w:rPr>
          <w:rFonts w:ascii="Myriad Pro" w:hAnsi="Myriad Pro"/>
        </w:rPr>
        <w:t xml:space="preserve">in the program of study required to participate in a work-based learning opportunity? </w:t>
      </w:r>
      <w:r w:rsidR="00F55C0A" w:rsidRPr="004A01FC">
        <w:rPr>
          <w:rFonts w:ascii="Myriad Pro" w:hAnsi="Myriad Pro"/>
        </w:rPr>
        <w:t xml:space="preserve">Please </w:t>
      </w:r>
      <w:r w:rsidR="004618D7" w:rsidRPr="004A01FC">
        <w:rPr>
          <w:rFonts w:ascii="Myriad Pro" w:hAnsi="Myriad Pro"/>
        </w:rPr>
        <w:t xml:space="preserve">describe </w:t>
      </w:r>
      <w:r w:rsidRPr="004A01FC">
        <w:rPr>
          <w:rFonts w:ascii="Myriad Pro" w:hAnsi="Myriad Pro"/>
        </w:rPr>
        <w:t xml:space="preserve">the </w:t>
      </w:r>
      <w:r w:rsidR="00F55C0A" w:rsidRPr="004A01FC">
        <w:rPr>
          <w:rFonts w:ascii="Myriad Pro" w:hAnsi="Myriad Pro"/>
        </w:rPr>
        <w:t>work-based learning opportunities</w:t>
      </w:r>
      <w:r w:rsidR="00E71E35" w:rsidRPr="004A01FC">
        <w:rPr>
          <w:rFonts w:ascii="Myriad Pro" w:hAnsi="Myriad Pro"/>
        </w:rPr>
        <w:t xml:space="preserve"> </w:t>
      </w:r>
      <w:r w:rsidRPr="004A01FC">
        <w:rPr>
          <w:rFonts w:ascii="Myriad Pro" w:hAnsi="Myriad Pro"/>
        </w:rPr>
        <w:t xml:space="preserve">available to </w:t>
      </w:r>
      <w:r w:rsidR="00C22A2E">
        <w:rPr>
          <w:rFonts w:ascii="Myriad Pro" w:hAnsi="Myriad Pro"/>
        </w:rPr>
        <w:t>learner</w:t>
      </w:r>
      <w:r w:rsidR="00C22A2E" w:rsidRPr="004A01FC">
        <w:rPr>
          <w:rFonts w:ascii="Myriad Pro" w:hAnsi="Myriad Pro"/>
        </w:rPr>
        <w:t xml:space="preserve">s </w:t>
      </w:r>
      <w:r w:rsidR="004618D7" w:rsidRPr="004A01FC">
        <w:rPr>
          <w:rFonts w:ascii="Myriad Pro" w:hAnsi="Myriad Pro"/>
        </w:rPr>
        <w:t>who participate in</w:t>
      </w:r>
      <w:r w:rsidR="00E71E35" w:rsidRPr="004A01FC">
        <w:rPr>
          <w:rFonts w:ascii="Myriad Pro" w:hAnsi="Myriad Pro"/>
        </w:rPr>
        <w:t xml:space="preserve"> this program of study</w:t>
      </w:r>
      <w:r w:rsidR="003B2C5A" w:rsidRPr="004A01FC">
        <w:rPr>
          <w:rFonts w:ascii="Myriad Pro" w:hAnsi="Myriad Pro"/>
        </w:rPr>
        <w:t xml:space="preserve">. </w:t>
      </w:r>
      <w:r w:rsidR="00950EA6" w:rsidRPr="004A01FC">
        <w:rPr>
          <w:rFonts w:ascii="Myriad Pro" w:hAnsi="Myriad Pro"/>
        </w:rPr>
        <w:t>(</w:t>
      </w:r>
      <w:r w:rsidR="00950EA6" w:rsidRPr="004A01FC">
        <w:rPr>
          <w:rFonts w:ascii="Myriad Pro" w:hAnsi="Myriad Pro"/>
          <w:u w:val="single"/>
        </w:rPr>
        <w:t>250 word limit</w:t>
      </w:r>
      <w:r w:rsidR="00950EA6" w:rsidRPr="004A01FC">
        <w:rPr>
          <w:rFonts w:ascii="Myriad Pro" w:hAnsi="Myriad Pro"/>
        </w:rPr>
        <w:t>)</w:t>
      </w:r>
    </w:p>
    <w:p w:rsidR="005A7604" w:rsidRDefault="005A7604" w:rsidP="005A7604">
      <w:pPr>
        <w:ind w:left="540"/>
        <w:contextualSpacing/>
      </w:pPr>
    </w:p>
    <w:p w:rsidR="005A7604" w:rsidRPr="00A943FC" w:rsidRDefault="005A7604" w:rsidP="00AD4A01">
      <w:pPr>
        <w:ind w:left="360"/>
        <w:contextualSpacing/>
        <w:rPr>
          <w:rFonts w:cstheme="minorHAnsi"/>
          <w:sz w:val="20"/>
          <w:szCs w:val="20"/>
        </w:rPr>
      </w:pPr>
      <w:r w:rsidRPr="00A943FC">
        <w:rPr>
          <w:rFonts w:cstheme="minorHAnsi"/>
          <w:sz w:val="20"/>
          <w:szCs w:val="20"/>
        </w:rPr>
        <w:t xml:space="preserve">All students participate in some form of work-based learning opportunity. Different teams of students have produced several industry films: </w:t>
      </w:r>
    </w:p>
    <w:p w:rsidR="005A7604" w:rsidRPr="00A943FC" w:rsidRDefault="005A7604" w:rsidP="005A7604">
      <w:pPr>
        <w:pStyle w:val="ListParagraph"/>
        <w:numPr>
          <w:ilvl w:val="0"/>
          <w:numId w:val="19"/>
        </w:numPr>
        <w:spacing w:after="0" w:line="240" w:lineRule="auto"/>
        <w:rPr>
          <w:rFonts w:cstheme="minorHAnsi"/>
          <w:sz w:val="20"/>
          <w:szCs w:val="20"/>
        </w:rPr>
      </w:pPr>
      <w:r w:rsidRPr="00A943FC">
        <w:rPr>
          <w:rFonts w:cstheme="minorHAnsi"/>
          <w:sz w:val="20"/>
          <w:szCs w:val="20"/>
        </w:rPr>
        <w:t>a recruitment video for the Traverse City Police Department</w:t>
      </w:r>
    </w:p>
    <w:p w:rsidR="005A7604" w:rsidRPr="00A943FC" w:rsidRDefault="005A7604" w:rsidP="005A7604">
      <w:pPr>
        <w:pStyle w:val="ListParagraph"/>
        <w:numPr>
          <w:ilvl w:val="0"/>
          <w:numId w:val="19"/>
        </w:numPr>
        <w:spacing w:after="0" w:line="240" w:lineRule="auto"/>
        <w:rPr>
          <w:rFonts w:cstheme="minorHAnsi"/>
          <w:sz w:val="20"/>
          <w:szCs w:val="20"/>
        </w:rPr>
      </w:pPr>
      <w:r w:rsidRPr="00A943FC">
        <w:rPr>
          <w:rFonts w:cstheme="minorHAnsi"/>
          <w:sz w:val="20"/>
          <w:szCs w:val="20"/>
        </w:rPr>
        <w:t xml:space="preserve">the </w:t>
      </w:r>
      <w:r w:rsidRPr="00A943FC">
        <w:rPr>
          <w:rFonts w:cstheme="minorHAnsi"/>
          <w:i/>
          <w:sz w:val="20"/>
          <w:szCs w:val="20"/>
        </w:rPr>
        <w:t>Art of Becoming</w:t>
      </w:r>
      <w:r w:rsidRPr="00A943FC">
        <w:rPr>
          <w:rFonts w:cstheme="minorHAnsi"/>
          <w:sz w:val="20"/>
          <w:szCs w:val="20"/>
        </w:rPr>
        <w:t xml:space="preserve"> short documentary that was showcased </w:t>
      </w:r>
      <w:r w:rsidR="00A943FC" w:rsidRPr="00A943FC">
        <w:rPr>
          <w:rFonts w:cstheme="minorHAnsi"/>
          <w:sz w:val="20"/>
          <w:szCs w:val="20"/>
        </w:rPr>
        <w:t xml:space="preserve">as part of </w:t>
      </w:r>
      <w:r w:rsidR="00BF544C" w:rsidRPr="00A943FC">
        <w:rPr>
          <w:rFonts w:cstheme="minorHAnsi"/>
          <w:sz w:val="20"/>
          <w:szCs w:val="20"/>
        </w:rPr>
        <w:t xml:space="preserve">the Dennos Museum Community Film Series and </w:t>
      </w:r>
      <w:r w:rsidRPr="00A943FC">
        <w:rPr>
          <w:rFonts w:cstheme="minorHAnsi"/>
          <w:sz w:val="20"/>
          <w:szCs w:val="20"/>
        </w:rPr>
        <w:t>at the State OCTE conference in Grand Rapids in January, 2018</w:t>
      </w:r>
    </w:p>
    <w:p w:rsidR="005A7604" w:rsidRPr="00A943FC" w:rsidRDefault="005A7604" w:rsidP="005A7604">
      <w:pPr>
        <w:pStyle w:val="ListParagraph"/>
        <w:numPr>
          <w:ilvl w:val="0"/>
          <w:numId w:val="19"/>
        </w:numPr>
        <w:spacing w:after="0" w:line="240" w:lineRule="auto"/>
        <w:rPr>
          <w:rFonts w:cstheme="minorHAnsi"/>
          <w:sz w:val="20"/>
          <w:szCs w:val="20"/>
        </w:rPr>
      </w:pPr>
      <w:r w:rsidRPr="00A943FC">
        <w:rPr>
          <w:rFonts w:cstheme="minorHAnsi"/>
          <w:sz w:val="20"/>
          <w:szCs w:val="20"/>
        </w:rPr>
        <w:t xml:space="preserve">twenty minutes of CTE promotional material commissioned by Roger Curtis of The </w:t>
      </w:r>
      <w:r w:rsidR="00EA6775" w:rsidRPr="00A943FC">
        <w:rPr>
          <w:rFonts w:cstheme="minorHAnsi"/>
          <w:sz w:val="20"/>
          <w:szCs w:val="20"/>
        </w:rPr>
        <w:t xml:space="preserve">Michigan </w:t>
      </w:r>
      <w:r w:rsidRPr="00A943FC">
        <w:rPr>
          <w:rFonts w:cstheme="minorHAnsi"/>
          <w:sz w:val="20"/>
          <w:szCs w:val="20"/>
        </w:rPr>
        <w:t xml:space="preserve">Department of Talent and Economic Development </w:t>
      </w:r>
    </w:p>
    <w:p w:rsidR="005A7604" w:rsidRPr="00A943FC" w:rsidRDefault="005A7604" w:rsidP="005A7604">
      <w:pPr>
        <w:pStyle w:val="ListParagraph"/>
        <w:numPr>
          <w:ilvl w:val="0"/>
          <w:numId w:val="19"/>
        </w:numPr>
        <w:spacing w:after="0" w:line="240" w:lineRule="auto"/>
        <w:rPr>
          <w:rFonts w:cstheme="minorHAnsi"/>
          <w:sz w:val="20"/>
          <w:szCs w:val="20"/>
        </w:rPr>
      </w:pPr>
      <w:r w:rsidRPr="00A943FC">
        <w:rPr>
          <w:rFonts w:cstheme="minorHAnsi"/>
          <w:sz w:val="20"/>
          <w:szCs w:val="20"/>
        </w:rPr>
        <w:t>a promotional video for the Apple Growers Association of Michigan</w:t>
      </w:r>
    </w:p>
    <w:p w:rsidR="005A7604" w:rsidRPr="00A943FC" w:rsidRDefault="005A7604" w:rsidP="005A7604">
      <w:pPr>
        <w:pStyle w:val="ListParagraph"/>
        <w:numPr>
          <w:ilvl w:val="0"/>
          <w:numId w:val="19"/>
        </w:numPr>
        <w:spacing w:after="0" w:line="240" w:lineRule="auto"/>
        <w:rPr>
          <w:rFonts w:cstheme="minorHAnsi"/>
          <w:sz w:val="20"/>
          <w:szCs w:val="20"/>
        </w:rPr>
      </w:pPr>
      <w:r w:rsidRPr="00A943FC">
        <w:rPr>
          <w:rFonts w:cstheme="minorHAnsi"/>
          <w:sz w:val="20"/>
          <w:szCs w:val="20"/>
        </w:rPr>
        <w:t>a promotional video for the March of Dimes</w:t>
      </w:r>
    </w:p>
    <w:p w:rsidR="005A7604" w:rsidRPr="00A943FC" w:rsidRDefault="005A7604" w:rsidP="005A7604">
      <w:pPr>
        <w:pStyle w:val="ListParagraph"/>
        <w:numPr>
          <w:ilvl w:val="0"/>
          <w:numId w:val="19"/>
        </w:numPr>
        <w:spacing w:after="0" w:line="240" w:lineRule="auto"/>
        <w:rPr>
          <w:rFonts w:cstheme="minorHAnsi"/>
          <w:sz w:val="20"/>
          <w:szCs w:val="20"/>
        </w:rPr>
      </w:pPr>
      <w:r w:rsidRPr="00A943FC">
        <w:rPr>
          <w:rFonts w:cstheme="minorHAnsi"/>
          <w:sz w:val="20"/>
          <w:szCs w:val="20"/>
        </w:rPr>
        <w:t xml:space="preserve">a marketing video for the ACE Special Education Program </w:t>
      </w:r>
    </w:p>
    <w:p w:rsidR="005A7604" w:rsidRPr="00A943FC" w:rsidRDefault="005A7604" w:rsidP="005A7604">
      <w:pPr>
        <w:pStyle w:val="ListParagraph"/>
        <w:numPr>
          <w:ilvl w:val="0"/>
          <w:numId w:val="19"/>
        </w:numPr>
        <w:spacing w:after="0" w:line="240" w:lineRule="auto"/>
        <w:rPr>
          <w:rFonts w:cstheme="minorHAnsi"/>
          <w:sz w:val="20"/>
          <w:szCs w:val="20"/>
        </w:rPr>
      </w:pPr>
      <w:r w:rsidRPr="00A943FC">
        <w:rPr>
          <w:rFonts w:cstheme="minorHAnsi"/>
          <w:i/>
          <w:sz w:val="20"/>
          <w:szCs w:val="20"/>
        </w:rPr>
        <w:lastRenderedPageBreak/>
        <w:t>A Day in the Life</w:t>
      </w:r>
      <w:r w:rsidRPr="00A943FC">
        <w:rPr>
          <w:rFonts w:cstheme="minorHAnsi"/>
          <w:sz w:val="20"/>
          <w:szCs w:val="20"/>
        </w:rPr>
        <w:t xml:space="preserve"> video for the </w:t>
      </w:r>
      <w:r w:rsidR="00E47A8A" w:rsidRPr="00A943FC">
        <w:rPr>
          <w:rFonts w:cstheme="minorHAnsi"/>
          <w:sz w:val="20"/>
          <w:szCs w:val="20"/>
        </w:rPr>
        <w:t>TBAISD to promote our</w:t>
      </w:r>
      <w:r w:rsidRPr="00A943FC">
        <w:rPr>
          <w:rFonts w:cstheme="minorHAnsi"/>
          <w:sz w:val="20"/>
          <w:szCs w:val="20"/>
        </w:rPr>
        <w:t xml:space="preserve"> programs</w:t>
      </w:r>
    </w:p>
    <w:p w:rsidR="005A7604" w:rsidRPr="00A943FC" w:rsidRDefault="005A7604" w:rsidP="005A7604">
      <w:pPr>
        <w:pStyle w:val="ListParagraph"/>
        <w:numPr>
          <w:ilvl w:val="0"/>
          <w:numId w:val="19"/>
        </w:numPr>
        <w:spacing w:after="0" w:line="240" w:lineRule="auto"/>
        <w:rPr>
          <w:rFonts w:cstheme="minorHAnsi"/>
          <w:sz w:val="20"/>
          <w:szCs w:val="20"/>
        </w:rPr>
      </w:pPr>
      <w:r w:rsidRPr="00A943FC">
        <w:rPr>
          <w:rFonts w:cstheme="minorHAnsi"/>
          <w:sz w:val="20"/>
          <w:szCs w:val="20"/>
        </w:rPr>
        <w:t>a video celebrating the 40</w:t>
      </w:r>
      <w:r w:rsidRPr="00A943FC">
        <w:rPr>
          <w:rFonts w:cstheme="minorHAnsi"/>
          <w:sz w:val="20"/>
          <w:szCs w:val="20"/>
          <w:vertAlign w:val="superscript"/>
        </w:rPr>
        <w:t>th</w:t>
      </w:r>
      <w:r w:rsidR="00E47A8A" w:rsidRPr="00A943FC">
        <w:rPr>
          <w:rFonts w:cstheme="minorHAnsi"/>
          <w:sz w:val="20"/>
          <w:szCs w:val="20"/>
        </w:rPr>
        <w:t xml:space="preserve"> anniversary of the school</w:t>
      </w:r>
    </w:p>
    <w:p w:rsidR="005A7604" w:rsidRPr="00A943FC" w:rsidRDefault="005A7604" w:rsidP="005A7604">
      <w:pPr>
        <w:pStyle w:val="ListParagraph"/>
        <w:numPr>
          <w:ilvl w:val="0"/>
          <w:numId w:val="19"/>
        </w:numPr>
        <w:spacing w:after="0" w:line="240" w:lineRule="auto"/>
        <w:rPr>
          <w:rFonts w:cstheme="minorHAnsi"/>
          <w:sz w:val="20"/>
          <w:szCs w:val="20"/>
        </w:rPr>
      </w:pPr>
      <w:r w:rsidRPr="00A943FC">
        <w:rPr>
          <w:rFonts w:cstheme="minorHAnsi"/>
          <w:sz w:val="20"/>
          <w:szCs w:val="20"/>
        </w:rPr>
        <w:t xml:space="preserve">short educational videos for the nationally distributed </w:t>
      </w:r>
      <w:r w:rsidRPr="00A943FC">
        <w:rPr>
          <w:rFonts w:cstheme="minorHAnsi"/>
          <w:i/>
          <w:sz w:val="20"/>
          <w:szCs w:val="20"/>
        </w:rPr>
        <w:t>Character and Leadership</w:t>
      </w:r>
      <w:r w:rsidRPr="00A943FC">
        <w:rPr>
          <w:rFonts w:cstheme="minorHAnsi"/>
          <w:sz w:val="20"/>
          <w:szCs w:val="20"/>
        </w:rPr>
        <w:t xml:space="preserve"> curriculum</w:t>
      </w:r>
    </w:p>
    <w:p w:rsidR="005A7604" w:rsidRPr="00A943FC" w:rsidRDefault="005A7604" w:rsidP="005A7604">
      <w:pPr>
        <w:contextualSpacing/>
        <w:rPr>
          <w:rFonts w:cstheme="minorHAnsi"/>
          <w:sz w:val="20"/>
          <w:szCs w:val="20"/>
        </w:rPr>
      </w:pPr>
    </w:p>
    <w:p w:rsidR="005A7604" w:rsidRPr="00A943FC" w:rsidRDefault="005A7604" w:rsidP="00AD4A01">
      <w:pPr>
        <w:ind w:left="360"/>
        <w:contextualSpacing/>
        <w:rPr>
          <w:sz w:val="20"/>
          <w:szCs w:val="20"/>
        </w:rPr>
      </w:pPr>
      <w:r w:rsidRPr="00A943FC">
        <w:rPr>
          <w:sz w:val="20"/>
          <w:szCs w:val="20"/>
        </w:rPr>
        <w:t xml:space="preserve">Students have worked with our local 4-H organization, local churches, and other local and regional organizations and businesses to produce high quality promotional, informational, and marketing materials. These partnerships not only meet the needs of our business and industry partners, they provide relevant, meaningful work experiences and internships to students. </w:t>
      </w:r>
    </w:p>
    <w:p w:rsidR="005A7604" w:rsidRPr="00A943FC" w:rsidRDefault="005A7604" w:rsidP="00AD4A01">
      <w:pPr>
        <w:ind w:left="360"/>
        <w:contextualSpacing/>
        <w:rPr>
          <w:sz w:val="20"/>
          <w:szCs w:val="20"/>
        </w:rPr>
      </w:pPr>
    </w:p>
    <w:p w:rsidR="005A7604" w:rsidRPr="00A943FC" w:rsidRDefault="005A7604" w:rsidP="00AD4A01">
      <w:pPr>
        <w:ind w:left="360"/>
        <w:contextualSpacing/>
        <w:rPr>
          <w:sz w:val="20"/>
          <w:szCs w:val="20"/>
        </w:rPr>
      </w:pPr>
      <w:r w:rsidRPr="00A943FC">
        <w:rPr>
          <w:sz w:val="20"/>
          <w:szCs w:val="20"/>
        </w:rPr>
        <w:t xml:space="preserve">Feedback from these industry professionals includes comments such as, “These students hold their own with college interns,” “They can enter a set, know the language, know the expectations, and don’t have to be told what to do,” “Their work ethic differentiates your students from everyone else on set.” </w:t>
      </w:r>
    </w:p>
    <w:p w:rsidR="005A7604" w:rsidRPr="00A943FC" w:rsidRDefault="005A7604" w:rsidP="00AD4A01">
      <w:pPr>
        <w:ind w:left="360"/>
        <w:contextualSpacing/>
        <w:rPr>
          <w:sz w:val="20"/>
          <w:szCs w:val="20"/>
        </w:rPr>
      </w:pPr>
    </w:p>
    <w:p w:rsidR="005A7604" w:rsidRPr="00A943FC" w:rsidRDefault="00E47A8A" w:rsidP="00AD4A01">
      <w:pPr>
        <w:ind w:left="360"/>
        <w:contextualSpacing/>
        <w:rPr>
          <w:sz w:val="20"/>
          <w:szCs w:val="20"/>
        </w:rPr>
      </w:pPr>
      <w:r w:rsidRPr="00A943FC">
        <w:rPr>
          <w:sz w:val="20"/>
          <w:szCs w:val="20"/>
        </w:rPr>
        <w:t>FNM</w:t>
      </w:r>
      <w:r w:rsidR="005A7604" w:rsidRPr="00A943FC">
        <w:rPr>
          <w:sz w:val="20"/>
          <w:szCs w:val="20"/>
        </w:rPr>
        <w:t xml:space="preserve"> </w:t>
      </w:r>
      <w:r w:rsidRPr="00A943FC">
        <w:rPr>
          <w:sz w:val="20"/>
          <w:szCs w:val="20"/>
        </w:rPr>
        <w:t>produces</w:t>
      </w:r>
      <w:r w:rsidR="005A7604" w:rsidRPr="00A943FC">
        <w:rPr>
          <w:sz w:val="20"/>
          <w:szCs w:val="20"/>
        </w:rPr>
        <w:t xml:space="preserve"> highly skilled, hard-working, professional students who make significant contributions to our community. </w:t>
      </w:r>
    </w:p>
    <w:p w:rsidR="00D74E2F" w:rsidRPr="00A45272" w:rsidRDefault="00D74E2F" w:rsidP="005A7604">
      <w:pPr>
        <w:spacing w:after="0" w:line="240" w:lineRule="auto"/>
        <w:ind w:left="360"/>
        <w:rPr>
          <w:rFonts w:ascii="Myriad Pro" w:hAnsi="Myriad Pro"/>
        </w:rPr>
      </w:pPr>
    </w:p>
    <w:p w:rsidR="00B6090F" w:rsidRPr="00A45272" w:rsidRDefault="00B6090F" w:rsidP="00D74E2F">
      <w:pPr>
        <w:spacing w:after="0" w:line="240" w:lineRule="auto"/>
        <w:rPr>
          <w:rFonts w:ascii="Myriad Pro" w:hAnsi="Myriad Pro"/>
        </w:rPr>
      </w:pPr>
    </w:p>
    <w:p w:rsidR="00D74E2F" w:rsidRDefault="00B6090F" w:rsidP="00D74E2F">
      <w:pPr>
        <w:pStyle w:val="ListParagraph"/>
        <w:numPr>
          <w:ilvl w:val="0"/>
          <w:numId w:val="1"/>
        </w:numPr>
        <w:spacing w:after="0" w:line="240" w:lineRule="auto"/>
        <w:rPr>
          <w:rFonts w:ascii="Myriad Pro" w:hAnsi="Myriad Pro"/>
        </w:rPr>
      </w:pPr>
      <w:r w:rsidRPr="00A45272">
        <w:rPr>
          <w:rFonts w:ascii="Myriad Pro" w:hAnsi="Myriad Pro"/>
        </w:rPr>
        <w:t xml:space="preserve">Please </w:t>
      </w:r>
      <w:r w:rsidR="003B2C5A" w:rsidRPr="00A45272">
        <w:rPr>
          <w:rFonts w:ascii="Myriad Pro" w:hAnsi="Myriad Pro"/>
        </w:rPr>
        <w:t xml:space="preserve">list </w:t>
      </w:r>
      <w:r w:rsidR="007B2071">
        <w:rPr>
          <w:rFonts w:ascii="Myriad Pro" w:hAnsi="Myriad Pro"/>
        </w:rPr>
        <w:t>the</w:t>
      </w:r>
      <w:r w:rsidR="00592A57" w:rsidRPr="00A45272">
        <w:rPr>
          <w:rFonts w:ascii="Myriad Pro" w:hAnsi="Myriad Pro"/>
        </w:rPr>
        <w:t xml:space="preserve"> </w:t>
      </w:r>
      <w:r w:rsidRPr="00A45272">
        <w:rPr>
          <w:rFonts w:ascii="Myriad Pro" w:hAnsi="Myriad Pro"/>
        </w:rPr>
        <w:t>industry-</w:t>
      </w:r>
      <w:r w:rsidR="00EE1E9B">
        <w:rPr>
          <w:rFonts w:ascii="Myriad Pro" w:hAnsi="Myriad Pro"/>
        </w:rPr>
        <w:t>recognized</w:t>
      </w:r>
      <w:r w:rsidRPr="00A45272">
        <w:rPr>
          <w:rFonts w:ascii="Myriad Pro" w:hAnsi="Myriad Pro"/>
        </w:rPr>
        <w:t xml:space="preserve"> credentials/certifications</w:t>
      </w:r>
      <w:r w:rsidR="007B2071">
        <w:rPr>
          <w:rFonts w:ascii="Myriad Pro" w:hAnsi="Myriad Pro"/>
        </w:rPr>
        <w:t xml:space="preserve">/licenses </w:t>
      </w:r>
      <w:r w:rsidR="00C41E3A">
        <w:rPr>
          <w:rFonts w:ascii="Myriad Pro" w:hAnsi="Myriad Pro"/>
        </w:rPr>
        <w:t>offered/required</w:t>
      </w:r>
      <w:r w:rsidRPr="00A45272">
        <w:rPr>
          <w:rFonts w:ascii="Myriad Pro" w:hAnsi="Myriad Pro"/>
        </w:rPr>
        <w:t xml:space="preserve">. </w:t>
      </w:r>
      <w:r w:rsidR="00235BE1">
        <w:rPr>
          <w:rFonts w:ascii="Myriad Pro" w:hAnsi="Myriad Pro"/>
        </w:rPr>
        <w:t>If your program of study does not include industry-based credentials/certifications</w:t>
      </w:r>
      <w:r w:rsidR="00794604">
        <w:rPr>
          <w:rFonts w:ascii="Myriad Pro" w:hAnsi="Myriad Pro"/>
        </w:rPr>
        <w:t>,</w:t>
      </w:r>
      <w:r w:rsidR="00235BE1">
        <w:rPr>
          <w:rFonts w:ascii="Myriad Pro" w:hAnsi="Myriad Pro"/>
        </w:rPr>
        <w:t xml:space="preserve"> please explain why. (</w:t>
      </w:r>
      <w:r w:rsidR="00235BE1" w:rsidRPr="00235BE1">
        <w:rPr>
          <w:rFonts w:ascii="Myriad Pro" w:hAnsi="Myriad Pro"/>
          <w:u w:val="single"/>
        </w:rPr>
        <w:t>200 word limit</w:t>
      </w:r>
      <w:r w:rsidR="00235BE1">
        <w:rPr>
          <w:rFonts w:ascii="Myriad Pro" w:hAnsi="Myriad Pro"/>
        </w:rPr>
        <w:t xml:space="preserve">) </w:t>
      </w:r>
    </w:p>
    <w:p w:rsidR="00B971CC" w:rsidRDefault="00B971CC" w:rsidP="00B971CC">
      <w:pPr>
        <w:ind w:left="360"/>
        <w:contextualSpacing/>
        <w:rPr>
          <w:rFonts w:cstheme="minorHAnsi"/>
          <w:sz w:val="20"/>
          <w:szCs w:val="20"/>
        </w:rPr>
      </w:pPr>
    </w:p>
    <w:p w:rsidR="00E51805" w:rsidRPr="00B971CC" w:rsidRDefault="00A943FC" w:rsidP="00B971CC">
      <w:pPr>
        <w:ind w:left="360"/>
        <w:contextualSpacing/>
        <w:rPr>
          <w:rFonts w:cstheme="minorHAnsi"/>
          <w:sz w:val="20"/>
          <w:szCs w:val="20"/>
        </w:rPr>
      </w:pPr>
      <w:r>
        <w:rPr>
          <w:rFonts w:cstheme="minorHAnsi"/>
          <w:sz w:val="20"/>
          <w:szCs w:val="20"/>
        </w:rPr>
        <w:t>Qualified students</w:t>
      </w:r>
      <w:r w:rsidR="00EA6775" w:rsidRPr="00B971CC">
        <w:rPr>
          <w:rFonts w:cstheme="minorHAnsi"/>
          <w:sz w:val="20"/>
          <w:szCs w:val="20"/>
        </w:rPr>
        <w:t xml:space="preserve"> are able to work on a Hollywood film crew </w:t>
      </w:r>
      <w:r>
        <w:rPr>
          <w:rFonts w:cstheme="minorHAnsi"/>
          <w:sz w:val="20"/>
          <w:szCs w:val="20"/>
        </w:rPr>
        <w:t>as part of</w:t>
      </w:r>
      <w:r w:rsidR="00EA6775" w:rsidRPr="00B971CC">
        <w:rPr>
          <w:rFonts w:cstheme="minorHAnsi"/>
          <w:sz w:val="20"/>
          <w:szCs w:val="20"/>
        </w:rPr>
        <w:t xml:space="preserve"> Project Cinema, MI, a screenplay competition. </w:t>
      </w:r>
      <w:r w:rsidR="00B971CC" w:rsidRPr="00B971CC">
        <w:rPr>
          <w:rFonts w:cstheme="minorHAnsi"/>
          <w:sz w:val="20"/>
          <w:szCs w:val="20"/>
        </w:rPr>
        <w:t xml:space="preserve">Students who intern on that project will earn industry recognized credentials on the </w:t>
      </w:r>
      <w:r>
        <w:rPr>
          <w:rFonts w:cstheme="minorHAnsi"/>
          <w:sz w:val="20"/>
          <w:szCs w:val="20"/>
        </w:rPr>
        <w:t>Internet Movie DataBase (</w:t>
      </w:r>
      <w:r w:rsidR="00B971CC" w:rsidRPr="00B971CC">
        <w:rPr>
          <w:rFonts w:cstheme="minorHAnsi"/>
          <w:sz w:val="20"/>
          <w:szCs w:val="20"/>
        </w:rPr>
        <w:t>IMDB</w:t>
      </w:r>
      <w:r>
        <w:rPr>
          <w:rFonts w:cstheme="minorHAnsi"/>
          <w:sz w:val="20"/>
          <w:szCs w:val="20"/>
        </w:rPr>
        <w:t>)</w:t>
      </w:r>
      <w:r w:rsidR="00B971CC" w:rsidRPr="00B971CC">
        <w:rPr>
          <w:rFonts w:cstheme="minorHAnsi"/>
          <w:sz w:val="20"/>
          <w:szCs w:val="20"/>
        </w:rPr>
        <w:t xml:space="preserve"> site, the gold standard in the film industry for credentialed professionals. Participating students will earn a credit for either Assistant Director of Photography; Gaffer; Graphic Design of tit</w:t>
      </w:r>
      <w:r w:rsidR="00697C80">
        <w:rPr>
          <w:rFonts w:cstheme="minorHAnsi"/>
          <w:sz w:val="20"/>
          <w:szCs w:val="20"/>
        </w:rPr>
        <w:t>les and credits; Hair, Wardrobe</w:t>
      </w:r>
      <w:r w:rsidR="00B971CC" w:rsidRPr="00B971CC">
        <w:rPr>
          <w:rFonts w:cstheme="minorHAnsi"/>
          <w:sz w:val="20"/>
          <w:szCs w:val="20"/>
        </w:rPr>
        <w:t xml:space="preserve"> and Makeup; or Editing. These industry credentials will distinguish our FNM students from other employees working in the field or from students applying for admissions to film schools as highly skilled and experienced. They will understand from a first-hand perspective what it means and what it looks like</w:t>
      </w:r>
      <w:r w:rsidR="00B971CC">
        <w:rPr>
          <w:rFonts w:cstheme="minorHAnsi"/>
          <w:sz w:val="20"/>
          <w:szCs w:val="20"/>
        </w:rPr>
        <w:t xml:space="preserve"> to work on a professional set.</w:t>
      </w:r>
      <w:r w:rsidR="00F1357A" w:rsidRPr="00D55E06">
        <w:rPr>
          <w:rFonts w:ascii="Myriad Pro" w:hAnsi="Myriad Pro"/>
          <w:b/>
          <w:color w:val="009AA6"/>
          <w:sz w:val="32"/>
        </w:rPr>
        <w:br/>
      </w:r>
    </w:p>
    <w:p w:rsidR="00E51805" w:rsidRPr="00A45272" w:rsidRDefault="00E51805" w:rsidP="00E51805">
      <w:pPr>
        <w:pStyle w:val="ListParagraph"/>
        <w:numPr>
          <w:ilvl w:val="0"/>
          <w:numId w:val="1"/>
        </w:numPr>
        <w:spacing w:after="0" w:line="240" w:lineRule="auto"/>
        <w:rPr>
          <w:rFonts w:ascii="Myriad Pro" w:hAnsi="Myriad Pro"/>
        </w:rPr>
      </w:pPr>
      <w:r w:rsidRPr="00A45272">
        <w:rPr>
          <w:rFonts w:ascii="Myriad Pro" w:hAnsi="Myriad Pro"/>
        </w:rPr>
        <w:t xml:space="preserve">Please provide </w:t>
      </w:r>
      <w:r w:rsidR="003F4C73">
        <w:rPr>
          <w:rFonts w:ascii="Myriad Pro" w:hAnsi="Myriad Pro"/>
        </w:rPr>
        <w:t>information</w:t>
      </w:r>
      <w:r w:rsidRPr="00C31726">
        <w:rPr>
          <w:rFonts w:ascii="Myriad Pro" w:hAnsi="Myriad Pro"/>
        </w:rPr>
        <w:t xml:space="preserve"> </w:t>
      </w:r>
      <w:r w:rsidR="00722285" w:rsidRPr="00C31726">
        <w:rPr>
          <w:rFonts w:ascii="Myriad Pro" w:hAnsi="Myriad Pro"/>
          <w:b/>
        </w:rPr>
        <w:t xml:space="preserve">at least </w:t>
      </w:r>
      <w:r w:rsidRPr="00C31726">
        <w:rPr>
          <w:rFonts w:ascii="Myriad Pro" w:hAnsi="Myriad Pro"/>
          <w:b/>
        </w:rPr>
        <w:t>three</w:t>
      </w:r>
      <w:r w:rsidRPr="00A45272">
        <w:rPr>
          <w:rFonts w:ascii="Myriad Pro" w:hAnsi="Myriad Pro"/>
        </w:rPr>
        <w:t xml:space="preserve"> </w:t>
      </w:r>
      <w:r w:rsidRPr="00A45272">
        <w:rPr>
          <w:rFonts w:ascii="Myriad Pro" w:hAnsi="Myriad Pro"/>
          <w:i/>
          <w:u w:val="single"/>
        </w:rPr>
        <w:t>business, industry and/or labor</w:t>
      </w:r>
      <w:r w:rsidRPr="00A45272">
        <w:rPr>
          <w:rFonts w:ascii="Myriad Pro" w:hAnsi="Myriad Pro"/>
        </w:rPr>
        <w:t xml:space="preserve"> partnerships your program of study has, and</w:t>
      </w:r>
      <w:r w:rsidR="002308F4">
        <w:rPr>
          <w:rFonts w:ascii="Myriad Pro" w:hAnsi="Myriad Pro"/>
        </w:rPr>
        <w:t xml:space="preserve"> describe</w:t>
      </w:r>
      <w:r w:rsidRPr="00A45272">
        <w:rPr>
          <w:rFonts w:ascii="Myriad Pro" w:hAnsi="Myriad Pro"/>
        </w:rPr>
        <w:t xml:space="preserve"> how these partnerships have been built, maintained and sustained over time.  </w:t>
      </w:r>
    </w:p>
    <w:p w:rsidR="00E51805" w:rsidRPr="00A45272" w:rsidRDefault="00E51805" w:rsidP="00E51805">
      <w:pPr>
        <w:spacing w:after="0" w:line="240" w:lineRule="auto"/>
        <w:rPr>
          <w:rFonts w:ascii="Myriad Pro" w:hAnsi="Myriad Pro"/>
        </w:rPr>
      </w:pPr>
    </w:p>
    <w:tbl>
      <w:tblPr>
        <w:tblStyle w:val="TableGrid"/>
        <w:tblW w:w="9491" w:type="dxa"/>
        <w:tblInd w:w="85" w:type="dxa"/>
        <w:tblLook w:val="04A0" w:firstRow="1" w:lastRow="0" w:firstColumn="1" w:lastColumn="0" w:noHBand="0" w:noVBand="1"/>
      </w:tblPr>
      <w:tblGrid>
        <w:gridCol w:w="2276"/>
        <w:gridCol w:w="3843"/>
        <w:gridCol w:w="3372"/>
      </w:tblGrid>
      <w:tr w:rsidR="00235BE1" w:rsidRPr="00A45272">
        <w:tc>
          <w:tcPr>
            <w:tcW w:w="2276" w:type="dxa"/>
          </w:tcPr>
          <w:p w:rsidR="00235BE1" w:rsidRPr="002308F4" w:rsidRDefault="00235BE1" w:rsidP="001D2A42">
            <w:pPr>
              <w:jc w:val="center"/>
              <w:rPr>
                <w:rFonts w:ascii="Myriad Pro" w:hAnsi="Myriad Pro"/>
                <w:b/>
              </w:rPr>
            </w:pPr>
            <w:r w:rsidRPr="002308F4">
              <w:rPr>
                <w:rFonts w:ascii="Myriad Pro" w:hAnsi="Myriad Pro"/>
                <w:b/>
              </w:rPr>
              <w:t>Business/Industry Name</w:t>
            </w:r>
          </w:p>
        </w:tc>
        <w:tc>
          <w:tcPr>
            <w:tcW w:w="3843" w:type="dxa"/>
          </w:tcPr>
          <w:p w:rsidR="00235BE1" w:rsidRPr="002308F4" w:rsidRDefault="00235BE1" w:rsidP="001D2A42">
            <w:pPr>
              <w:jc w:val="center"/>
              <w:rPr>
                <w:rFonts w:ascii="Myriad Pro" w:hAnsi="Myriad Pro"/>
                <w:b/>
              </w:rPr>
            </w:pPr>
            <w:r w:rsidRPr="002308F4">
              <w:rPr>
                <w:rFonts w:ascii="Myriad Pro" w:hAnsi="Myriad Pro"/>
                <w:b/>
              </w:rPr>
              <w:t>What role does this partner have in directly su</w:t>
            </w:r>
            <w:r w:rsidR="009307CC" w:rsidRPr="002308F4">
              <w:rPr>
                <w:rFonts w:ascii="Myriad Pro" w:hAnsi="Myriad Pro"/>
                <w:b/>
              </w:rPr>
              <w:t>pporting your program of study?</w:t>
            </w:r>
          </w:p>
        </w:tc>
        <w:tc>
          <w:tcPr>
            <w:tcW w:w="3372" w:type="dxa"/>
          </w:tcPr>
          <w:p w:rsidR="00235BE1" w:rsidRPr="002308F4" w:rsidRDefault="00235BE1" w:rsidP="001D2A42">
            <w:pPr>
              <w:jc w:val="center"/>
              <w:rPr>
                <w:rFonts w:ascii="Myriad Pro" w:hAnsi="Myriad Pro"/>
                <w:b/>
              </w:rPr>
            </w:pPr>
            <w:r w:rsidRPr="002308F4">
              <w:rPr>
                <w:rFonts w:ascii="Myriad Pro" w:hAnsi="Myriad Pro"/>
                <w:b/>
              </w:rPr>
              <w:t>How many years has this partnership been active, and how was this partnership developed?</w:t>
            </w:r>
          </w:p>
        </w:tc>
      </w:tr>
      <w:tr w:rsidR="00235BE1" w:rsidRPr="00A45272" w:rsidTr="00F43189">
        <w:trPr>
          <w:trHeight w:val="620"/>
        </w:trPr>
        <w:tc>
          <w:tcPr>
            <w:tcW w:w="2276" w:type="dxa"/>
          </w:tcPr>
          <w:p w:rsidR="00235BE1" w:rsidRPr="00205428" w:rsidRDefault="00697C80" w:rsidP="001D2A42">
            <w:pPr>
              <w:rPr>
                <w:rFonts w:cstheme="minorHAnsi"/>
                <w:sz w:val="20"/>
                <w:szCs w:val="20"/>
              </w:rPr>
            </w:pPr>
            <w:r w:rsidRPr="00205428">
              <w:rPr>
                <w:rFonts w:cstheme="minorHAnsi"/>
                <w:sz w:val="20"/>
                <w:szCs w:val="20"/>
              </w:rPr>
              <w:t>Traverse City Film Festival</w:t>
            </w:r>
          </w:p>
        </w:tc>
        <w:tc>
          <w:tcPr>
            <w:tcW w:w="3843" w:type="dxa"/>
          </w:tcPr>
          <w:p w:rsidR="00235BE1" w:rsidRPr="00205428" w:rsidRDefault="00697C80" w:rsidP="001D2A42">
            <w:pPr>
              <w:rPr>
                <w:rFonts w:cstheme="minorHAnsi"/>
                <w:sz w:val="20"/>
                <w:szCs w:val="20"/>
              </w:rPr>
            </w:pPr>
            <w:r w:rsidRPr="00205428">
              <w:rPr>
                <w:rFonts w:cstheme="minorHAnsi"/>
                <w:sz w:val="20"/>
                <w:szCs w:val="20"/>
              </w:rPr>
              <w:t>Employ student interns each summer for the festival; provide guest speakers; chair the advisory board; mentor students in class</w:t>
            </w:r>
          </w:p>
        </w:tc>
        <w:tc>
          <w:tcPr>
            <w:tcW w:w="3372" w:type="dxa"/>
          </w:tcPr>
          <w:p w:rsidR="00235BE1" w:rsidRPr="00205428" w:rsidRDefault="00697C80" w:rsidP="001D2A42">
            <w:pPr>
              <w:rPr>
                <w:rFonts w:cstheme="minorHAnsi"/>
                <w:sz w:val="20"/>
                <w:szCs w:val="20"/>
              </w:rPr>
            </w:pPr>
            <w:r w:rsidRPr="00205428">
              <w:rPr>
                <w:rFonts w:cstheme="minorHAnsi"/>
                <w:sz w:val="20"/>
                <w:szCs w:val="20"/>
              </w:rPr>
              <w:t xml:space="preserve">Six years – The film festival worked to bring Hollywood to Traverse City as part of the state film tax incentive initiative and wanted qualified </w:t>
            </w:r>
            <w:r w:rsidR="00AD4A01">
              <w:rPr>
                <w:rFonts w:cstheme="minorHAnsi"/>
                <w:sz w:val="20"/>
                <w:szCs w:val="20"/>
              </w:rPr>
              <w:t>talent to work in the industry</w:t>
            </w:r>
            <w:r w:rsidRPr="00205428">
              <w:rPr>
                <w:rFonts w:cstheme="minorHAnsi"/>
                <w:sz w:val="20"/>
                <w:szCs w:val="20"/>
              </w:rPr>
              <w:t xml:space="preserve">  </w:t>
            </w:r>
          </w:p>
        </w:tc>
      </w:tr>
      <w:tr w:rsidR="00235BE1" w:rsidRPr="00A45272" w:rsidTr="00F43189">
        <w:trPr>
          <w:trHeight w:val="1088"/>
        </w:trPr>
        <w:tc>
          <w:tcPr>
            <w:tcW w:w="2276" w:type="dxa"/>
          </w:tcPr>
          <w:p w:rsidR="00235BE1" w:rsidRPr="00205428" w:rsidRDefault="00697C80" w:rsidP="001D2A42">
            <w:pPr>
              <w:rPr>
                <w:rFonts w:cstheme="minorHAnsi"/>
                <w:sz w:val="20"/>
                <w:szCs w:val="20"/>
              </w:rPr>
            </w:pPr>
            <w:r w:rsidRPr="00205428">
              <w:rPr>
                <w:rFonts w:cstheme="minorHAnsi"/>
                <w:sz w:val="20"/>
                <w:szCs w:val="20"/>
              </w:rPr>
              <w:t>Tedx</w:t>
            </w:r>
          </w:p>
        </w:tc>
        <w:tc>
          <w:tcPr>
            <w:tcW w:w="3843" w:type="dxa"/>
          </w:tcPr>
          <w:p w:rsidR="00235BE1" w:rsidRPr="00205428" w:rsidRDefault="00697C80" w:rsidP="001D2A42">
            <w:pPr>
              <w:rPr>
                <w:rFonts w:cstheme="minorHAnsi"/>
                <w:sz w:val="20"/>
                <w:szCs w:val="20"/>
              </w:rPr>
            </w:pPr>
            <w:r w:rsidRPr="00205428">
              <w:rPr>
                <w:rFonts w:cstheme="minorHAnsi"/>
                <w:sz w:val="20"/>
                <w:szCs w:val="20"/>
              </w:rPr>
              <w:t>Employ student interns for their spring event; provide work experience; serve on advisory board; mentor students in class</w:t>
            </w:r>
          </w:p>
        </w:tc>
        <w:tc>
          <w:tcPr>
            <w:tcW w:w="3372" w:type="dxa"/>
          </w:tcPr>
          <w:p w:rsidR="00235BE1" w:rsidRPr="00205428" w:rsidRDefault="00697C80" w:rsidP="00697C80">
            <w:pPr>
              <w:rPr>
                <w:rFonts w:cstheme="minorHAnsi"/>
                <w:sz w:val="20"/>
                <w:szCs w:val="20"/>
              </w:rPr>
            </w:pPr>
            <w:r w:rsidRPr="00205428">
              <w:rPr>
                <w:rFonts w:cstheme="minorHAnsi"/>
                <w:sz w:val="20"/>
                <w:szCs w:val="20"/>
              </w:rPr>
              <w:t xml:space="preserve">Two years – They were looking for qualified talent to work in the industry and became a part of the advisory board  </w:t>
            </w:r>
          </w:p>
        </w:tc>
      </w:tr>
      <w:tr w:rsidR="00235BE1" w:rsidRPr="00A45272" w:rsidTr="00F43189">
        <w:trPr>
          <w:trHeight w:val="908"/>
        </w:trPr>
        <w:tc>
          <w:tcPr>
            <w:tcW w:w="2276" w:type="dxa"/>
          </w:tcPr>
          <w:p w:rsidR="00235BE1" w:rsidRPr="00205428" w:rsidRDefault="00697C80" w:rsidP="001D2A42">
            <w:pPr>
              <w:rPr>
                <w:rFonts w:cstheme="minorHAnsi"/>
                <w:sz w:val="20"/>
                <w:szCs w:val="20"/>
              </w:rPr>
            </w:pPr>
            <w:r w:rsidRPr="00205428">
              <w:rPr>
                <w:rFonts w:cstheme="minorHAnsi"/>
                <w:sz w:val="20"/>
                <w:szCs w:val="20"/>
              </w:rPr>
              <w:lastRenderedPageBreak/>
              <w:t>UpNorth Media</w:t>
            </w:r>
          </w:p>
        </w:tc>
        <w:tc>
          <w:tcPr>
            <w:tcW w:w="3843" w:type="dxa"/>
          </w:tcPr>
          <w:p w:rsidR="00235BE1" w:rsidRPr="00205428" w:rsidRDefault="00697C80" w:rsidP="001D2A42">
            <w:pPr>
              <w:rPr>
                <w:rFonts w:cstheme="minorHAnsi"/>
                <w:sz w:val="20"/>
                <w:szCs w:val="20"/>
              </w:rPr>
            </w:pPr>
            <w:r w:rsidRPr="00205428">
              <w:rPr>
                <w:rFonts w:cstheme="minorHAnsi"/>
                <w:sz w:val="20"/>
                <w:szCs w:val="20"/>
              </w:rPr>
              <w:t>Serve on advisory board; provide work experience, co-op, and internships year round</w:t>
            </w:r>
          </w:p>
        </w:tc>
        <w:tc>
          <w:tcPr>
            <w:tcW w:w="3372" w:type="dxa"/>
          </w:tcPr>
          <w:p w:rsidR="00235BE1" w:rsidRPr="00205428" w:rsidRDefault="00697C80" w:rsidP="001D2A42">
            <w:pPr>
              <w:rPr>
                <w:rFonts w:cstheme="minorHAnsi"/>
                <w:sz w:val="20"/>
                <w:szCs w:val="20"/>
              </w:rPr>
            </w:pPr>
            <w:r w:rsidRPr="00205428">
              <w:rPr>
                <w:rFonts w:cstheme="minorHAnsi"/>
                <w:sz w:val="20"/>
                <w:szCs w:val="20"/>
              </w:rPr>
              <w:t>Six years – They were  a part of the founding advisory board</w:t>
            </w:r>
          </w:p>
        </w:tc>
      </w:tr>
      <w:tr w:rsidR="00722285" w:rsidRPr="00A45272" w:rsidTr="00F43189">
        <w:trPr>
          <w:trHeight w:val="1088"/>
        </w:trPr>
        <w:tc>
          <w:tcPr>
            <w:tcW w:w="2276" w:type="dxa"/>
          </w:tcPr>
          <w:p w:rsidR="00722285" w:rsidRPr="00205428" w:rsidRDefault="00697C80" w:rsidP="001D2A42">
            <w:pPr>
              <w:rPr>
                <w:rFonts w:cstheme="minorHAnsi"/>
                <w:sz w:val="20"/>
                <w:szCs w:val="20"/>
              </w:rPr>
            </w:pPr>
            <w:r w:rsidRPr="00205428">
              <w:rPr>
                <w:rFonts w:cstheme="minorHAnsi"/>
                <w:sz w:val="20"/>
                <w:szCs w:val="20"/>
              </w:rPr>
              <w:t>Project Cinema MI</w:t>
            </w:r>
          </w:p>
        </w:tc>
        <w:tc>
          <w:tcPr>
            <w:tcW w:w="3843" w:type="dxa"/>
          </w:tcPr>
          <w:p w:rsidR="00722285" w:rsidRPr="00205428" w:rsidRDefault="00697C80" w:rsidP="001D2A42">
            <w:pPr>
              <w:rPr>
                <w:rFonts w:cstheme="minorHAnsi"/>
                <w:sz w:val="20"/>
                <w:szCs w:val="20"/>
              </w:rPr>
            </w:pPr>
            <w:r w:rsidRPr="00205428">
              <w:rPr>
                <w:rFonts w:cstheme="minorHAnsi"/>
                <w:sz w:val="20"/>
                <w:szCs w:val="20"/>
              </w:rPr>
              <w:t>Employs students who work side-by-side with top industry professionals for industry credit</w:t>
            </w:r>
          </w:p>
        </w:tc>
        <w:tc>
          <w:tcPr>
            <w:tcW w:w="3372" w:type="dxa"/>
          </w:tcPr>
          <w:p w:rsidR="00722285" w:rsidRPr="00205428" w:rsidRDefault="00697C80" w:rsidP="001D2A42">
            <w:pPr>
              <w:rPr>
                <w:rFonts w:cstheme="minorHAnsi"/>
                <w:sz w:val="20"/>
                <w:szCs w:val="20"/>
              </w:rPr>
            </w:pPr>
            <w:r w:rsidRPr="00205428">
              <w:rPr>
                <w:rFonts w:cstheme="minorHAnsi"/>
                <w:sz w:val="20"/>
                <w:szCs w:val="20"/>
              </w:rPr>
              <w:t>One year – The producer serves on our advisory board and ensures students are given their industry credit</w:t>
            </w:r>
          </w:p>
        </w:tc>
      </w:tr>
    </w:tbl>
    <w:p w:rsidR="00E51805" w:rsidRPr="00A45272" w:rsidRDefault="00E51805" w:rsidP="00E51805">
      <w:pPr>
        <w:spacing w:after="0" w:line="240" w:lineRule="auto"/>
        <w:rPr>
          <w:rFonts w:ascii="Myriad Pro" w:hAnsi="Myriad Pro"/>
        </w:rPr>
      </w:pPr>
    </w:p>
    <w:p w:rsidR="00E51805" w:rsidRPr="00A45272" w:rsidRDefault="00E51805" w:rsidP="00E51805">
      <w:pPr>
        <w:spacing w:after="0" w:line="240" w:lineRule="auto"/>
        <w:rPr>
          <w:rFonts w:ascii="Myriad Pro" w:hAnsi="Myriad Pro"/>
        </w:rPr>
      </w:pPr>
    </w:p>
    <w:p w:rsidR="00A754A4" w:rsidRPr="00A45272" w:rsidRDefault="00A754A4" w:rsidP="00D74E2F">
      <w:pPr>
        <w:spacing w:after="0" w:line="240" w:lineRule="auto"/>
        <w:rPr>
          <w:rFonts w:ascii="Myriad Pro" w:hAnsi="Myriad Pro"/>
        </w:rPr>
      </w:pPr>
    </w:p>
    <w:p w:rsidR="009360C1" w:rsidRDefault="009360C1" w:rsidP="00D74E2F">
      <w:pPr>
        <w:pStyle w:val="ListParagraph"/>
        <w:numPr>
          <w:ilvl w:val="0"/>
          <w:numId w:val="1"/>
        </w:numPr>
        <w:spacing w:after="0" w:line="240" w:lineRule="auto"/>
        <w:rPr>
          <w:rFonts w:ascii="Myriad Pro" w:hAnsi="Myriad Pro"/>
        </w:rPr>
      </w:pPr>
      <w:r w:rsidRPr="00A45272">
        <w:rPr>
          <w:rFonts w:ascii="Myriad Pro" w:hAnsi="Myriad Pro"/>
        </w:rPr>
        <w:t xml:space="preserve">Please feel free to use the space below to </w:t>
      </w:r>
      <w:r w:rsidR="00364411" w:rsidRPr="00A45272">
        <w:rPr>
          <w:rFonts w:ascii="Myriad Pro" w:hAnsi="Myriad Pro"/>
        </w:rPr>
        <w:t>share any other information or evidence of success</w:t>
      </w:r>
      <w:r w:rsidRPr="00A45272">
        <w:rPr>
          <w:rFonts w:ascii="Myriad Pro" w:hAnsi="Myriad Pro"/>
        </w:rPr>
        <w:t xml:space="preserve"> of your program of study and the </w:t>
      </w:r>
      <w:r w:rsidR="00C22A2E">
        <w:rPr>
          <w:rFonts w:ascii="Myriad Pro" w:hAnsi="Myriad Pro"/>
        </w:rPr>
        <w:t>learner</w:t>
      </w:r>
      <w:r w:rsidR="00C22A2E" w:rsidRPr="00A45272">
        <w:rPr>
          <w:rFonts w:ascii="Myriad Pro" w:hAnsi="Myriad Pro"/>
        </w:rPr>
        <w:t xml:space="preserve">s </w:t>
      </w:r>
      <w:r w:rsidRPr="00A45272">
        <w:rPr>
          <w:rFonts w:ascii="Myriad Pro" w:hAnsi="Myriad Pro"/>
        </w:rPr>
        <w:t>who participate</w:t>
      </w:r>
      <w:r w:rsidR="00965ED0" w:rsidRPr="00A45272">
        <w:rPr>
          <w:rFonts w:ascii="Myriad Pro" w:hAnsi="Myriad Pro"/>
        </w:rPr>
        <w:t>.</w:t>
      </w:r>
      <w:r w:rsidR="00950EA6" w:rsidRPr="00A45272">
        <w:rPr>
          <w:rFonts w:ascii="Myriad Pro" w:hAnsi="Myriad Pro"/>
        </w:rPr>
        <w:t xml:space="preserve"> (Optional) </w:t>
      </w:r>
      <w:r w:rsidR="008C49D5">
        <w:rPr>
          <w:rFonts w:ascii="Myriad Pro" w:hAnsi="Myriad Pro"/>
        </w:rPr>
        <w:br/>
      </w:r>
    </w:p>
    <w:p w:rsidR="00E47A8A" w:rsidRPr="006607CA" w:rsidRDefault="00E47A8A" w:rsidP="006B55F9">
      <w:pPr>
        <w:tabs>
          <w:tab w:val="left" w:pos="360"/>
        </w:tabs>
        <w:ind w:left="360"/>
        <w:rPr>
          <w:rFonts w:cstheme="minorHAnsi"/>
          <w:sz w:val="20"/>
          <w:szCs w:val="20"/>
        </w:rPr>
      </w:pPr>
      <w:r w:rsidRPr="006607CA">
        <w:rPr>
          <w:rFonts w:cstheme="minorHAnsi"/>
          <w:sz w:val="20"/>
          <w:szCs w:val="20"/>
        </w:rPr>
        <w:t xml:space="preserve">Students enter local, state, and national film competitions. All projects that students submit or produce are 100% student developed, from pre-production storyboarding to post-production final editing. Students work in teams of two-four students depending on the size of the project, and all students </w:t>
      </w:r>
      <w:r w:rsidR="006B55F9">
        <w:rPr>
          <w:rFonts w:cstheme="minorHAnsi"/>
          <w:sz w:val="20"/>
          <w:szCs w:val="20"/>
        </w:rPr>
        <w:t xml:space="preserve">contribute to the productions. </w:t>
      </w:r>
    </w:p>
    <w:p w:rsidR="00E47A8A" w:rsidRPr="006607CA" w:rsidRDefault="00E47A8A" w:rsidP="006B55F9">
      <w:pPr>
        <w:tabs>
          <w:tab w:val="left" w:pos="360"/>
        </w:tabs>
        <w:ind w:left="360"/>
        <w:rPr>
          <w:rFonts w:cstheme="minorHAnsi"/>
          <w:sz w:val="20"/>
          <w:szCs w:val="20"/>
        </w:rPr>
      </w:pPr>
      <w:r w:rsidRPr="006607CA">
        <w:rPr>
          <w:rFonts w:cstheme="minorHAnsi"/>
          <w:sz w:val="20"/>
          <w:szCs w:val="20"/>
        </w:rPr>
        <w:t xml:space="preserve">FNM students have also won two years in a row for their TV 7&amp;4 </w:t>
      </w:r>
      <w:r w:rsidRPr="006607CA">
        <w:rPr>
          <w:rFonts w:cstheme="minorHAnsi"/>
          <w:i/>
          <w:sz w:val="20"/>
          <w:szCs w:val="20"/>
        </w:rPr>
        <w:t>Don’t Text and Drive</w:t>
      </w:r>
      <w:r w:rsidRPr="006607CA">
        <w:rPr>
          <w:rFonts w:cstheme="minorHAnsi"/>
          <w:sz w:val="20"/>
          <w:szCs w:val="20"/>
        </w:rPr>
        <w:t xml:space="preserve"> public service announcement competition, winning money for both themselves and the program. </w:t>
      </w:r>
    </w:p>
    <w:p w:rsidR="00E47A8A" w:rsidRPr="006607CA" w:rsidRDefault="00E47A8A" w:rsidP="006B55F9">
      <w:pPr>
        <w:tabs>
          <w:tab w:val="left" w:pos="360"/>
        </w:tabs>
        <w:ind w:left="360"/>
        <w:rPr>
          <w:rFonts w:cstheme="minorHAnsi"/>
          <w:sz w:val="20"/>
          <w:szCs w:val="20"/>
        </w:rPr>
      </w:pPr>
      <w:r w:rsidRPr="006607CA">
        <w:rPr>
          <w:rFonts w:cstheme="minorHAnsi"/>
          <w:sz w:val="20"/>
          <w:szCs w:val="20"/>
        </w:rPr>
        <w:t xml:space="preserve">They competed in the Northwest Council of Governments STEM video competition where they won first place as well. </w:t>
      </w:r>
    </w:p>
    <w:p w:rsidR="006607CA" w:rsidRDefault="00E47A8A" w:rsidP="00DB6D2A">
      <w:pPr>
        <w:tabs>
          <w:tab w:val="left" w:pos="360"/>
        </w:tabs>
        <w:ind w:left="360"/>
        <w:rPr>
          <w:rFonts w:cstheme="minorHAnsi"/>
          <w:sz w:val="20"/>
          <w:szCs w:val="20"/>
        </w:rPr>
      </w:pPr>
      <w:r w:rsidRPr="006607CA">
        <w:rPr>
          <w:rFonts w:cstheme="minorHAnsi"/>
          <w:sz w:val="20"/>
          <w:szCs w:val="20"/>
        </w:rPr>
        <w:t xml:space="preserve">As part of their English curriculum, they produce Moth Radio Hour stories </w:t>
      </w:r>
      <w:r w:rsidR="00DB6D2A">
        <w:rPr>
          <w:rFonts w:cstheme="minorHAnsi"/>
          <w:sz w:val="20"/>
          <w:szCs w:val="20"/>
        </w:rPr>
        <w:t>and enter to perform at local events.</w:t>
      </w:r>
    </w:p>
    <w:p w:rsidR="006607CA" w:rsidRDefault="006B55F9" w:rsidP="006B55F9">
      <w:pPr>
        <w:tabs>
          <w:tab w:val="left" w:pos="360"/>
        </w:tabs>
        <w:ind w:left="360"/>
        <w:rPr>
          <w:rFonts w:cstheme="minorHAnsi"/>
          <w:sz w:val="20"/>
          <w:szCs w:val="20"/>
        </w:rPr>
      </w:pPr>
      <w:r>
        <w:rPr>
          <w:rFonts w:cstheme="minorHAnsi"/>
          <w:sz w:val="20"/>
          <w:szCs w:val="20"/>
        </w:rPr>
        <w:t>I</w:t>
      </w:r>
      <w:r w:rsidR="00E47A8A" w:rsidRPr="006607CA">
        <w:rPr>
          <w:rFonts w:cstheme="minorHAnsi"/>
          <w:sz w:val="20"/>
          <w:szCs w:val="20"/>
        </w:rPr>
        <w:t>n recent years, teams of FNM and Front Street Writers students collaborated to produce investigative reports on the Line5 Pipeline controversy and the Nestle Wate</w:t>
      </w:r>
      <w:r w:rsidR="006607CA">
        <w:rPr>
          <w:rFonts w:cstheme="minorHAnsi"/>
          <w:sz w:val="20"/>
          <w:szCs w:val="20"/>
        </w:rPr>
        <w:t>r draw story in Evart, Michigan</w:t>
      </w:r>
      <w:r>
        <w:rPr>
          <w:rFonts w:cstheme="minorHAnsi"/>
          <w:sz w:val="20"/>
          <w:szCs w:val="20"/>
        </w:rPr>
        <w:t>.</w:t>
      </w:r>
      <w:r w:rsidR="006607CA">
        <w:rPr>
          <w:rFonts w:cstheme="minorHAnsi"/>
          <w:sz w:val="20"/>
          <w:szCs w:val="20"/>
        </w:rPr>
        <w:t xml:space="preserve"> FNM students </w:t>
      </w:r>
      <w:r w:rsidR="006607CA" w:rsidRPr="006607CA">
        <w:rPr>
          <w:rFonts w:cstheme="minorHAnsi"/>
          <w:sz w:val="20"/>
          <w:szCs w:val="20"/>
        </w:rPr>
        <w:t>conduct interviews, create storyboards, and film</w:t>
      </w:r>
      <w:r w:rsidR="006607CA">
        <w:rPr>
          <w:rFonts w:cstheme="minorHAnsi"/>
          <w:sz w:val="20"/>
          <w:szCs w:val="20"/>
        </w:rPr>
        <w:t xml:space="preserve"> interviews</w:t>
      </w:r>
      <w:r w:rsidR="006607CA" w:rsidRPr="006607CA">
        <w:rPr>
          <w:rFonts w:cstheme="minorHAnsi"/>
          <w:sz w:val="20"/>
          <w:szCs w:val="20"/>
        </w:rPr>
        <w:t xml:space="preserve"> for investigative journalism stories. </w:t>
      </w:r>
    </w:p>
    <w:p w:rsidR="00722285" w:rsidRPr="006607CA" w:rsidRDefault="00E47A8A" w:rsidP="006B55F9">
      <w:pPr>
        <w:spacing w:after="0" w:line="240" w:lineRule="auto"/>
        <w:ind w:left="360"/>
        <w:rPr>
          <w:rFonts w:cstheme="minorHAnsi"/>
          <w:sz w:val="20"/>
          <w:szCs w:val="20"/>
        </w:rPr>
      </w:pPr>
      <w:r w:rsidRPr="006607CA">
        <w:rPr>
          <w:rFonts w:cstheme="minorHAnsi"/>
          <w:sz w:val="20"/>
          <w:szCs w:val="20"/>
        </w:rPr>
        <w:t>FNM students work on real-world and real-time projects to showcase their skills in ways that serve our community and their learning</w:t>
      </w:r>
    </w:p>
    <w:p w:rsidR="00A9511D" w:rsidRPr="00A45272" w:rsidRDefault="00A9511D" w:rsidP="00D74E2F">
      <w:pPr>
        <w:spacing w:after="0" w:line="240" w:lineRule="auto"/>
        <w:rPr>
          <w:rFonts w:ascii="Myriad Pro" w:hAnsi="Myriad Pro"/>
        </w:rPr>
      </w:pPr>
    </w:p>
    <w:p w:rsidR="00A9511D" w:rsidRPr="00A45272" w:rsidRDefault="00A9511D" w:rsidP="00D74E2F">
      <w:pPr>
        <w:spacing w:after="0" w:line="240" w:lineRule="auto"/>
        <w:rPr>
          <w:rFonts w:ascii="Myriad Pro" w:hAnsi="Myriad Pro"/>
        </w:rPr>
      </w:pPr>
    </w:p>
    <w:p w:rsidR="00E51805" w:rsidRDefault="00E51805" w:rsidP="00E51805">
      <w:pPr>
        <w:pStyle w:val="ListParagraph"/>
        <w:numPr>
          <w:ilvl w:val="0"/>
          <w:numId w:val="1"/>
        </w:numPr>
        <w:spacing w:after="0" w:line="240" w:lineRule="auto"/>
        <w:rPr>
          <w:rFonts w:ascii="Myriad Pro" w:hAnsi="Myriad Pro"/>
        </w:rPr>
      </w:pPr>
      <w:r w:rsidRPr="00A45272">
        <w:rPr>
          <w:rFonts w:ascii="Myriad Pro" w:hAnsi="Myriad Pro"/>
        </w:rPr>
        <w:t xml:space="preserve">If applicable, please provide more detail on any partnerships your program of study has that have not been mentioned already. This includes community groups, non-profits, volunteer organizations, etc. Describe how these partnerships have been built, maintained and sustained over time. (Optional) </w:t>
      </w:r>
    </w:p>
    <w:p w:rsidR="00A93B68" w:rsidRPr="00A45272" w:rsidRDefault="00A93B68" w:rsidP="00A93B68">
      <w:pPr>
        <w:pStyle w:val="ListParagraph"/>
        <w:spacing w:after="0" w:line="240" w:lineRule="auto"/>
        <w:ind w:left="360"/>
        <w:rPr>
          <w:rFonts w:ascii="Myriad Pro" w:hAnsi="Myriad Pro"/>
        </w:rPr>
      </w:pPr>
    </w:p>
    <w:p w:rsidR="00E51805" w:rsidRPr="00A45272" w:rsidRDefault="00E51805" w:rsidP="00E51805">
      <w:pPr>
        <w:pStyle w:val="ListParagraph"/>
        <w:spacing w:after="0" w:line="240" w:lineRule="auto"/>
        <w:ind w:left="360"/>
        <w:rPr>
          <w:rFonts w:ascii="Myriad Pro" w:hAnsi="Myriad Pro"/>
        </w:rPr>
      </w:pPr>
    </w:p>
    <w:tbl>
      <w:tblPr>
        <w:tblStyle w:val="TableGrid"/>
        <w:tblW w:w="9491" w:type="dxa"/>
        <w:tblInd w:w="85" w:type="dxa"/>
        <w:tblLook w:val="04A0" w:firstRow="1" w:lastRow="0" w:firstColumn="1" w:lastColumn="0" w:noHBand="0" w:noVBand="1"/>
      </w:tblPr>
      <w:tblGrid>
        <w:gridCol w:w="2048"/>
        <w:gridCol w:w="3956"/>
        <w:gridCol w:w="3487"/>
      </w:tblGrid>
      <w:tr w:rsidR="009307CC" w:rsidRPr="00A45272">
        <w:tc>
          <w:tcPr>
            <w:tcW w:w="2048" w:type="dxa"/>
          </w:tcPr>
          <w:p w:rsidR="009307CC" w:rsidRPr="002308F4" w:rsidRDefault="009307CC" w:rsidP="009307CC">
            <w:pPr>
              <w:jc w:val="center"/>
              <w:rPr>
                <w:rFonts w:ascii="Myriad Pro" w:hAnsi="Myriad Pro"/>
                <w:b/>
              </w:rPr>
            </w:pPr>
            <w:r w:rsidRPr="002308F4">
              <w:rPr>
                <w:rFonts w:ascii="Myriad Pro" w:hAnsi="Myriad Pro"/>
                <w:b/>
              </w:rPr>
              <w:t>Additional Partnerships</w:t>
            </w:r>
          </w:p>
        </w:tc>
        <w:tc>
          <w:tcPr>
            <w:tcW w:w="3956" w:type="dxa"/>
          </w:tcPr>
          <w:p w:rsidR="009307CC" w:rsidRPr="002308F4" w:rsidRDefault="009307CC" w:rsidP="009307CC">
            <w:pPr>
              <w:jc w:val="center"/>
              <w:rPr>
                <w:rFonts w:ascii="Myriad Pro" w:hAnsi="Myriad Pro"/>
                <w:b/>
              </w:rPr>
            </w:pPr>
            <w:r w:rsidRPr="002308F4">
              <w:rPr>
                <w:rFonts w:ascii="Myriad Pro" w:hAnsi="Myriad Pro"/>
                <w:b/>
              </w:rPr>
              <w:t>What role does this partner have in directly supporting your program of study?</w:t>
            </w:r>
          </w:p>
        </w:tc>
        <w:tc>
          <w:tcPr>
            <w:tcW w:w="3487" w:type="dxa"/>
          </w:tcPr>
          <w:p w:rsidR="009307CC" w:rsidRPr="002308F4" w:rsidRDefault="009307CC" w:rsidP="009307CC">
            <w:pPr>
              <w:jc w:val="center"/>
              <w:rPr>
                <w:rFonts w:ascii="Myriad Pro" w:hAnsi="Myriad Pro"/>
                <w:b/>
              </w:rPr>
            </w:pPr>
            <w:r w:rsidRPr="002308F4">
              <w:rPr>
                <w:rFonts w:ascii="Myriad Pro" w:hAnsi="Myriad Pro"/>
                <w:b/>
              </w:rPr>
              <w:t>How many years has this partnership been active, and how was this partnership developed?</w:t>
            </w:r>
          </w:p>
        </w:tc>
      </w:tr>
      <w:tr w:rsidR="009307CC" w:rsidRPr="00A45272">
        <w:tc>
          <w:tcPr>
            <w:tcW w:w="2048" w:type="dxa"/>
          </w:tcPr>
          <w:p w:rsidR="009307CC" w:rsidRPr="00AD4A01" w:rsidRDefault="006607CA" w:rsidP="001D2A42">
            <w:pPr>
              <w:rPr>
                <w:rFonts w:cstheme="minorHAnsi"/>
                <w:sz w:val="20"/>
                <w:szCs w:val="20"/>
              </w:rPr>
            </w:pPr>
            <w:r w:rsidRPr="00AD4A01">
              <w:rPr>
                <w:rFonts w:cstheme="minorHAnsi"/>
                <w:sz w:val="20"/>
                <w:szCs w:val="20"/>
              </w:rPr>
              <w:t>National Writers Series (NWS)</w:t>
            </w:r>
          </w:p>
          <w:p w:rsidR="009307CC" w:rsidRPr="00AD4A01" w:rsidRDefault="009307CC" w:rsidP="001D2A42">
            <w:pPr>
              <w:rPr>
                <w:rFonts w:cstheme="minorHAnsi"/>
                <w:sz w:val="20"/>
                <w:szCs w:val="20"/>
              </w:rPr>
            </w:pPr>
          </w:p>
          <w:p w:rsidR="009307CC" w:rsidRPr="00AD4A01" w:rsidRDefault="009307CC" w:rsidP="001D2A42">
            <w:pPr>
              <w:rPr>
                <w:rFonts w:cstheme="minorHAnsi"/>
                <w:sz w:val="20"/>
                <w:szCs w:val="20"/>
              </w:rPr>
            </w:pPr>
          </w:p>
        </w:tc>
        <w:tc>
          <w:tcPr>
            <w:tcW w:w="3956" w:type="dxa"/>
          </w:tcPr>
          <w:p w:rsidR="009307CC" w:rsidRPr="00AD4A01" w:rsidRDefault="006607CA" w:rsidP="001D2A42">
            <w:pPr>
              <w:rPr>
                <w:rFonts w:cstheme="minorHAnsi"/>
                <w:sz w:val="20"/>
                <w:szCs w:val="20"/>
              </w:rPr>
            </w:pPr>
            <w:r w:rsidRPr="00AD4A01">
              <w:rPr>
                <w:rFonts w:cstheme="minorHAnsi"/>
                <w:sz w:val="20"/>
                <w:szCs w:val="20"/>
              </w:rPr>
              <w:t>NWS brings in national bestselling authors and FNM students record the interviews and master classes they conduct with our Front Street Writers students</w:t>
            </w:r>
          </w:p>
        </w:tc>
        <w:tc>
          <w:tcPr>
            <w:tcW w:w="3487" w:type="dxa"/>
          </w:tcPr>
          <w:p w:rsidR="009307CC" w:rsidRPr="00AD4A01" w:rsidRDefault="006607CA" w:rsidP="001D2A42">
            <w:pPr>
              <w:rPr>
                <w:rFonts w:cstheme="minorHAnsi"/>
                <w:sz w:val="20"/>
                <w:szCs w:val="20"/>
              </w:rPr>
            </w:pPr>
            <w:r w:rsidRPr="00AD4A01">
              <w:rPr>
                <w:rFonts w:cstheme="minorHAnsi"/>
                <w:sz w:val="20"/>
                <w:szCs w:val="20"/>
              </w:rPr>
              <w:t>Three years</w:t>
            </w:r>
            <w:r w:rsidR="00A93B68" w:rsidRPr="00AD4A01">
              <w:rPr>
                <w:rFonts w:cstheme="minorHAnsi"/>
                <w:sz w:val="20"/>
                <w:szCs w:val="20"/>
              </w:rPr>
              <w:t xml:space="preserve"> – NWS partners with our center’s writing program and sought our film students to help produce content that captures the master classes held in our writing studio</w:t>
            </w:r>
          </w:p>
        </w:tc>
      </w:tr>
      <w:tr w:rsidR="009307CC" w:rsidRPr="00A45272" w:rsidTr="00A93B68">
        <w:trPr>
          <w:trHeight w:val="1331"/>
        </w:trPr>
        <w:tc>
          <w:tcPr>
            <w:tcW w:w="2048" w:type="dxa"/>
          </w:tcPr>
          <w:p w:rsidR="009307CC" w:rsidRPr="00AD4A01" w:rsidRDefault="006607CA" w:rsidP="001D2A42">
            <w:pPr>
              <w:rPr>
                <w:rFonts w:cstheme="minorHAnsi"/>
                <w:sz w:val="20"/>
                <w:szCs w:val="20"/>
              </w:rPr>
            </w:pPr>
            <w:r w:rsidRPr="00AD4A01">
              <w:rPr>
                <w:rFonts w:cstheme="minorHAnsi"/>
                <w:sz w:val="20"/>
                <w:szCs w:val="20"/>
              </w:rPr>
              <w:lastRenderedPageBreak/>
              <w:t>Munson Medical Center</w:t>
            </w:r>
          </w:p>
          <w:p w:rsidR="009307CC" w:rsidRPr="00AD4A01" w:rsidRDefault="009307CC" w:rsidP="001D2A42">
            <w:pPr>
              <w:rPr>
                <w:rFonts w:cstheme="minorHAnsi"/>
                <w:sz w:val="20"/>
                <w:szCs w:val="20"/>
              </w:rPr>
            </w:pPr>
          </w:p>
          <w:p w:rsidR="009307CC" w:rsidRPr="00AD4A01" w:rsidRDefault="009307CC" w:rsidP="001D2A42">
            <w:pPr>
              <w:rPr>
                <w:rFonts w:cstheme="minorHAnsi"/>
                <w:sz w:val="20"/>
                <w:szCs w:val="20"/>
              </w:rPr>
            </w:pPr>
          </w:p>
        </w:tc>
        <w:tc>
          <w:tcPr>
            <w:tcW w:w="3956" w:type="dxa"/>
          </w:tcPr>
          <w:p w:rsidR="009307CC" w:rsidRPr="00AD4A01" w:rsidRDefault="006607CA" w:rsidP="001D2A42">
            <w:pPr>
              <w:rPr>
                <w:rFonts w:cstheme="minorHAnsi"/>
                <w:sz w:val="20"/>
                <w:szCs w:val="20"/>
              </w:rPr>
            </w:pPr>
            <w:r w:rsidRPr="00AD4A01">
              <w:rPr>
                <w:rFonts w:cstheme="minorHAnsi"/>
                <w:sz w:val="20"/>
                <w:szCs w:val="20"/>
              </w:rPr>
              <w:t>The hospital sponsors a Stroke Awareness PSA contest each year and open</w:t>
            </w:r>
            <w:r w:rsidR="00AD4A01">
              <w:rPr>
                <w:rFonts w:cstheme="minorHAnsi"/>
                <w:sz w:val="20"/>
                <w:szCs w:val="20"/>
              </w:rPr>
              <w:t>s</w:t>
            </w:r>
            <w:r w:rsidRPr="00AD4A01">
              <w:rPr>
                <w:rFonts w:cstheme="minorHAnsi"/>
                <w:sz w:val="20"/>
                <w:szCs w:val="20"/>
              </w:rPr>
              <w:t xml:space="preserve"> it to our students.  Our students have swept the top three prizes and won the event outright for three years</w:t>
            </w:r>
          </w:p>
          <w:p w:rsidR="009307CC" w:rsidRPr="00AD4A01" w:rsidRDefault="009307CC" w:rsidP="001D2A42">
            <w:pPr>
              <w:rPr>
                <w:rFonts w:cstheme="minorHAnsi"/>
                <w:sz w:val="20"/>
                <w:szCs w:val="20"/>
              </w:rPr>
            </w:pPr>
          </w:p>
        </w:tc>
        <w:tc>
          <w:tcPr>
            <w:tcW w:w="3487" w:type="dxa"/>
          </w:tcPr>
          <w:p w:rsidR="009307CC" w:rsidRPr="00AD4A01" w:rsidRDefault="006607CA" w:rsidP="00AD4A01">
            <w:pPr>
              <w:rPr>
                <w:rFonts w:cstheme="minorHAnsi"/>
                <w:sz w:val="20"/>
                <w:szCs w:val="20"/>
              </w:rPr>
            </w:pPr>
            <w:r w:rsidRPr="00AD4A01">
              <w:rPr>
                <w:rFonts w:cstheme="minorHAnsi"/>
                <w:sz w:val="20"/>
                <w:szCs w:val="20"/>
              </w:rPr>
              <w:t>Four years</w:t>
            </w:r>
            <w:r w:rsidR="00A93B68" w:rsidRPr="00AD4A01">
              <w:rPr>
                <w:rFonts w:cstheme="minorHAnsi"/>
                <w:sz w:val="20"/>
                <w:szCs w:val="20"/>
              </w:rPr>
              <w:t xml:space="preserve"> –</w:t>
            </w:r>
            <w:r w:rsidR="00AD4A01">
              <w:rPr>
                <w:rFonts w:cstheme="minorHAnsi"/>
                <w:sz w:val="20"/>
                <w:szCs w:val="20"/>
              </w:rPr>
              <w:t xml:space="preserve"> T</w:t>
            </w:r>
            <w:r w:rsidR="00A93B68" w:rsidRPr="00AD4A01">
              <w:rPr>
                <w:rFonts w:cstheme="minorHAnsi"/>
                <w:sz w:val="20"/>
                <w:szCs w:val="20"/>
              </w:rPr>
              <w:t>hey reached out to include our student film-makers</w:t>
            </w:r>
            <w:r w:rsidR="00AD4A01">
              <w:rPr>
                <w:rFonts w:cstheme="minorHAnsi"/>
                <w:sz w:val="20"/>
                <w:szCs w:val="20"/>
              </w:rPr>
              <w:t xml:space="preserve"> in their annual PSA competition</w:t>
            </w:r>
          </w:p>
        </w:tc>
      </w:tr>
    </w:tbl>
    <w:p w:rsidR="00E51805" w:rsidRPr="00A45272" w:rsidRDefault="00E51805" w:rsidP="00E51805">
      <w:pPr>
        <w:spacing w:after="0" w:line="240" w:lineRule="auto"/>
        <w:rPr>
          <w:rFonts w:ascii="Myriad Pro" w:hAnsi="Myriad Pro"/>
        </w:rPr>
      </w:pPr>
    </w:p>
    <w:p w:rsidR="00757B35" w:rsidRPr="00757B35" w:rsidRDefault="00E51805" w:rsidP="00D74E2F">
      <w:pPr>
        <w:spacing w:after="0" w:line="240" w:lineRule="auto"/>
        <w:rPr>
          <w:rFonts w:ascii="Myriad Pro" w:hAnsi="Myriad Pro"/>
        </w:rPr>
      </w:pPr>
      <w:r w:rsidRPr="00A45272">
        <w:rPr>
          <w:rFonts w:ascii="Myriad Pro" w:hAnsi="Myriad Pro"/>
        </w:rPr>
        <w:t xml:space="preserve"> </w:t>
      </w:r>
      <w:r w:rsidR="00D74E2F" w:rsidRPr="00A45272">
        <w:rPr>
          <w:rFonts w:ascii="Myriad Pro" w:hAnsi="Myriad Pro"/>
          <w:b/>
          <w:sz w:val="24"/>
        </w:rPr>
        <w:br w:type="page"/>
      </w:r>
    </w:p>
    <w:p w:rsidR="00647324" w:rsidRPr="00457582" w:rsidRDefault="00647324" w:rsidP="00457582">
      <w:pPr>
        <w:pStyle w:val="Heading1"/>
        <w:rPr>
          <w:rFonts w:ascii="Myriad Pro" w:hAnsi="Myriad Pro"/>
          <w:b/>
          <w:color w:val="009AA6"/>
        </w:rPr>
      </w:pPr>
      <w:r w:rsidRPr="00457582">
        <w:rPr>
          <w:rFonts w:ascii="Myriad Pro" w:hAnsi="Myriad Pro"/>
          <w:b/>
          <w:color w:val="009AA6"/>
        </w:rPr>
        <w:lastRenderedPageBreak/>
        <w:t>SUBMIT YOUR APPLICATION</w:t>
      </w:r>
    </w:p>
    <w:p w:rsidR="00457582" w:rsidRDefault="00457582" w:rsidP="00D74E2F">
      <w:pPr>
        <w:spacing w:after="0" w:line="240" w:lineRule="auto"/>
        <w:rPr>
          <w:rFonts w:ascii="Myriad Pro" w:hAnsi="Myriad Pro"/>
        </w:rPr>
      </w:pPr>
    </w:p>
    <w:p w:rsidR="00372192" w:rsidRPr="00372192" w:rsidRDefault="00372192" w:rsidP="00D74E2F">
      <w:pPr>
        <w:spacing w:after="0" w:line="240" w:lineRule="auto"/>
        <w:rPr>
          <w:rFonts w:ascii="Myriad Pro" w:hAnsi="Myriad Pro"/>
          <w:b/>
        </w:rPr>
      </w:pPr>
      <w:r w:rsidRPr="00372192">
        <w:rPr>
          <w:rFonts w:ascii="Myriad Pro" w:hAnsi="Myriad Pro"/>
          <w:b/>
        </w:rPr>
        <w:t xml:space="preserve">SUBMIT YOUR APPLICATION </w:t>
      </w:r>
    </w:p>
    <w:p w:rsidR="00372192" w:rsidRDefault="002308F4" w:rsidP="00372192">
      <w:pPr>
        <w:pStyle w:val="ListParagraph"/>
        <w:numPr>
          <w:ilvl w:val="0"/>
          <w:numId w:val="16"/>
        </w:numPr>
        <w:spacing w:after="0" w:line="240" w:lineRule="auto"/>
        <w:rPr>
          <w:rFonts w:ascii="Myriad Pro" w:hAnsi="Myriad Pro"/>
        </w:rPr>
      </w:pPr>
      <w:r>
        <w:rPr>
          <w:rFonts w:ascii="Myriad Pro" w:hAnsi="Myriad Pro"/>
        </w:rPr>
        <w:t xml:space="preserve">Fill out this </w:t>
      </w:r>
      <w:r w:rsidR="00372192" w:rsidRPr="00372192">
        <w:rPr>
          <w:rFonts w:ascii="Myriad Pro" w:hAnsi="Myriad Pro"/>
        </w:rPr>
        <w:t xml:space="preserve">application. </w:t>
      </w:r>
    </w:p>
    <w:p w:rsidR="00372192" w:rsidRDefault="00372192" w:rsidP="00372192">
      <w:pPr>
        <w:pStyle w:val="ListParagraph"/>
        <w:numPr>
          <w:ilvl w:val="0"/>
          <w:numId w:val="16"/>
        </w:numPr>
        <w:spacing w:after="0" w:line="240" w:lineRule="auto"/>
        <w:rPr>
          <w:rFonts w:ascii="Myriad Pro" w:hAnsi="Myriad Pro"/>
        </w:rPr>
      </w:pPr>
      <w:r w:rsidRPr="00372192">
        <w:rPr>
          <w:rFonts w:ascii="Myriad Pro" w:hAnsi="Myriad Pro"/>
        </w:rPr>
        <w:t>Once you have finished, comple</w:t>
      </w:r>
      <w:r w:rsidR="003C4F6D">
        <w:rPr>
          <w:rFonts w:ascii="Myriad Pro" w:hAnsi="Myriad Pro"/>
        </w:rPr>
        <w:t xml:space="preserve">te </w:t>
      </w:r>
      <w:hyperlink r:id="rId17" w:history="1">
        <w:r w:rsidR="00DA2438" w:rsidRPr="0000415A">
          <w:rPr>
            <w:rStyle w:val="Hyperlink"/>
            <w:rFonts w:ascii="Myriad Pro" w:hAnsi="Myriad Pro"/>
          </w:rPr>
          <w:t>this form</w:t>
        </w:r>
      </w:hyperlink>
      <w:r w:rsidR="003C4F6D">
        <w:rPr>
          <w:rFonts w:ascii="Myriad Pro" w:hAnsi="Myriad Pro"/>
        </w:rPr>
        <w:t xml:space="preserve"> and </w:t>
      </w:r>
      <w:r w:rsidRPr="00372192">
        <w:rPr>
          <w:rFonts w:ascii="Myriad Pro" w:hAnsi="Myriad Pro"/>
        </w:rPr>
        <w:t xml:space="preserve">upload </w:t>
      </w:r>
      <w:r>
        <w:rPr>
          <w:rFonts w:ascii="Myriad Pro" w:hAnsi="Myriad Pro"/>
        </w:rPr>
        <w:t xml:space="preserve">the following: </w:t>
      </w:r>
    </w:p>
    <w:p w:rsidR="00372192" w:rsidRDefault="00372192" w:rsidP="00372192">
      <w:pPr>
        <w:pStyle w:val="ListParagraph"/>
        <w:numPr>
          <w:ilvl w:val="0"/>
          <w:numId w:val="17"/>
        </w:numPr>
        <w:spacing w:after="0" w:line="240" w:lineRule="auto"/>
        <w:rPr>
          <w:rFonts w:ascii="Myriad Pro" w:hAnsi="Myriad Pro"/>
        </w:rPr>
      </w:pPr>
      <w:r>
        <w:rPr>
          <w:rFonts w:ascii="Myriad Pro" w:hAnsi="Myriad Pro"/>
        </w:rPr>
        <w:t>Y</w:t>
      </w:r>
      <w:r w:rsidRPr="00372192">
        <w:rPr>
          <w:rFonts w:ascii="Myriad Pro" w:hAnsi="Myriad Pro"/>
        </w:rPr>
        <w:t xml:space="preserve">our full application </w:t>
      </w:r>
      <w:r>
        <w:rPr>
          <w:rFonts w:ascii="Myriad Pro" w:hAnsi="Myriad Pro"/>
        </w:rPr>
        <w:t>sa</w:t>
      </w:r>
      <w:r w:rsidR="004314BD">
        <w:rPr>
          <w:rFonts w:ascii="Myriad Pro" w:hAnsi="Myriad Pro"/>
        </w:rPr>
        <w:t>ved as a Word document (</w:t>
      </w:r>
      <w:r>
        <w:rPr>
          <w:rFonts w:ascii="Myriad Pro" w:hAnsi="Myriad Pro"/>
        </w:rPr>
        <w:t>.do</w:t>
      </w:r>
      <w:r w:rsidR="00CC3924">
        <w:rPr>
          <w:rFonts w:ascii="Myriad Pro" w:hAnsi="Myriad Pro"/>
        </w:rPr>
        <w:t>cx</w:t>
      </w:r>
      <w:r>
        <w:rPr>
          <w:rFonts w:ascii="Myriad Pro" w:hAnsi="Myriad Pro"/>
        </w:rPr>
        <w:t>)</w:t>
      </w:r>
    </w:p>
    <w:p w:rsidR="00372192" w:rsidRPr="00372192" w:rsidRDefault="00372192" w:rsidP="00372192">
      <w:pPr>
        <w:pStyle w:val="ListParagraph"/>
        <w:numPr>
          <w:ilvl w:val="0"/>
          <w:numId w:val="17"/>
        </w:numPr>
        <w:spacing w:after="0" w:line="240" w:lineRule="auto"/>
        <w:rPr>
          <w:rFonts w:ascii="Myriad Pro" w:hAnsi="Myriad Pro"/>
        </w:rPr>
      </w:pPr>
      <w:r>
        <w:rPr>
          <w:rFonts w:ascii="Myriad Pro" w:hAnsi="Myriad Pro"/>
        </w:rPr>
        <w:t xml:space="preserve">All of your supplemental documents or evidence consolidated as one PDF document. </w:t>
      </w:r>
      <w:r w:rsidRPr="00372192">
        <w:rPr>
          <w:rFonts w:ascii="Myriad Pro" w:hAnsi="Myriad Pro"/>
        </w:rPr>
        <w:t xml:space="preserve"> </w:t>
      </w:r>
    </w:p>
    <w:p w:rsidR="00D74E2F" w:rsidRPr="00A45272" w:rsidRDefault="00D74E2F" w:rsidP="00D74E2F">
      <w:pPr>
        <w:spacing w:after="0" w:line="240" w:lineRule="auto"/>
        <w:rPr>
          <w:rFonts w:ascii="Myriad Pro" w:hAnsi="Myriad Pro"/>
          <w:b/>
          <w:sz w:val="24"/>
        </w:rPr>
      </w:pPr>
    </w:p>
    <w:p w:rsidR="00217E9E" w:rsidRPr="00A45272" w:rsidRDefault="00647324" w:rsidP="00D74E2F">
      <w:pPr>
        <w:spacing w:after="0" w:line="240" w:lineRule="auto"/>
        <w:rPr>
          <w:rFonts w:ascii="Myriad Pro" w:hAnsi="Myriad Pro"/>
          <w:b/>
          <w:sz w:val="24"/>
        </w:rPr>
      </w:pPr>
      <w:r w:rsidRPr="00A45272">
        <w:rPr>
          <w:rFonts w:ascii="Myriad Pro" w:hAnsi="Myriad Pro"/>
          <w:b/>
          <w:sz w:val="24"/>
        </w:rPr>
        <w:t xml:space="preserve">THANK YOU! </w:t>
      </w:r>
    </w:p>
    <w:p w:rsidR="009360C1" w:rsidRPr="00A45272" w:rsidRDefault="009360C1" w:rsidP="00D74E2F">
      <w:pPr>
        <w:spacing w:after="0" w:line="240" w:lineRule="auto"/>
        <w:rPr>
          <w:rFonts w:ascii="Myriad Pro" w:hAnsi="Myriad Pro"/>
        </w:rPr>
      </w:pPr>
      <w:r w:rsidRPr="00A45272">
        <w:rPr>
          <w:rFonts w:ascii="Myriad Pro" w:hAnsi="Myriad Pro"/>
        </w:rPr>
        <w:t xml:space="preserve">Thank you for completing this application! </w:t>
      </w:r>
      <w:r w:rsidR="00096FFF" w:rsidRPr="00096FFF">
        <w:rPr>
          <w:rFonts w:ascii="Myriad Pro" w:hAnsi="Myriad Pro"/>
        </w:rPr>
        <w:t>You will know the status of your application by</w:t>
      </w:r>
      <w:r w:rsidR="0022340D" w:rsidRPr="00096FFF">
        <w:rPr>
          <w:rFonts w:ascii="Myriad Pro" w:hAnsi="Myriad Pro"/>
        </w:rPr>
        <w:t xml:space="preserve"> </w:t>
      </w:r>
      <w:r w:rsidR="00096FFF" w:rsidRPr="00096FFF">
        <w:rPr>
          <w:rFonts w:ascii="Myriad Pro" w:hAnsi="Myriad Pro"/>
        </w:rPr>
        <w:t>January</w:t>
      </w:r>
      <w:r w:rsidR="00D26308" w:rsidRPr="00096FFF">
        <w:rPr>
          <w:rFonts w:ascii="Myriad Pro" w:hAnsi="Myriad Pro"/>
        </w:rPr>
        <w:t xml:space="preserve"> </w:t>
      </w:r>
      <w:r w:rsidR="00096FFF" w:rsidRPr="00096FFF">
        <w:rPr>
          <w:rFonts w:ascii="Myriad Pro" w:hAnsi="Myriad Pro"/>
        </w:rPr>
        <w:t>2</w:t>
      </w:r>
      <w:r w:rsidR="0082759D">
        <w:rPr>
          <w:rFonts w:ascii="Myriad Pro" w:hAnsi="Myriad Pro"/>
        </w:rPr>
        <w:t>2</w:t>
      </w:r>
      <w:r w:rsidR="00457582" w:rsidRPr="00096FFF">
        <w:rPr>
          <w:rFonts w:ascii="Myriad Pro" w:hAnsi="Myriad Pro"/>
        </w:rPr>
        <w:t>, 201</w:t>
      </w:r>
      <w:r w:rsidR="0082759D">
        <w:rPr>
          <w:rFonts w:ascii="Myriad Pro" w:hAnsi="Myriad Pro"/>
        </w:rPr>
        <w:t>9</w:t>
      </w:r>
      <w:r w:rsidR="0022340D" w:rsidRPr="00A45272">
        <w:rPr>
          <w:rFonts w:ascii="Myriad Pro" w:hAnsi="Myriad Pro"/>
        </w:rPr>
        <w:t>.</w:t>
      </w:r>
      <w:r w:rsidR="00ED3FC7" w:rsidRPr="00A45272">
        <w:rPr>
          <w:rFonts w:ascii="Myriad Pro" w:hAnsi="Myriad Pro"/>
        </w:rPr>
        <w:t xml:space="preserve"> The programs of study will be evaluated based on their effective leveraging of partnerships, alignment to rigorous and relevant college- and career-ready expectations, clear progression of knowledge and skills across secondary and postsecondary systems, integration of succes</w:t>
      </w:r>
      <w:r w:rsidR="00D3263F" w:rsidRPr="00A45272">
        <w:rPr>
          <w:rFonts w:ascii="Myriad Pro" w:hAnsi="Myriad Pro"/>
        </w:rPr>
        <w:t>sful career guidance/advisement</w:t>
      </w:r>
      <w:r w:rsidR="00D26308" w:rsidRPr="00A45272">
        <w:rPr>
          <w:rFonts w:ascii="Myriad Pro" w:hAnsi="Myriad Pro"/>
        </w:rPr>
        <w:t>,</w:t>
      </w:r>
      <w:r w:rsidR="00ED3FC7" w:rsidRPr="00A45272">
        <w:rPr>
          <w:rFonts w:ascii="Myriad Pro" w:hAnsi="Myriad Pro"/>
        </w:rPr>
        <w:t xml:space="preserve"> and key indicators of </w:t>
      </w:r>
      <w:r w:rsidR="00C22A2E">
        <w:rPr>
          <w:rFonts w:ascii="Myriad Pro" w:hAnsi="Myriad Pro"/>
        </w:rPr>
        <w:t>learner</w:t>
      </w:r>
      <w:r w:rsidR="00C22A2E" w:rsidRPr="00A45272">
        <w:rPr>
          <w:rFonts w:ascii="Myriad Pro" w:hAnsi="Myriad Pro"/>
        </w:rPr>
        <w:t xml:space="preserve"> </w:t>
      </w:r>
      <w:r w:rsidR="00ED3FC7" w:rsidRPr="00A45272">
        <w:rPr>
          <w:rFonts w:ascii="Myriad Pro" w:hAnsi="Myriad Pro"/>
        </w:rPr>
        <w:t>success.</w:t>
      </w:r>
    </w:p>
    <w:p w:rsidR="00D74E2F" w:rsidRPr="00A45272" w:rsidRDefault="00D74E2F" w:rsidP="00D74E2F">
      <w:pPr>
        <w:spacing w:after="0" w:line="240" w:lineRule="auto"/>
        <w:rPr>
          <w:rFonts w:ascii="Myriad Pro" w:hAnsi="Myriad Pro"/>
        </w:rPr>
      </w:pPr>
    </w:p>
    <w:p w:rsidR="00647324" w:rsidRPr="00A45272" w:rsidRDefault="00647324" w:rsidP="00D74E2F">
      <w:pPr>
        <w:spacing w:after="0" w:line="240" w:lineRule="auto"/>
        <w:rPr>
          <w:rFonts w:ascii="Myriad Pro" w:hAnsi="Myriad Pro"/>
        </w:rPr>
      </w:pPr>
      <w:r w:rsidRPr="00A45272">
        <w:rPr>
          <w:rFonts w:ascii="Myriad Pro" w:hAnsi="Myriad Pro"/>
        </w:rPr>
        <w:t xml:space="preserve">Don’t forget to use the Excellence in Action award submission checklist to make sure you’ve completed your application in its entirety. </w:t>
      </w:r>
    </w:p>
    <w:p w:rsidR="00D74E2F" w:rsidRPr="00A45272" w:rsidRDefault="00D74E2F" w:rsidP="00D74E2F">
      <w:pPr>
        <w:spacing w:after="0" w:line="240" w:lineRule="auto"/>
        <w:rPr>
          <w:rFonts w:ascii="Myriad Pro" w:hAnsi="Myriad Pro"/>
        </w:rPr>
      </w:pPr>
    </w:p>
    <w:p w:rsidR="00647324" w:rsidRPr="00A45272" w:rsidRDefault="00647324" w:rsidP="00D74E2F">
      <w:pPr>
        <w:spacing w:after="0" w:line="240" w:lineRule="auto"/>
        <w:rPr>
          <w:rFonts w:ascii="Myriad Pro" w:hAnsi="Myriad Pro"/>
        </w:rPr>
      </w:pPr>
      <w:r w:rsidRPr="00A45272">
        <w:rPr>
          <w:rFonts w:ascii="Myriad Pro" w:hAnsi="Myriad Pro"/>
        </w:rPr>
        <w:t>We look forward to l</w:t>
      </w:r>
      <w:r w:rsidR="00C51BD3" w:rsidRPr="00A45272">
        <w:rPr>
          <w:rFonts w:ascii="Myriad Pro" w:hAnsi="Myriad Pro"/>
        </w:rPr>
        <w:t>earning more about your program!</w:t>
      </w:r>
    </w:p>
    <w:p w:rsidR="00D74E2F" w:rsidRPr="00A45272" w:rsidRDefault="00D74E2F" w:rsidP="00D74E2F">
      <w:pPr>
        <w:spacing w:after="0" w:line="240" w:lineRule="auto"/>
        <w:rPr>
          <w:rFonts w:ascii="Myriad Pro" w:hAnsi="Myriad Pro"/>
        </w:rPr>
      </w:pPr>
    </w:p>
    <w:p w:rsidR="00FF59E3" w:rsidRPr="00A45272" w:rsidRDefault="004314BD" w:rsidP="00D74E2F">
      <w:pPr>
        <w:spacing w:after="0" w:line="240" w:lineRule="auto"/>
        <w:rPr>
          <w:rFonts w:ascii="Myriad Pro" w:hAnsi="Myriad Pro"/>
        </w:rPr>
      </w:pPr>
      <w:r>
        <w:rPr>
          <w:rFonts w:ascii="Myriad Pro" w:hAnsi="Myriad Pro"/>
        </w:rPr>
        <w:t xml:space="preserve">For questions, concerns </w:t>
      </w:r>
      <w:r w:rsidR="009360C1" w:rsidRPr="00A45272">
        <w:rPr>
          <w:rFonts w:ascii="Myriad Pro" w:hAnsi="Myriad Pro"/>
        </w:rPr>
        <w:t>pleas</w:t>
      </w:r>
      <w:r w:rsidR="00A024AB" w:rsidRPr="00A45272">
        <w:rPr>
          <w:rFonts w:ascii="Myriad Pro" w:hAnsi="Myriad Pro"/>
        </w:rPr>
        <w:t xml:space="preserve">e contact </w:t>
      </w:r>
      <w:hyperlink r:id="rId18" w:history="1">
        <w:r w:rsidR="00A024AB" w:rsidRPr="00A45272">
          <w:rPr>
            <w:rStyle w:val="Hyperlink"/>
            <w:rFonts w:ascii="Myriad Pro" w:hAnsi="Myriad Pro"/>
          </w:rPr>
          <w:t>awards@careertech.org</w:t>
        </w:r>
      </w:hyperlink>
      <w:r w:rsidR="00A024AB" w:rsidRPr="00A45272">
        <w:rPr>
          <w:rFonts w:ascii="Myriad Pro" w:hAnsi="Myriad Pro"/>
        </w:rPr>
        <w:t xml:space="preserve">. </w:t>
      </w:r>
    </w:p>
    <w:p w:rsidR="003A7224" w:rsidRPr="00A45272" w:rsidRDefault="003A7224" w:rsidP="00D74E2F">
      <w:pPr>
        <w:spacing w:after="0" w:line="240" w:lineRule="auto"/>
        <w:rPr>
          <w:rFonts w:ascii="Myriad Pro" w:hAnsi="Myriad Pro"/>
        </w:rPr>
      </w:pPr>
    </w:p>
    <w:sectPr w:rsidR="003A7224" w:rsidRPr="00A45272" w:rsidSect="00DE0BA8">
      <w:headerReference w:type="default" r:id="rId19"/>
      <w:footerReference w:type="default" r:id="rId20"/>
      <w:headerReference w:type="firs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52E" w:rsidRDefault="0006652E" w:rsidP="00716A7F">
      <w:pPr>
        <w:spacing w:after="0" w:line="240" w:lineRule="auto"/>
      </w:pPr>
      <w:r>
        <w:separator/>
      </w:r>
    </w:p>
  </w:endnote>
  <w:endnote w:type="continuationSeparator" w:id="0">
    <w:p w:rsidR="0006652E" w:rsidRDefault="0006652E" w:rsidP="0071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020396"/>
      <w:docPartObj>
        <w:docPartGallery w:val="Page Numbers (Bottom of Page)"/>
        <w:docPartUnique/>
      </w:docPartObj>
    </w:sdtPr>
    <w:sdtEndPr>
      <w:rPr>
        <w:noProof/>
      </w:rPr>
    </w:sdtEndPr>
    <w:sdtContent>
      <w:p w:rsidR="007C0FFB" w:rsidRDefault="007C0FFB">
        <w:pPr>
          <w:pStyle w:val="Footer"/>
          <w:jc w:val="right"/>
        </w:pPr>
        <w:r>
          <w:rPr>
            <w:noProof/>
          </w:rPr>
          <w:fldChar w:fldCharType="begin"/>
        </w:r>
        <w:r>
          <w:rPr>
            <w:noProof/>
          </w:rPr>
          <w:instrText xml:space="preserve"> PAGE   \* MERGEFORMAT </w:instrText>
        </w:r>
        <w:r>
          <w:rPr>
            <w:noProof/>
          </w:rPr>
          <w:fldChar w:fldCharType="separate"/>
        </w:r>
        <w:r w:rsidR="00BD16AB">
          <w:rPr>
            <w:noProof/>
          </w:rPr>
          <w:t>6</w:t>
        </w:r>
        <w:r>
          <w:rPr>
            <w:noProof/>
          </w:rPr>
          <w:fldChar w:fldCharType="end"/>
        </w:r>
      </w:p>
    </w:sdtContent>
  </w:sdt>
  <w:p w:rsidR="007C0FFB" w:rsidRDefault="007C0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52E" w:rsidRDefault="0006652E" w:rsidP="00716A7F">
      <w:pPr>
        <w:spacing w:after="0" w:line="240" w:lineRule="auto"/>
      </w:pPr>
      <w:r>
        <w:separator/>
      </w:r>
    </w:p>
  </w:footnote>
  <w:footnote w:type="continuationSeparator" w:id="0">
    <w:p w:rsidR="0006652E" w:rsidRDefault="0006652E" w:rsidP="00716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FFB" w:rsidRDefault="007C0FFB" w:rsidP="0009687C">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FFB" w:rsidRDefault="007C0FFB" w:rsidP="00935D35">
    <w:pPr>
      <w:pStyle w:val="Header"/>
      <w:tabs>
        <w:tab w:val="clear" w:pos="9360"/>
        <w:tab w:val="left" w:pos="7068"/>
      </w:tabs>
      <w:jc w:val="right"/>
    </w:pPr>
    <w:r>
      <w:rPr>
        <w:noProof/>
      </w:rPr>
      <w:drawing>
        <wp:anchor distT="0" distB="0" distL="114300" distR="114300" simplePos="0" relativeHeight="251658240" behindDoc="1" locked="0" layoutInCell="1" allowOverlap="1">
          <wp:simplePos x="0" y="0"/>
          <wp:positionH relativeFrom="column">
            <wp:posOffset>3467100</wp:posOffset>
          </wp:positionH>
          <wp:positionV relativeFrom="paragraph">
            <wp:posOffset>66675</wp:posOffset>
          </wp:positionV>
          <wp:extent cx="2428875" cy="52006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8875" cy="520065"/>
                  </a:xfrm>
                  <a:prstGeom prst="rect">
                    <a:avLst/>
                  </a:prstGeom>
                </pic:spPr>
              </pic:pic>
            </a:graphicData>
          </a:graphic>
        </wp:anchor>
      </w:drawing>
    </w:r>
    <w:r>
      <w:t xml:space="preserve">   </w:t>
    </w:r>
    <w:r>
      <w:rPr>
        <w:noProof/>
      </w:rP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929"/>
    <w:multiLevelType w:val="hybridMultilevel"/>
    <w:tmpl w:val="8DF200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54F6229"/>
    <w:multiLevelType w:val="hybridMultilevel"/>
    <w:tmpl w:val="9F04F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24AAF"/>
    <w:multiLevelType w:val="hybridMultilevel"/>
    <w:tmpl w:val="D0001D60"/>
    <w:lvl w:ilvl="0" w:tplc="E644642E">
      <w:start w:val="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FD01AA"/>
    <w:multiLevelType w:val="hybridMultilevel"/>
    <w:tmpl w:val="2E4C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06688"/>
    <w:multiLevelType w:val="hybridMultilevel"/>
    <w:tmpl w:val="D760367C"/>
    <w:lvl w:ilvl="0" w:tplc="8308456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66DD2"/>
    <w:multiLevelType w:val="hybridMultilevel"/>
    <w:tmpl w:val="8974A092"/>
    <w:lvl w:ilvl="0" w:tplc="806AFAF0">
      <w:start w:val="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234C8B"/>
    <w:multiLevelType w:val="hybridMultilevel"/>
    <w:tmpl w:val="7B5861BC"/>
    <w:lvl w:ilvl="0" w:tplc="2EDE3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A529A"/>
    <w:multiLevelType w:val="hybridMultilevel"/>
    <w:tmpl w:val="EF12360A"/>
    <w:lvl w:ilvl="0" w:tplc="1AA8F0B4">
      <w:numFmt w:val="bullet"/>
      <w:lvlText w:val="-"/>
      <w:lvlJc w:val="left"/>
      <w:pPr>
        <w:ind w:left="1080" w:hanging="360"/>
      </w:pPr>
      <w:rPr>
        <w:rFonts w:ascii="Myriad Pro" w:eastAsiaTheme="minorHAnsi" w:hAnsi="Myriad Pro"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2B30049"/>
    <w:multiLevelType w:val="hybridMultilevel"/>
    <w:tmpl w:val="7DA4586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70183"/>
    <w:multiLevelType w:val="hybridMultilevel"/>
    <w:tmpl w:val="9038603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12804"/>
    <w:multiLevelType w:val="hybridMultilevel"/>
    <w:tmpl w:val="A454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615B5"/>
    <w:multiLevelType w:val="hybridMultilevel"/>
    <w:tmpl w:val="6EDC8CF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3CD2DF8"/>
    <w:multiLevelType w:val="hybridMultilevel"/>
    <w:tmpl w:val="7ED2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C6491F"/>
    <w:multiLevelType w:val="hybridMultilevel"/>
    <w:tmpl w:val="C62C1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0C3DFC"/>
    <w:multiLevelType w:val="hybridMultilevel"/>
    <w:tmpl w:val="4478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15D55"/>
    <w:multiLevelType w:val="hybridMultilevel"/>
    <w:tmpl w:val="7DA4586E"/>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3430FED"/>
    <w:multiLevelType w:val="hybridMultilevel"/>
    <w:tmpl w:val="BC4C486C"/>
    <w:lvl w:ilvl="0" w:tplc="E796299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36F4CD4"/>
    <w:multiLevelType w:val="hybridMultilevel"/>
    <w:tmpl w:val="C6F89DA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A17F6F"/>
    <w:multiLevelType w:val="hybridMultilevel"/>
    <w:tmpl w:val="9038603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E104B1"/>
    <w:multiLevelType w:val="hybridMultilevel"/>
    <w:tmpl w:val="31B8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8"/>
  </w:num>
  <w:num w:numId="4">
    <w:abstractNumId w:val="15"/>
  </w:num>
  <w:num w:numId="5">
    <w:abstractNumId w:val="5"/>
  </w:num>
  <w:num w:numId="6">
    <w:abstractNumId w:val="2"/>
  </w:num>
  <w:num w:numId="7">
    <w:abstractNumId w:val="8"/>
  </w:num>
  <w:num w:numId="8">
    <w:abstractNumId w:val="12"/>
  </w:num>
  <w:num w:numId="9">
    <w:abstractNumId w:val="4"/>
  </w:num>
  <w:num w:numId="10">
    <w:abstractNumId w:val="1"/>
  </w:num>
  <w:num w:numId="11">
    <w:abstractNumId w:val="10"/>
  </w:num>
  <w:num w:numId="12">
    <w:abstractNumId w:val="19"/>
  </w:num>
  <w:num w:numId="13">
    <w:abstractNumId w:val="6"/>
  </w:num>
  <w:num w:numId="14">
    <w:abstractNumId w:val="14"/>
  </w:num>
  <w:num w:numId="15">
    <w:abstractNumId w:val="16"/>
  </w:num>
  <w:num w:numId="16">
    <w:abstractNumId w:val="3"/>
  </w:num>
  <w:num w:numId="17">
    <w:abstractNumId w:val="7"/>
  </w:num>
  <w:num w:numId="18">
    <w:abstractNumId w:val="0"/>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15"/>
    <w:rsid w:val="0000415A"/>
    <w:rsid w:val="00004A95"/>
    <w:rsid w:val="0001417F"/>
    <w:rsid w:val="00015AF7"/>
    <w:rsid w:val="00023316"/>
    <w:rsid w:val="00034DFA"/>
    <w:rsid w:val="00041A3F"/>
    <w:rsid w:val="00042FB2"/>
    <w:rsid w:val="0004482D"/>
    <w:rsid w:val="00046F73"/>
    <w:rsid w:val="00053D79"/>
    <w:rsid w:val="00057507"/>
    <w:rsid w:val="0006110E"/>
    <w:rsid w:val="000614F2"/>
    <w:rsid w:val="00063591"/>
    <w:rsid w:val="0006652E"/>
    <w:rsid w:val="00067510"/>
    <w:rsid w:val="000732E0"/>
    <w:rsid w:val="000820B2"/>
    <w:rsid w:val="000913CC"/>
    <w:rsid w:val="00091555"/>
    <w:rsid w:val="0009687C"/>
    <w:rsid w:val="00096FFF"/>
    <w:rsid w:val="000A1B5C"/>
    <w:rsid w:val="000A3D73"/>
    <w:rsid w:val="000A54DF"/>
    <w:rsid w:val="000B1B72"/>
    <w:rsid w:val="000B1BA3"/>
    <w:rsid w:val="000B47DE"/>
    <w:rsid w:val="000B4817"/>
    <w:rsid w:val="000B7607"/>
    <w:rsid w:val="000C0718"/>
    <w:rsid w:val="000E1010"/>
    <w:rsid w:val="000E63B6"/>
    <w:rsid w:val="000E63DE"/>
    <w:rsid w:val="000F228C"/>
    <w:rsid w:val="000F235E"/>
    <w:rsid w:val="000F34D2"/>
    <w:rsid w:val="000F6E28"/>
    <w:rsid w:val="0012052E"/>
    <w:rsid w:val="001225DE"/>
    <w:rsid w:val="001264CE"/>
    <w:rsid w:val="0012690F"/>
    <w:rsid w:val="00126F5D"/>
    <w:rsid w:val="00127A08"/>
    <w:rsid w:val="00127E89"/>
    <w:rsid w:val="0013191C"/>
    <w:rsid w:val="00132390"/>
    <w:rsid w:val="00146A41"/>
    <w:rsid w:val="00157C6F"/>
    <w:rsid w:val="00161F23"/>
    <w:rsid w:val="00163528"/>
    <w:rsid w:val="00172440"/>
    <w:rsid w:val="0017467B"/>
    <w:rsid w:val="00175455"/>
    <w:rsid w:val="0017624D"/>
    <w:rsid w:val="00182B53"/>
    <w:rsid w:val="00190737"/>
    <w:rsid w:val="001A0840"/>
    <w:rsid w:val="001A4880"/>
    <w:rsid w:val="001A4A95"/>
    <w:rsid w:val="001A65DE"/>
    <w:rsid w:val="001B625A"/>
    <w:rsid w:val="001B6D53"/>
    <w:rsid w:val="001C2AA8"/>
    <w:rsid w:val="001C6022"/>
    <w:rsid w:val="001D295A"/>
    <w:rsid w:val="001D2A42"/>
    <w:rsid w:val="001E10D8"/>
    <w:rsid w:val="001E21B1"/>
    <w:rsid w:val="001E256A"/>
    <w:rsid w:val="001E5CBD"/>
    <w:rsid w:val="001E6CDF"/>
    <w:rsid w:val="001F01D2"/>
    <w:rsid w:val="001F28CA"/>
    <w:rsid w:val="001F5E21"/>
    <w:rsid w:val="0020498E"/>
    <w:rsid w:val="002053CD"/>
    <w:rsid w:val="00205428"/>
    <w:rsid w:val="00205609"/>
    <w:rsid w:val="00211CB1"/>
    <w:rsid w:val="002155B6"/>
    <w:rsid w:val="00217E9E"/>
    <w:rsid w:val="0022340D"/>
    <w:rsid w:val="002308F4"/>
    <w:rsid w:val="00233577"/>
    <w:rsid w:val="0023499C"/>
    <w:rsid w:val="002349A9"/>
    <w:rsid w:val="002353BF"/>
    <w:rsid w:val="00235BE1"/>
    <w:rsid w:val="00241771"/>
    <w:rsid w:val="00247B45"/>
    <w:rsid w:val="00250B86"/>
    <w:rsid w:val="00265A06"/>
    <w:rsid w:val="00273235"/>
    <w:rsid w:val="0027590F"/>
    <w:rsid w:val="00275CFD"/>
    <w:rsid w:val="00286403"/>
    <w:rsid w:val="00292214"/>
    <w:rsid w:val="002966F3"/>
    <w:rsid w:val="002968E2"/>
    <w:rsid w:val="002A0FBC"/>
    <w:rsid w:val="002B1C95"/>
    <w:rsid w:val="002B26FA"/>
    <w:rsid w:val="002B6E63"/>
    <w:rsid w:val="002C2B6B"/>
    <w:rsid w:val="002C7250"/>
    <w:rsid w:val="002D0943"/>
    <w:rsid w:val="002D5033"/>
    <w:rsid w:val="002F0F30"/>
    <w:rsid w:val="0031627A"/>
    <w:rsid w:val="003165F1"/>
    <w:rsid w:val="003205F4"/>
    <w:rsid w:val="00323B7B"/>
    <w:rsid w:val="003243A6"/>
    <w:rsid w:val="00324407"/>
    <w:rsid w:val="003262E0"/>
    <w:rsid w:val="00332786"/>
    <w:rsid w:val="00332EB8"/>
    <w:rsid w:val="00340995"/>
    <w:rsid w:val="00342375"/>
    <w:rsid w:val="00342ADE"/>
    <w:rsid w:val="00343202"/>
    <w:rsid w:val="00344BC2"/>
    <w:rsid w:val="003519B1"/>
    <w:rsid w:val="00351D2B"/>
    <w:rsid w:val="00362D61"/>
    <w:rsid w:val="00364411"/>
    <w:rsid w:val="00364487"/>
    <w:rsid w:val="003644A4"/>
    <w:rsid w:val="00366887"/>
    <w:rsid w:val="00372192"/>
    <w:rsid w:val="00383099"/>
    <w:rsid w:val="0039503D"/>
    <w:rsid w:val="003A2D0C"/>
    <w:rsid w:val="003A7224"/>
    <w:rsid w:val="003B2C5A"/>
    <w:rsid w:val="003B2CD0"/>
    <w:rsid w:val="003C1B0A"/>
    <w:rsid w:val="003C4F6D"/>
    <w:rsid w:val="003C51B3"/>
    <w:rsid w:val="003D1D83"/>
    <w:rsid w:val="003D49B4"/>
    <w:rsid w:val="003E2D4D"/>
    <w:rsid w:val="003E30C5"/>
    <w:rsid w:val="003E63BE"/>
    <w:rsid w:val="003E787C"/>
    <w:rsid w:val="003F4C73"/>
    <w:rsid w:val="004314BD"/>
    <w:rsid w:val="00431C2F"/>
    <w:rsid w:val="00433CB4"/>
    <w:rsid w:val="00435090"/>
    <w:rsid w:val="00445F16"/>
    <w:rsid w:val="00447663"/>
    <w:rsid w:val="004511F7"/>
    <w:rsid w:val="004512D5"/>
    <w:rsid w:val="00457582"/>
    <w:rsid w:val="004618D7"/>
    <w:rsid w:val="00466D09"/>
    <w:rsid w:val="00473A35"/>
    <w:rsid w:val="004944CE"/>
    <w:rsid w:val="004A01FC"/>
    <w:rsid w:val="004A0CF4"/>
    <w:rsid w:val="004A3CA1"/>
    <w:rsid w:val="004B1C5C"/>
    <w:rsid w:val="004B4115"/>
    <w:rsid w:val="004B72B4"/>
    <w:rsid w:val="004C1DF5"/>
    <w:rsid w:val="004D7D93"/>
    <w:rsid w:val="004E2862"/>
    <w:rsid w:val="004E378E"/>
    <w:rsid w:val="004E48A6"/>
    <w:rsid w:val="004F3C72"/>
    <w:rsid w:val="004F6120"/>
    <w:rsid w:val="0050438B"/>
    <w:rsid w:val="00504C3E"/>
    <w:rsid w:val="0051037B"/>
    <w:rsid w:val="00511E03"/>
    <w:rsid w:val="00512A35"/>
    <w:rsid w:val="00555328"/>
    <w:rsid w:val="00562384"/>
    <w:rsid w:val="00564291"/>
    <w:rsid w:val="00567E70"/>
    <w:rsid w:val="00581741"/>
    <w:rsid w:val="0058196C"/>
    <w:rsid w:val="00583AF6"/>
    <w:rsid w:val="00584780"/>
    <w:rsid w:val="0058496D"/>
    <w:rsid w:val="00590B7D"/>
    <w:rsid w:val="00590B99"/>
    <w:rsid w:val="00592A57"/>
    <w:rsid w:val="00597DB0"/>
    <w:rsid w:val="005A6A7A"/>
    <w:rsid w:val="005A7604"/>
    <w:rsid w:val="005B0124"/>
    <w:rsid w:val="005C380B"/>
    <w:rsid w:val="005C3D9A"/>
    <w:rsid w:val="005C60DA"/>
    <w:rsid w:val="005E5FCA"/>
    <w:rsid w:val="005F02F3"/>
    <w:rsid w:val="005F09A0"/>
    <w:rsid w:val="006014C4"/>
    <w:rsid w:val="00605527"/>
    <w:rsid w:val="00615498"/>
    <w:rsid w:val="00625EEF"/>
    <w:rsid w:val="00627387"/>
    <w:rsid w:val="00627E9D"/>
    <w:rsid w:val="006311BA"/>
    <w:rsid w:val="00633FEA"/>
    <w:rsid w:val="00637DF4"/>
    <w:rsid w:val="0064067D"/>
    <w:rsid w:val="00647324"/>
    <w:rsid w:val="00647AA2"/>
    <w:rsid w:val="00647C0F"/>
    <w:rsid w:val="006607CA"/>
    <w:rsid w:val="006626CB"/>
    <w:rsid w:val="00665384"/>
    <w:rsid w:val="006673FC"/>
    <w:rsid w:val="00667633"/>
    <w:rsid w:val="006700C4"/>
    <w:rsid w:val="00671A74"/>
    <w:rsid w:val="00671BD4"/>
    <w:rsid w:val="006746E9"/>
    <w:rsid w:val="00685615"/>
    <w:rsid w:val="00685C65"/>
    <w:rsid w:val="00690BA3"/>
    <w:rsid w:val="00691EC8"/>
    <w:rsid w:val="0069712D"/>
    <w:rsid w:val="00697C80"/>
    <w:rsid w:val="006A2E50"/>
    <w:rsid w:val="006A6002"/>
    <w:rsid w:val="006B363F"/>
    <w:rsid w:val="006B55F9"/>
    <w:rsid w:val="006C25EB"/>
    <w:rsid w:val="006C3E44"/>
    <w:rsid w:val="006D5F6B"/>
    <w:rsid w:val="006E1DE0"/>
    <w:rsid w:val="006E22B7"/>
    <w:rsid w:val="006E7D3C"/>
    <w:rsid w:val="006F101A"/>
    <w:rsid w:val="006F4FE1"/>
    <w:rsid w:val="00701A3C"/>
    <w:rsid w:val="00710E60"/>
    <w:rsid w:val="0071170D"/>
    <w:rsid w:val="00716A7F"/>
    <w:rsid w:val="00722285"/>
    <w:rsid w:val="007251E2"/>
    <w:rsid w:val="007271C6"/>
    <w:rsid w:val="0073519F"/>
    <w:rsid w:val="00735A8A"/>
    <w:rsid w:val="00741A1F"/>
    <w:rsid w:val="007450B2"/>
    <w:rsid w:val="00751A25"/>
    <w:rsid w:val="00757B35"/>
    <w:rsid w:val="00767FDF"/>
    <w:rsid w:val="00772EF0"/>
    <w:rsid w:val="0077524E"/>
    <w:rsid w:val="00776C9A"/>
    <w:rsid w:val="00782A24"/>
    <w:rsid w:val="00783926"/>
    <w:rsid w:val="00794604"/>
    <w:rsid w:val="00795873"/>
    <w:rsid w:val="007A27E0"/>
    <w:rsid w:val="007B0081"/>
    <w:rsid w:val="007B2071"/>
    <w:rsid w:val="007B3ED4"/>
    <w:rsid w:val="007B6895"/>
    <w:rsid w:val="007C0FFB"/>
    <w:rsid w:val="007C1FC6"/>
    <w:rsid w:val="007C229D"/>
    <w:rsid w:val="007C33B1"/>
    <w:rsid w:val="007C342B"/>
    <w:rsid w:val="007C43B3"/>
    <w:rsid w:val="007C677E"/>
    <w:rsid w:val="007D151A"/>
    <w:rsid w:val="007D5CC0"/>
    <w:rsid w:val="007D5EB8"/>
    <w:rsid w:val="007E7140"/>
    <w:rsid w:val="00801432"/>
    <w:rsid w:val="008067E0"/>
    <w:rsid w:val="008100A5"/>
    <w:rsid w:val="00823A22"/>
    <w:rsid w:val="00824DCC"/>
    <w:rsid w:val="0082759D"/>
    <w:rsid w:val="00832D7C"/>
    <w:rsid w:val="00851CA1"/>
    <w:rsid w:val="0085503D"/>
    <w:rsid w:val="00856B26"/>
    <w:rsid w:val="00856BC4"/>
    <w:rsid w:val="00861DE7"/>
    <w:rsid w:val="008642A8"/>
    <w:rsid w:val="008669A4"/>
    <w:rsid w:val="00866F9F"/>
    <w:rsid w:val="00871149"/>
    <w:rsid w:val="008714C9"/>
    <w:rsid w:val="00875428"/>
    <w:rsid w:val="008761CB"/>
    <w:rsid w:val="0088398F"/>
    <w:rsid w:val="00883F75"/>
    <w:rsid w:val="00891904"/>
    <w:rsid w:val="00896753"/>
    <w:rsid w:val="008A7865"/>
    <w:rsid w:val="008B2EA1"/>
    <w:rsid w:val="008B4A9A"/>
    <w:rsid w:val="008C49D5"/>
    <w:rsid w:val="008C694A"/>
    <w:rsid w:val="008D5D9B"/>
    <w:rsid w:val="008E1973"/>
    <w:rsid w:val="008E4838"/>
    <w:rsid w:val="008E7BC3"/>
    <w:rsid w:val="009019A8"/>
    <w:rsid w:val="00916A33"/>
    <w:rsid w:val="00921A97"/>
    <w:rsid w:val="009307CC"/>
    <w:rsid w:val="009335C2"/>
    <w:rsid w:val="00933687"/>
    <w:rsid w:val="00935D35"/>
    <w:rsid w:val="009360C1"/>
    <w:rsid w:val="00936A0C"/>
    <w:rsid w:val="009412BF"/>
    <w:rsid w:val="0094258B"/>
    <w:rsid w:val="00950EA6"/>
    <w:rsid w:val="00961108"/>
    <w:rsid w:val="00965ED0"/>
    <w:rsid w:val="009776AB"/>
    <w:rsid w:val="00990ADB"/>
    <w:rsid w:val="00991097"/>
    <w:rsid w:val="00991C29"/>
    <w:rsid w:val="0099518F"/>
    <w:rsid w:val="00996EED"/>
    <w:rsid w:val="009A4071"/>
    <w:rsid w:val="009A72C1"/>
    <w:rsid w:val="009B099D"/>
    <w:rsid w:val="009B09E2"/>
    <w:rsid w:val="009B610A"/>
    <w:rsid w:val="009C680B"/>
    <w:rsid w:val="009D026D"/>
    <w:rsid w:val="009D4A6E"/>
    <w:rsid w:val="009E06BF"/>
    <w:rsid w:val="009F084E"/>
    <w:rsid w:val="009F0F07"/>
    <w:rsid w:val="009F3665"/>
    <w:rsid w:val="009F36B2"/>
    <w:rsid w:val="009F6BBE"/>
    <w:rsid w:val="00A024AB"/>
    <w:rsid w:val="00A107F4"/>
    <w:rsid w:val="00A14BEB"/>
    <w:rsid w:val="00A224C0"/>
    <w:rsid w:val="00A26682"/>
    <w:rsid w:val="00A323F3"/>
    <w:rsid w:val="00A33C73"/>
    <w:rsid w:val="00A33FE6"/>
    <w:rsid w:val="00A34EA3"/>
    <w:rsid w:val="00A402AB"/>
    <w:rsid w:val="00A41DEF"/>
    <w:rsid w:val="00A45272"/>
    <w:rsid w:val="00A5489B"/>
    <w:rsid w:val="00A54C31"/>
    <w:rsid w:val="00A55B8E"/>
    <w:rsid w:val="00A6450C"/>
    <w:rsid w:val="00A754A4"/>
    <w:rsid w:val="00A81956"/>
    <w:rsid w:val="00A83409"/>
    <w:rsid w:val="00A851C8"/>
    <w:rsid w:val="00A86192"/>
    <w:rsid w:val="00A93B68"/>
    <w:rsid w:val="00A943FC"/>
    <w:rsid w:val="00A9511D"/>
    <w:rsid w:val="00A96109"/>
    <w:rsid w:val="00A96DC3"/>
    <w:rsid w:val="00A96F46"/>
    <w:rsid w:val="00A97335"/>
    <w:rsid w:val="00AA3A5D"/>
    <w:rsid w:val="00AA527C"/>
    <w:rsid w:val="00AB0B1C"/>
    <w:rsid w:val="00AB21CC"/>
    <w:rsid w:val="00AB7DE9"/>
    <w:rsid w:val="00AB7FFD"/>
    <w:rsid w:val="00AC0651"/>
    <w:rsid w:val="00AD0F53"/>
    <w:rsid w:val="00AD3A09"/>
    <w:rsid w:val="00AD3E01"/>
    <w:rsid w:val="00AD4A01"/>
    <w:rsid w:val="00AD5233"/>
    <w:rsid w:val="00AE328E"/>
    <w:rsid w:val="00AF1BA0"/>
    <w:rsid w:val="00AF4BAB"/>
    <w:rsid w:val="00AF70B6"/>
    <w:rsid w:val="00B0335B"/>
    <w:rsid w:val="00B04B2C"/>
    <w:rsid w:val="00B159FD"/>
    <w:rsid w:val="00B17563"/>
    <w:rsid w:val="00B17654"/>
    <w:rsid w:val="00B263AB"/>
    <w:rsid w:val="00B2702A"/>
    <w:rsid w:val="00B30A12"/>
    <w:rsid w:val="00B50C49"/>
    <w:rsid w:val="00B51CF0"/>
    <w:rsid w:val="00B6090F"/>
    <w:rsid w:val="00B6466F"/>
    <w:rsid w:val="00B7362E"/>
    <w:rsid w:val="00B73930"/>
    <w:rsid w:val="00B92164"/>
    <w:rsid w:val="00B92718"/>
    <w:rsid w:val="00B94251"/>
    <w:rsid w:val="00B971CC"/>
    <w:rsid w:val="00BA2078"/>
    <w:rsid w:val="00BA3426"/>
    <w:rsid w:val="00BA652E"/>
    <w:rsid w:val="00BB067F"/>
    <w:rsid w:val="00BB1A5C"/>
    <w:rsid w:val="00BB6482"/>
    <w:rsid w:val="00BC2132"/>
    <w:rsid w:val="00BC7492"/>
    <w:rsid w:val="00BC760B"/>
    <w:rsid w:val="00BC7C9C"/>
    <w:rsid w:val="00BD16AB"/>
    <w:rsid w:val="00BF0886"/>
    <w:rsid w:val="00BF0CD5"/>
    <w:rsid w:val="00BF2056"/>
    <w:rsid w:val="00BF39A0"/>
    <w:rsid w:val="00BF544C"/>
    <w:rsid w:val="00C03328"/>
    <w:rsid w:val="00C040C0"/>
    <w:rsid w:val="00C04A8A"/>
    <w:rsid w:val="00C1000D"/>
    <w:rsid w:val="00C1611A"/>
    <w:rsid w:val="00C224AC"/>
    <w:rsid w:val="00C22A2E"/>
    <w:rsid w:val="00C24567"/>
    <w:rsid w:val="00C24CFA"/>
    <w:rsid w:val="00C30A7E"/>
    <w:rsid w:val="00C31726"/>
    <w:rsid w:val="00C320BE"/>
    <w:rsid w:val="00C3358D"/>
    <w:rsid w:val="00C37671"/>
    <w:rsid w:val="00C41E3A"/>
    <w:rsid w:val="00C51BD3"/>
    <w:rsid w:val="00C53317"/>
    <w:rsid w:val="00C55366"/>
    <w:rsid w:val="00C56118"/>
    <w:rsid w:val="00C56777"/>
    <w:rsid w:val="00C6492D"/>
    <w:rsid w:val="00C70CD3"/>
    <w:rsid w:val="00C73F15"/>
    <w:rsid w:val="00C759F8"/>
    <w:rsid w:val="00C7672C"/>
    <w:rsid w:val="00C77E4E"/>
    <w:rsid w:val="00C960E5"/>
    <w:rsid w:val="00C96245"/>
    <w:rsid w:val="00CA13C9"/>
    <w:rsid w:val="00CA50D3"/>
    <w:rsid w:val="00CB2BA5"/>
    <w:rsid w:val="00CB46E2"/>
    <w:rsid w:val="00CC104C"/>
    <w:rsid w:val="00CC24C8"/>
    <w:rsid w:val="00CC287C"/>
    <w:rsid w:val="00CC3924"/>
    <w:rsid w:val="00CC48EC"/>
    <w:rsid w:val="00CD3BC5"/>
    <w:rsid w:val="00CD5457"/>
    <w:rsid w:val="00CE3D5E"/>
    <w:rsid w:val="00CE53D1"/>
    <w:rsid w:val="00CF0730"/>
    <w:rsid w:val="00CF4D7B"/>
    <w:rsid w:val="00D00B16"/>
    <w:rsid w:val="00D03789"/>
    <w:rsid w:val="00D12460"/>
    <w:rsid w:val="00D158B3"/>
    <w:rsid w:val="00D15D0D"/>
    <w:rsid w:val="00D23F51"/>
    <w:rsid w:val="00D24FBF"/>
    <w:rsid w:val="00D26308"/>
    <w:rsid w:val="00D264DA"/>
    <w:rsid w:val="00D3263F"/>
    <w:rsid w:val="00D338EE"/>
    <w:rsid w:val="00D419D5"/>
    <w:rsid w:val="00D42DDC"/>
    <w:rsid w:val="00D55E06"/>
    <w:rsid w:val="00D61F42"/>
    <w:rsid w:val="00D667ED"/>
    <w:rsid w:val="00D66B84"/>
    <w:rsid w:val="00D74E2F"/>
    <w:rsid w:val="00D759AD"/>
    <w:rsid w:val="00D841E3"/>
    <w:rsid w:val="00DA2438"/>
    <w:rsid w:val="00DA3219"/>
    <w:rsid w:val="00DA7923"/>
    <w:rsid w:val="00DB0597"/>
    <w:rsid w:val="00DB6D2A"/>
    <w:rsid w:val="00DC396C"/>
    <w:rsid w:val="00DD1FFC"/>
    <w:rsid w:val="00DD4169"/>
    <w:rsid w:val="00DD4170"/>
    <w:rsid w:val="00DD6D75"/>
    <w:rsid w:val="00DE0BA8"/>
    <w:rsid w:val="00DE0E58"/>
    <w:rsid w:val="00DE2BF2"/>
    <w:rsid w:val="00DE51D4"/>
    <w:rsid w:val="00DE56AD"/>
    <w:rsid w:val="00DF778C"/>
    <w:rsid w:val="00E0481D"/>
    <w:rsid w:val="00E06A5D"/>
    <w:rsid w:val="00E10740"/>
    <w:rsid w:val="00E17317"/>
    <w:rsid w:val="00E2341A"/>
    <w:rsid w:val="00E31ED3"/>
    <w:rsid w:val="00E32F65"/>
    <w:rsid w:val="00E37B2E"/>
    <w:rsid w:val="00E404AB"/>
    <w:rsid w:val="00E44C14"/>
    <w:rsid w:val="00E47A8A"/>
    <w:rsid w:val="00E51805"/>
    <w:rsid w:val="00E528F8"/>
    <w:rsid w:val="00E5496F"/>
    <w:rsid w:val="00E55247"/>
    <w:rsid w:val="00E56057"/>
    <w:rsid w:val="00E57B00"/>
    <w:rsid w:val="00E67676"/>
    <w:rsid w:val="00E71E35"/>
    <w:rsid w:val="00E72AC1"/>
    <w:rsid w:val="00E73A80"/>
    <w:rsid w:val="00E773F2"/>
    <w:rsid w:val="00E8061A"/>
    <w:rsid w:val="00E817C2"/>
    <w:rsid w:val="00E82728"/>
    <w:rsid w:val="00E85916"/>
    <w:rsid w:val="00E942C6"/>
    <w:rsid w:val="00EA0636"/>
    <w:rsid w:val="00EA0BD7"/>
    <w:rsid w:val="00EA6775"/>
    <w:rsid w:val="00EA787A"/>
    <w:rsid w:val="00EB1908"/>
    <w:rsid w:val="00EC06E9"/>
    <w:rsid w:val="00EC3DAA"/>
    <w:rsid w:val="00ED0A84"/>
    <w:rsid w:val="00ED2A64"/>
    <w:rsid w:val="00ED2B4A"/>
    <w:rsid w:val="00ED3FC7"/>
    <w:rsid w:val="00ED585A"/>
    <w:rsid w:val="00EE03F6"/>
    <w:rsid w:val="00EE1E9B"/>
    <w:rsid w:val="00EE457F"/>
    <w:rsid w:val="00EE5AB0"/>
    <w:rsid w:val="00EE7A09"/>
    <w:rsid w:val="00EF4BDC"/>
    <w:rsid w:val="00F1357A"/>
    <w:rsid w:val="00F144B1"/>
    <w:rsid w:val="00F21E9B"/>
    <w:rsid w:val="00F23FF8"/>
    <w:rsid w:val="00F3063A"/>
    <w:rsid w:val="00F33715"/>
    <w:rsid w:val="00F36A6C"/>
    <w:rsid w:val="00F43189"/>
    <w:rsid w:val="00F44B64"/>
    <w:rsid w:val="00F44D5C"/>
    <w:rsid w:val="00F45759"/>
    <w:rsid w:val="00F47852"/>
    <w:rsid w:val="00F5223D"/>
    <w:rsid w:val="00F54E15"/>
    <w:rsid w:val="00F55C0A"/>
    <w:rsid w:val="00F5613E"/>
    <w:rsid w:val="00F64B4F"/>
    <w:rsid w:val="00F66BF0"/>
    <w:rsid w:val="00F77DFF"/>
    <w:rsid w:val="00F81090"/>
    <w:rsid w:val="00F852E1"/>
    <w:rsid w:val="00F91D3C"/>
    <w:rsid w:val="00F95980"/>
    <w:rsid w:val="00F963EE"/>
    <w:rsid w:val="00FA0C57"/>
    <w:rsid w:val="00FA1F56"/>
    <w:rsid w:val="00FA22B9"/>
    <w:rsid w:val="00FA2504"/>
    <w:rsid w:val="00FA2D3C"/>
    <w:rsid w:val="00FA7B28"/>
    <w:rsid w:val="00FB0C9B"/>
    <w:rsid w:val="00FB752B"/>
    <w:rsid w:val="00FC5B99"/>
    <w:rsid w:val="00FC5CAC"/>
    <w:rsid w:val="00FD43DC"/>
    <w:rsid w:val="00FD7BF2"/>
    <w:rsid w:val="00FE363E"/>
    <w:rsid w:val="00FE71D6"/>
    <w:rsid w:val="00FF5378"/>
    <w:rsid w:val="00FF59E3"/>
    <w:rsid w:val="00FF6D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FD4BD"/>
  <w15:docId w15:val="{AB7889E9-FD03-433C-8D58-00DAD2A3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63F"/>
  </w:style>
  <w:style w:type="paragraph" w:styleId="Heading1">
    <w:name w:val="heading 1"/>
    <w:basedOn w:val="Normal"/>
    <w:next w:val="Normal"/>
    <w:link w:val="Heading1Char"/>
    <w:uiPriority w:val="9"/>
    <w:qFormat/>
    <w:rsid w:val="00E518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27A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64411"/>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300582"/>
    <w:rPr>
      <w:rFonts w:ascii="Lucida Grande" w:hAnsi="Lucida Grande" w:cs="Lucida Grande"/>
      <w:sz w:val="18"/>
      <w:szCs w:val="18"/>
    </w:rPr>
  </w:style>
  <w:style w:type="paragraph" w:styleId="ListParagraph">
    <w:name w:val="List Paragraph"/>
    <w:basedOn w:val="Normal"/>
    <w:uiPriority w:val="34"/>
    <w:qFormat/>
    <w:rsid w:val="004B4115"/>
    <w:pPr>
      <w:ind w:left="720"/>
      <w:contextualSpacing/>
    </w:pPr>
  </w:style>
  <w:style w:type="character" w:styleId="PlaceholderText">
    <w:name w:val="Placeholder Text"/>
    <w:basedOn w:val="DefaultParagraphFont"/>
    <w:uiPriority w:val="99"/>
    <w:semiHidden/>
    <w:rsid w:val="004B4115"/>
    <w:rPr>
      <w:color w:val="808080"/>
    </w:rPr>
  </w:style>
  <w:style w:type="table" w:styleId="TableGrid">
    <w:name w:val="Table Grid"/>
    <w:basedOn w:val="TableNormal"/>
    <w:uiPriority w:val="39"/>
    <w:rsid w:val="00A40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17E9E"/>
    <w:rPr>
      <w:color w:val="0000FF"/>
      <w:u w:val="single"/>
    </w:rPr>
  </w:style>
  <w:style w:type="character" w:styleId="CommentReference">
    <w:name w:val="annotation reference"/>
    <w:basedOn w:val="DefaultParagraphFont"/>
    <w:uiPriority w:val="99"/>
    <w:semiHidden/>
    <w:unhideWhenUsed/>
    <w:rsid w:val="00364411"/>
    <w:rPr>
      <w:sz w:val="16"/>
      <w:szCs w:val="16"/>
    </w:rPr>
  </w:style>
  <w:style w:type="paragraph" w:styleId="CommentText">
    <w:name w:val="annotation text"/>
    <w:basedOn w:val="Normal"/>
    <w:link w:val="CommentTextChar"/>
    <w:uiPriority w:val="99"/>
    <w:semiHidden/>
    <w:unhideWhenUsed/>
    <w:rsid w:val="00364411"/>
    <w:pPr>
      <w:spacing w:line="240" w:lineRule="auto"/>
    </w:pPr>
    <w:rPr>
      <w:sz w:val="20"/>
      <w:szCs w:val="20"/>
    </w:rPr>
  </w:style>
  <w:style w:type="character" w:customStyle="1" w:styleId="CommentTextChar">
    <w:name w:val="Comment Text Char"/>
    <w:basedOn w:val="DefaultParagraphFont"/>
    <w:link w:val="CommentText"/>
    <w:uiPriority w:val="99"/>
    <w:semiHidden/>
    <w:rsid w:val="00364411"/>
    <w:rPr>
      <w:sz w:val="20"/>
      <w:szCs w:val="20"/>
    </w:rPr>
  </w:style>
  <w:style w:type="paragraph" w:styleId="CommentSubject">
    <w:name w:val="annotation subject"/>
    <w:basedOn w:val="CommentText"/>
    <w:next w:val="CommentText"/>
    <w:link w:val="CommentSubjectChar"/>
    <w:uiPriority w:val="99"/>
    <w:semiHidden/>
    <w:unhideWhenUsed/>
    <w:rsid w:val="00364411"/>
    <w:rPr>
      <w:b/>
      <w:bCs/>
    </w:rPr>
  </w:style>
  <w:style w:type="character" w:customStyle="1" w:styleId="CommentSubjectChar">
    <w:name w:val="Comment Subject Char"/>
    <w:basedOn w:val="CommentTextChar"/>
    <w:link w:val="CommentSubject"/>
    <w:uiPriority w:val="99"/>
    <w:semiHidden/>
    <w:rsid w:val="00364411"/>
    <w:rPr>
      <w:b/>
      <w:bCs/>
      <w:sz w:val="20"/>
      <w:szCs w:val="20"/>
    </w:rPr>
  </w:style>
  <w:style w:type="character" w:customStyle="1" w:styleId="BalloonTextChar1">
    <w:name w:val="Balloon Text Char1"/>
    <w:basedOn w:val="DefaultParagraphFont"/>
    <w:link w:val="BalloonText"/>
    <w:uiPriority w:val="99"/>
    <w:semiHidden/>
    <w:rsid w:val="00364411"/>
    <w:rPr>
      <w:rFonts w:ascii="Segoe UI" w:hAnsi="Segoe UI" w:cs="Segoe UI"/>
      <w:sz w:val="18"/>
      <w:szCs w:val="18"/>
    </w:rPr>
  </w:style>
  <w:style w:type="character" w:styleId="FollowedHyperlink">
    <w:name w:val="FollowedHyperlink"/>
    <w:basedOn w:val="DefaultParagraphFont"/>
    <w:uiPriority w:val="99"/>
    <w:semiHidden/>
    <w:unhideWhenUsed/>
    <w:rsid w:val="000B4817"/>
    <w:rPr>
      <w:color w:val="954F72" w:themeColor="followedHyperlink"/>
      <w:u w:val="single"/>
    </w:rPr>
  </w:style>
  <w:style w:type="paragraph" w:styleId="Revision">
    <w:name w:val="Revision"/>
    <w:hidden/>
    <w:uiPriority w:val="99"/>
    <w:semiHidden/>
    <w:rsid w:val="00F44D5C"/>
    <w:pPr>
      <w:spacing w:after="0" w:line="240" w:lineRule="auto"/>
    </w:pPr>
  </w:style>
  <w:style w:type="paragraph" w:styleId="Header">
    <w:name w:val="header"/>
    <w:basedOn w:val="Normal"/>
    <w:link w:val="HeaderChar"/>
    <w:uiPriority w:val="99"/>
    <w:unhideWhenUsed/>
    <w:rsid w:val="00716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A7F"/>
  </w:style>
  <w:style w:type="paragraph" w:styleId="Footer">
    <w:name w:val="footer"/>
    <w:basedOn w:val="Normal"/>
    <w:link w:val="FooterChar"/>
    <w:uiPriority w:val="99"/>
    <w:unhideWhenUsed/>
    <w:rsid w:val="00716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A7F"/>
  </w:style>
  <w:style w:type="character" w:customStyle="1" w:styleId="Heading1Char">
    <w:name w:val="Heading 1 Char"/>
    <w:basedOn w:val="DefaultParagraphFont"/>
    <w:link w:val="Heading1"/>
    <w:uiPriority w:val="9"/>
    <w:rsid w:val="00E51805"/>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1D2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7607"/>
    <w:pPr>
      <w:spacing w:after="0" w:line="240" w:lineRule="auto"/>
    </w:pPr>
  </w:style>
  <w:style w:type="character" w:customStyle="1" w:styleId="Heading2Char">
    <w:name w:val="Heading 2 Char"/>
    <w:basedOn w:val="DefaultParagraphFont"/>
    <w:link w:val="Heading2"/>
    <w:uiPriority w:val="9"/>
    <w:semiHidden/>
    <w:rsid w:val="00127A0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9412BF"/>
    <w:pPr>
      <w:spacing w:after="0" w:line="240" w:lineRule="auto"/>
    </w:pPr>
    <w:rPr>
      <w:rFonts w:ascii="Times New Roman" w:hAnsi="Times New Roman" w:cs="Times New Roman"/>
      <w:sz w:val="24"/>
      <w:szCs w:val="24"/>
    </w:rPr>
  </w:style>
  <w:style w:type="table" w:customStyle="1" w:styleId="TableGrid0">
    <w:name w:val="TableGrid"/>
    <w:rsid w:val="00250B86"/>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39627">
      <w:bodyDiv w:val="1"/>
      <w:marLeft w:val="0"/>
      <w:marRight w:val="0"/>
      <w:marTop w:val="0"/>
      <w:marBottom w:val="0"/>
      <w:divBdr>
        <w:top w:val="none" w:sz="0" w:space="0" w:color="auto"/>
        <w:left w:val="none" w:sz="0" w:space="0" w:color="auto"/>
        <w:bottom w:val="none" w:sz="0" w:space="0" w:color="auto"/>
        <w:right w:val="none" w:sz="0" w:space="0" w:color="auto"/>
      </w:divBdr>
    </w:div>
    <w:div w:id="885991666">
      <w:bodyDiv w:val="1"/>
      <w:marLeft w:val="0"/>
      <w:marRight w:val="0"/>
      <w:marTop w:val="0"/>
      <w:marBottom w:val="0"/>
      <w:divBdr>
        <w:top w:val="none" w:sz="0" w:space="0" w:color="auto"/>
        <w:left w:val="none" w:sz="0" w:space="0" w:color="auto"/>
        <w:bottom w:val="none" w:sz="0" w:space="0" w:color="auto"/>
        <w:right w:val="none" w:sz="0" w:space="0" w:color="auto"/>
      </w:divBdr>
    </w:div>
    <w:div w:id="1784037961">
      <w:bodyDiv w:val="1"/>
      <w:marLeft w:val="0"/>
      <w:marRight w:val="0"/>
      <w:marTop w:val="0"/>
      <w:marBottom w:val="0"/>
      <w:divBdr>
        <w:top w:val="none" w:sz="0" w:space="0" w:color="auto"/>
        <w:left w:val="none" w:sz="0" w:space="0" w:color="auto"/>
        <w:bottom w:val="none" w:sz="0" w:space="0" w:color="auto"/>
        <w:right w:val="none" w:sz="0" w:space="0" w:color="auto"/>
      </w:divBdr>
    </w:div>
    <w:div w:id="2050766117">
      <w:bodyDiv w:val="1"/>
      <w:marLeft w:val="0"/>
      <w:marRight w:val="0"/>
      <w:marTop w:val="0"/>
      <w:marBottom w:val="0"/>
      <w:divBdr>
        <w:top w:val="none" w:sz="0" w:space="0" w:color="auto"/>
        <w:left w:val="none" w:sz="0" w:space="0" w:color="auto"/>
        <w:bottom w:val="none" w:sz="0" w:space="0" w:color="auto"/>
        <w:right w:val="none" w:sz="0" w:space="0" w:color="auto"/>
      </w:divBdr>
    </w:div>
    <w:div w:id="211099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tech.org/2019-excellence-action-application" TargetMode="External"/><Relationship Id="rId13" Type="http://schemas.openxmlformats.org/officeDocument/2006/relationships/hyperlink" Target="http://www.onetonline.org" TargetMode="External"/><Relationship Id="rId18" Type="http://schemas.openxmlformats.org/officeDocument/2006/relationships/hyperlink" Target="mailto:awards@careertech.or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tsos.org/ctsos/" TargetMode="External"/><Relationship Id="rId17" Type="http://schemas.openxmlformats.org/officeDocument/2006/relationships/hyperlink" Target="https://careertech.org/2019-excellence-action-application"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y-_B97knpTSbe1snV25KZnmQ0G2wF-YK/view?usp=shar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te.careertech.org/sites/default/files/PlanPathways-CareerCluster-AG-AgribusinessSystem.pdf" TargetMode="External"/><Relationship Id="rId23" Type="http://schemas.openxmlformats.org/officeDocument/2006/relationships/glossaryDocument" Target="glossary/document.xml"/><Relationship Id="rId10" Type="http://schemas.openxmlformats.org/officeDocument/2006/relationships/hyperlink" Target="https://docs.google.com/document/d/1RS7BAbgfBioquWku0exvaTU19zFC0UZS1mcr2X3ELVs/ed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areertech.org/career-clusters" TargetMode="External"/><Relationship Id="rId14" Type="http://schemas.openxmlformats.org/officeDocument/2006/relationships/hyperlink" Target="http://www.mitalent.connec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General"/>
          <w:gallery w:val="placeholder"/>
        </w:category>
        <w:types>
          <w:type w:val="bbPlcHdr"/>
        </w:types>
        <w:behaviors>
          <w:behavior w:val="content"/>
        </w:behaviors>
        <w:guid w:val="{CC4AD5A9-CC24-4C04-B967-874BE355F418}"/>
      </w:docPartPr>
      <w:docPartBody>
        <w:p w:rsidR="00F52E57" w:rsidRDefault="008A350A">
          <w:r w:rsidRPr="006D566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A350A"/>
    <w:rsid w:val="0007588A"/>
    <w:rsid w:val="00082559"/>
    <w:rsid w:val="00125668"/>
    <w:rsid w:val="001527EB"/>
    <w:rsid w:val="00173BBD"/>
    <w:rsid w:val="00192C08"/>
    <w:rsid w:val="001D3587"/>
    <w:rsid w:val="00237F68"/>
    <w:rsid w:val="00251E8F"/>
    <w:rsid w:val="00266808"/>
    <w:rsid w:val="002677C7"/>
    <w:rsid w:val="002752E3"/>
    <w:rsid w:val="002A7A8C"/>
    <w:rsid w:val="00354110"/>
    <w:rsid w:val="00397F16"/>
    <w:rsid w:val="003D439E"/>
    <w:rsid w:val="00405890"/>
    <w:rsid w:val="00461809"/>
    <w:rsid w:val="00476439"/>
    <w:rsid w:val="00486881"/>
    <w:rsid w:val="00497553"/>
    <w:rsid w:val="0051070E"/>
    <w:rsid w:val="0058530F"/>
    <w:rsid w:val="00636701"/>
    <w:rsid w:val="006A3A86"/>
    <w:rsid w:val="006C6E84"/>
    <w:rsid w:val="006E3074"/>
    <w:rsid w:val="0074238B"/>
    <w:rsid w:val="007B48BC"/>
    <w:rsid w:val="007C653F"/>
    <w:rsid w:val="007D4EC1"/>
    <w:rsid w:val="00823480"/>
    <w:rsid w:val="00851C50"/>
    <w:rsid w:val="00867127"/>
    <w:rsid w:val="00892385"/>
    <w:rsid w:val="008A350A"/>
    <w:rsid w:val="008D0E59"/>
    <w:rsid w:val="009721F2"/>
    <w:rsid w:val="00A203A2"/>
    <w:rsid w:val="00AB4898"/>
    <w:rsid w:val="00B25243"/>
    <w:rsid w:val="00C12DAA"/>
    <w:rsid w:val="00C15CE3"/>
    <w:rsid w:val="00C25C3C"/>
    <w:rsid w:val="00C8247D"/>
    <w:rsid w:val="00C96772"/>
    <w:rsid w:val="00CE13EA"/>
    <w:rsid w:val="00DB2294"/>
    <w:rsid w:val="00DB3ACE"/>
    <w:rsid w:val="00E42A43"/>
    <w:rsid w:val="00E76C85"/>
    <w:rsid w:val="00EE138D"/>
    <w:rsid w:val="00F04F5A"/>
    <w:rsid w:val="00F14D46"/>
    <w:rsid w:val="00F50868"/>
    <w:rsid w:val="00F52E57"/>
    <w:rsid w:val="00F91B82"/>
    <w:rsid w:val="00F975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5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0582"/>
    <w:rPr>
      <w:rFonts w:ascii="Lucida Grande" w:hAnsi="Lucida Grande" w:cs="Lucida Grande"/>
      <w:sz w:val="18"/>
      <w:szCs w:val="18"/>
    </w:rPr>
  </w:style>
  <w:style w:type="character" w:styleId="PlaceholderText">
    <w:name w:val="Placeholder Text"/>
    <w:basedOn w:val="DefaultParagraphFont"/>
    <w:uiPriority w:val="99"/>
    <w:semiHidden/>
    <w:rsid w:val="00C8247D"/>
    <w:rPr>
      <w:color w:val="808080"/>
    </w:rPr>
  </w:style>
  <w:style w:type="paragraph" w:customStyle="1" w:styleId="B73339CD2314453AA29C3CE80EE02C94">
    <w:name w:val="B73339CD2314453AA29C3CE80EE02C94"/>
    <w:rsid w:val="00C8247D"/>
  </w:style>
  <w:style w:type="paragraph" w:customStyle="1" w:styleId="6981F3838CA14A218E8AEFE6538BC89D">
    <w:name w:val="6981F3838CA14A218E8AEFE6538BC89D"/>
    <w:rsid w:val="00C82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5AF24-E7E1-486C-814D-A1B5D08D5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4727</Words>
  <Characters>26947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dc:description/>
  <cp:lastModifiedBy>Stephanie Long</cp:lastModifiedBy>
  <cp:revision>2</cp:revision>
  <cp:lastPrinted>2018-11-19T17:28:00Z</cp:lastPrinted>
  <dcterms:created xsi:type="dcterms:W3CDTF">2018-11-20T13:22:00Z</dcterms:created>
  <dcterms:modified xsi:type="dcterms:W3CDTF">2018-11-20T13:22:00Z</dcterms:modified>
</cp:coreProperties>
</file>