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highlight w:val="yellow"/>
        </w:rPr>
      </w:pPr>
      <w:r w:rsidDel="00000000" w:rsidR="00000000" w:rsidRPr="00000000">
        <w:rPr>
          <w:sz w:val="24"/>
          <w:szCs w:val="24"/>
          <w:rtl w:val="0"/>
        </w:rPr>
        <w:t xml:space="preserve">Press contact: Katie Fitzgerald</w:t>
        <w:br w:type="textWrapping"/>
      </w:r>
      <w:hyperlink r:id="rId6">
        <w:r w:rsidDel="00000000" w:rsidR="00000000" w:rsidRPr="00000000">
          <w:rPr>
            <w:color w:val="0563c1"/>
            <w:sz w:val="24"/>
            <w:szCs w:val="24"/>
            <w:u w:val="single"/>
            <w:rtl w:val="0"/>
          </w:rPr>
          <w:t xml:space="preserve">kfitzgerald@careertech.org</w:t>
        </w:r>
      </w:hyperlink>
      <w:r w:rsidDel="00000000" w:rsidR="00000000" w:rsidRPr="00000000">
        <w:rPr>
          <w:sz w:val="24"/>
          <w:szCs w:val="24"/>
          <w:rtl w:val="0"/>
        </w:rPr>
        <w:t xml:space="preserve"> or 301-588-9630</w:t>
      </w:r>
      <w:r w:rsidDel="00000000" w:rsidR="00000000" w:rsidRPr="00000000">
        <w:rPr>
          <w:rtl w:val="0"/>
        </w:rPr>
      </w:r>
    </w:p>
    <w:p w:rsidR="00000000" w:rsidDel="00000000" w:rsidP="00000000" w:rsidRDefault="00000000" w:rsidRPr="00000000" w14:paraId="00000002">
      <w:pPr>
        <w:jc w:val="right"/>
        <w:rPr>
          <w:sz w:val="24"/>
          <w:szCs w:val="24"/>
        </w:rPr>
      </w:pPr>
      <w:r w:rsidDel="00000000" w:rsidR="00000000" w:rsidRPr="00000000">
        <w:rPr>
          <w:sz w:val="24"/>
          <w:szCs w:val="24"/>
          <w:highlight w:val="yellow"/>
          <w:rtl w:val="0"/>
        </w:rPr>
        <w:t xml:space="preserve">Program press contact:</w:t>
      </w: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Nashua High School North Honored with National Excellence in Action Award</w:t>
      </w:r>
    </w:p>
    <w:p w:rsidR="00000000" w:rsidDel="00000000" w:rsidP="00000000" w:rsidRDefault="00000000" w:rsidRPr="00000000" w14:paraId="00000004">
      <w:pPr>
        <w:rPr/>
      </w:pPr>
      <w:r w:rsidDel="00000000" w:rsidR="00000000" w:rsidRPr="00000000">
        <w:rPr>
          <w:b w:val="1"/>
          <w:rtl w:val="0"/>
        </w:rPr>
        <w:t xml:space="preserve">April 9, 2019 – [Nashua, NH] –</w:t>
      </w:r>
      <w:r w:rsidDel="00000000" w:rsidR="00000000" w:rsidRPr="00000000">
        <w:rPr>
          <w:rtl w:val="0"/>
        </w:rPr>
        <w:t xml:space="preserve"> Today, the Biotechnology program at Nashua High School North received the prestigious Excellence in Action award, which recognizes the best Career Technical Education (CTE) programs of study across the nation. Biotechnology was one of eight programs selected as an </w:t>
      </w:r>
      <w:hyperlink r:id="rId7">
        <w:r w:rsidDel="00000000" w:rsidR="00000000" w:rsidRPr="00000000">
          <w:rPr>
            <w:color w:val="1155cc"/>
            <w:u w:val="single"/>
            <w:rtl w:val="0"/>
          </w:rPr>
          <w:t xml:space="preserve">Excellence in Action</w:t>
        </w:r>
      </w:hyperlink>
      <w:r w:rsidDel="00000000" w:rsidR="00000000" w:rsidRPr="00000000">
        <w:rPr>
          <w:rtl w:val="0"/>
        </w:rPr>
        <w:t xml:space="preserve"> award winner based on its track record of providing clear pathways into college and careers, rigorous academic and technical coursework, strong partnerships with education and industry leaders, and meaningful work-based learning experiences that offer opportunities for career exploration and subject-matter mastery.</w:t>
      </w:r>
    </w:p>
    <w:p w:rsidR="00000000" w:rsidDel="00000000" w:rsidP="00000000" w:rsidRDefault="00000000" w:rsidRPr="00000000" w14:paraId="00000005">
      <w:pPr>
        <w:rPr/>
      </w:pPr>
      <w:bookmarkStart w:colFirst="0" w:colLast="0" w:name="_gjdgxs" w:id="0"/>
      <w:bookmarkEnd w:id="0"/>
      <w:r w:rsidDel="00000000" w:rsidR="00000000" w:rsidRPr="00000000">
        <w:rPr>
          <w:rtl w:val="0"/>
        </w:rPr>
        <w:t xml:space="preserve">Nashua High School North’s Biotechnology program received the award in the Science, Technology, Engineering &amp; Mathematics Career Cluster® from Advance CTE as a result of their commitment to providing learners with real-world skills and advanced laboratory </w:t>
      </w:r>
      <w:r w:rsidDel="00000000" w:rsidR="00000000" w:rsidRPr="00000000">
        <w:rPr>
          <w:rtl w:val="0"/>
        </w:rPr>
        <w:t xml:space="preserve">knowledge</w:t>
      </w:r>
      <w:r w:rsidDel="00000000" w:rsidR="00000000" w:rsidRPr="00000000">
        <w:rPr>
          <w:rtl w:val="0"/>
        </w:rPr>
        <w:t xml:space="preserve"> and abilities in demand for medical and scientific careers. Through dual credit courses with Great Bay Community College, Biotechnology learners can earn up to eight college credits, creating a seamless transition to postsecondary education. Last year, all learners graduated from high school, participated in work-based learning and enrolled in postsecondary education. Also, 71 percent of learners earned postsecondary credit. Representatives accepted the honor at an award ceremony as part of the Advance CTE Spring Meeting in Washington, D.C.</w:t>
      </w:r>
    </w:p>
    <w:p w:rsidR="00000000" w:rsidDel="00000000" w:rsidP="00000000" w:rsidRDefault="00000000" w:rsidRPr="00000000" w14:paraId="00000006">
      <w:pPr>
        <w:rPr/>
      </w:pPr>
      <w:r w:rsidDel="00000000" w:rsidR="00000000" w:rsidRPr="00000000">
        <w:rPr>
          <w:rtl w:val="0"/>
        </w:rPr>
        <w:t xml:space="preserve">"Nashua North is honored to receive the 2019 Advance CTE Excellence in Action award recognizing our Biotechnology program for its emphasis on student-driven research, accessibility to a diverse population of students, and alignment of curriculum with current advances in biotechnology,"</w:t>
        <w:br w:type="textWrapping"/>
        <w:t xml:space="preserve">said Dr. Francine Brown, Biotechnology Instructor, Nashua Technology Center, Nashua High School North. </w:t>
      </w:r>
    </w:p>
    <w:p w:rsidR="00000000" w:rsidDel="00000000" w:rsidP="00000000" w:rsidRDefault="00000000" w:rsidRPr="00000000" w14:paraId="00000007">
      <w:pPr>
        <w:rPr/>
      </w:pPr>
      <w:r w:rsidDel="00000000" w:rsidR="00000000" w:rsidRPr="00000000">
        <w:rPr>
          <w:rtl w:val="0"/>
        </w:rPr>
        <w:t xml:space="preserve">“The programs of study that we are honoring today all share a steadfast commitment to the highest expectations for CTE," said Kimberly Green, Executive Director of Advance CTE. "This dedication to quality and equity ensures each learner has access to opportunities that prepare them for future success in their education and career of their choice. Today's honorees serve as national models of what high-quality CTE looks like and can achieve."  </w:t>
      </w:r>
    </w:p>
    <w:p w:rsidR="00000000" w:rsidDel="00000000" w:rsidP="00000000" w:rsidRDefault="00000000" w:rsidRPr="00000000" w14:paraId="00000008">
      <w:pPr>
        <w:rPr/>
      </w:pPr>
      <w:r w:rsidDel="00000000" w:rsidR="00000000" w:rsidRPr="00000000">
        <w:rPr>
          <w:rtl w:val="0"/>
        </w:rPr>
        <w:t xml:space="preserve">Printable profiles of each winner are available on Advance CTE’s </w:t>
      </w:r>
      <w:hyperlink r:id="rId8">
        <w:r w:rsidDel="00000000" w:rsidR="00000000" w:rsidRPr="00000000">
          <w:rPr>
            <w:color w:val="0563c1"/>
            <w:u w:val="single"/>
            <w:rtl w:val="0"/>
          </w:rPr>
          <w:t xml:space="preserve">website</w:t>
        </w:r>
      </w:hyperlink>
      <w:r w:rsidDel="00000000" w:rsidR="00000000" w:rsidRPr="00000000">
        <w:rPr>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fitzgerald@careertech.org" TargetMode="External"/><Relationship Id="rId7" Type="http://schemas.openxmlformats.org/officeDocument/2006/relationships/hyperlink" Target="https://careertech.org/excellence-action-award" TargetMode="External"/><Relationship Id="rId8" Type="http://schemas.openxmlformats.org/officeDocument/2006/relationships/hyperlink" Target="https://careertech.org/excellence-action-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