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7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to ADVANCE CTE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BOARD OF DIRECTORS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FY 18-19</w:t>
      </w:r>
    </w:p>
    <w:p w:rsidR="001B02B7" w:rsidRDefault="001B02B7"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Bernadette Howard, State Director, Hawaii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Lunalilo</w:t>
      </w:r>
      <w:proofErr w:type="spellEnd"/>
      <w:r>
        <w:rPr>
          <w:rFonts w:ascii="Times New Roman" w:hAnsi="Times New Roman" w:cs="Times New Roman"/>
          <w:sz w:val="24"/>
        </w:rPr>
        <w:t xml:space="preserve"> FWY Portable 1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Campus Rd.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Honolulu, HI 96822</w:t>
      </w:r>
    </w:p>
    <w:p w:rsidR="001B02B7" w:rsidRDefault="002A1C60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mbhoward@hawaii.edu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Vice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Sarah Heath, State Director, Colorado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9101 E. Lowry Blvd.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Denver, CO 80230</w:t>
      </w:r>
    </w:p>
    <w:p w:rsidR="001B02B7" w:rsidRDefault="002A1C60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sarah.heath@cccs.edu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Secretary-Treasurer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Marcie Mack, State Director, Oklahoma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 W. 7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Stillwater, OK 74074</w:t>
      </w:r>
    </w:p>
    <w:p w:rsidR="001B02B7" w:rsidRDefault="002A1C60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marcie.mack@careertech.ok.gov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Past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Pradeep Kotamraju, State Director, Iowa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Director, CTE Bureau Chief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Division of Community Colleges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Iowa Dept. of Education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 East 14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Grimes State Office Building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Moines, IA 50319</w:t>
      </w:r>
    </w:p>
    <w:p w:rsidR="001B02B7" w:rsidRDefault="002A1C60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pradeep.kotamraju@iowa.gov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Board Members:</w:t>
      </w:r>
    </w:p>
    <w:p w:rsidR="002A1C60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</w:t>
      </w:r>
      <w:r w:rsidR="002A1C60">
        <w:rPr>
          <w:rFonts w:ascii="Times New Roman" w:hAnsi="Times New Roman" w:cs="Times New Roman"/>
          <w:sz w:val="24"/>
        </w:rPr>
        <w:t>Dr. Nicole Smith,</w:t>
      </w:r>
    </w:p>
    <w:p w:rsidR="001B02B7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Research Professor and Chief Economist</w:t>
      </w:r>
    </w:p>
    <w:p w:rsidR="002A1C60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Georgetown University Center</w:t>
      </w:r>
    </w:p>
    <w:p w:rsidR="002A1C60" w:rsidRP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3300 Whitehaven Street, N.W.</w:t>
      </w:r>
      <w:r>
        <w:rPr>
          <w:rFonts w:ascii="Times New Roman" w:hAnsi="Times New Roman" w:cs="Times New Roman"/>
          <w:sz w:val="24"/>
        </w:rPr>
        <w:t xml:space="preserve">, </w:t>
      </w:r>
      <w:r w:rsidRPr="002A1C60">
        <w:rPr>
          <w:rFonts w:ascii="Times New Roman" w:hAnsi="Times New Roman" w:cs="Times New Roman"/>
          <w:sz w:val="24"/>
        </w:rPr>
        <w:t>Suite 3200</w:t>
      </w:r>
    </w:p>
    <w:p w:rsid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Washington, DC 20007</w:t>
      </w:r>
    </w:p>
    <w:p w:rsid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9" w:history="1">
        <w:r w:rsidRPr="002A1C60">
          <w:rPr>
            <w:rStyle w:val="Hyperlink"/>
            <w:rFonts w:ascii="Times New Roman" w:hAnsi="Times New Roman" w:cs="Times New Roman"/>
            <w:sz w:val="24"/>
          </w:rPr>
          <w:t>ns369@georgetown.edu</w:t>
        </w:r>
      </w:hyperlink>
      <w:bookmarkStart w:id="0" w:name="_GoBack"/>
      <w:bookmarkEnd w:id="0"/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2018 – June 30, 2021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Cheryl Carrier, Exec. </w:t>
      </w: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Director, Ford Next Generation Learning c/o </w:t>
      </w:r>
    </w:p>
    <w:p w:rsidR="001B02B7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Ford Motor Company Fund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American Rd.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WHQ, 210 E-4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Dearborn, MI 48126</w:t>
      </w:r>
    </w:p>
    <w:p w:rsidR="001B02B7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0" w:history="1">
        <w:r w:rsidR="00FD57CC" w:rsidRPr="0088447E">
          <w:rPr>
            <w:rStyle w:val="Hyperlink"/>
            <w:rFonts w:ascii="Times New Roman" w:hAnsi="Times New Roman" w:cs="Times New Roman"/>
            <w:sz w:val="24"/>
          </w:rPr>
          <w:t>ccarrier@fordng1.com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2016 – June 30, 2019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Jennifer Grove, 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Development Manager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Gulf Power/Southern Company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Energy Place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Pensacola, FL 32520-0850</w:t>
      </w:r>
    </w:p>
    <w:p w:rsidR="00FD57CC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1" w:history="1">
        <w:r w:rsidR="00FD57CC" w:rsidRPr="0088447E">
          <w:rPr>
            <w:rStyle w:val="Hyperlink"/>
            <w:rFonts w:ascii="Times New Roman" w:hAnsi="Times New Roman" w:cs="Times New Roman"/>
            <w:sz w:val="24"/>
          </w:rPr>
          <w:t>jlgrove@southernco.com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2017 – June 30, 2020</w:t>
      </w:r>
    </w:p>
    <w:p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B7"/>
    <w:rsid w:val="00071E44"/>
    <w:rsid w:val="001B02B7"/>
    <w:rsid w:val="002A1C60"/>
    <w:rsid w:val="00DC6004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2188"/>
  <w15:chartTrackingRefBased/>
  <w15:docId w15:val="{60D12485-02DD-4519-88CA-D8BBFB5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.kotamraju@io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ie.mack@careertech.ok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eath@cccs.edu" TargetMode="External"/><Relationship Id="rId11" Type="http://schemas.openxmlformats.org/officeDocument/2006/relationships/hyperlink" Target="mailto:jlgrove@southernco.com" TargetMode="External"/><Relationship Id="rId5" Type="http://schemas.openxmlformats.org/officeDocument/2006/relationships/hyperlink" Target="mailto:mbhoward@hawaii.edu" TargetMode="External"/><Relationship Id="rId10" Type="http://schemas.openxmlformats.org/officeDocument/2006/relationships/hyperlink" Target="mailto:ccarrier@fordng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369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E3BC-18AE-4D23-8434-44006FF4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2018-08-21T13:40:00Z</dcterms:created>
  <dcterms:modified xsi:type="dcterms:W3CDTF">2018-08-21T13:40:00Z</dcterms:modified>
</cp:coreProperties>
</file>