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96" w:rsidRDefault="000A01D2">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The Advance CTE Finance/Audit Committee Conference Call</w:t>
      </w:r>
    </w:p>
    <w:p w:rsidR="009D6296" w:rsidRDefault="000A01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14, 2018</w:t>
      </w:r>
    </w:p>
    <w:p w:rsidR="009D6296" w:rsidRDefault="000A01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p.m.</w:t>
      </w:r>
    </w:p>
    <w:p w:rsidR="009D6296" w:rsidRDefault="000A01D2">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Call</w:t>
      </w:r>
    </w:p>
    <w:p w:rsidR="009D6296" w:rsidRDefault="009D6296">
      <w:pPr>
        <w:spacing w:after="0" w:line="240" w:lineRule="auto"/>
        <w:jc w:val="center"/>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r>
        <w:rPr>
          <w:rFonts w:ascii="Times New Roman" w:eastAsia="Times New Roman" w:hAnsi="Times New Roman" w:cs="Times New Roman"/>
          <w:sz w:val="24"/>
          <w:szCs w:val="24"/>
        </w:rPr>
        <w:t xml:space="preserve"> Rod Duckworth, Sarah Heath, Lee Burket</w:t>
      </w:r>
    </w:p>
    <w:p w:rsidR="009D6296" w:rsidRDefault="009D6296">
      <w:pPr>
        <w:spacing w:after="0" w:line="240" w:lineRule="auto"/>
        <w:rPr>
          <w:rFonts w:ascii="Times New Roman" w:eastAsia="Times New Roman" w:hAnsi="Times New Roman" w:cs="Times New Roman"/>
          <w:b/>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STAFF:</w:t>
      </w:r>
      <w:r>
        <w:rPr>
          <w:rFonts w:ascii="Times New Roman" w:eastAsia="Times New Roman" w:hAnsi="Times New Roman" w:cs="Times New Roman"/>
          <w:sz w:val="24"/>
          <w:szCs w:val="24"/>
        </w:rPr>
        <w:t xml:space="preserve"> Kim Green, Kate Kreamer, Shannon Johnson</w:t>
      </w:r>
    </w:p>
    <w:p w:rsidR="009D6296" w:rsidRDefault="009D6296">
      <w:pPr>
        <w:spacing w:after="0" w:line="240" w:lineRule="auto"/>
        <w:rPr>
          <w:rFonts w:ascii="Times New Roman" w:eastAsia="Times New Roman" w:hAnsi="Times New Roman" w:cs="Times New Roman"/>
          <w:b/>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ABSENT: </w:t>
      </w:r>
      <w:r>
        <w:rPr>
          <w:rFonts w:ascii="Times New Roman" w:eastAsia="Times New Roman" w:hAnsi="Times New Roman" w:cs="Times New Roman"/>
          <w:sz w:val="24"/>
          <w:szCs w:val="24"/>
        </w:rPr>
        <w:t xml:space="preserve">Sheila Ruhland, Mike </w:t>
      </w:r>
      <w:proofErr w:type="spellStart"/>
      <w:r>
        <w:rPr>
          <w:rFonts w:ascii="Times New Roman" w:eastAsia="Times New Roman" w:hAnsi="Times New Roman" w:cs="Times New Roman"/>
          <w:sz w:val="24"/>
          <w:szCs w:val="24"/>
        </w:rPr>
        <w:t>Mulvihill</w:t>
      </w:r>
      <w:proofErr w:type="spellEnd"/>
    </w:p>
    <w:p w:rsidR="009D6296" w:rsidRDefault="009D6296">
      <w:pPr>
        <w:spacing w:after="0" w:line="240" w:lineRule="auto"/>
        <w:rPr>
          <w:rFonts w:ascii="Times New Roman" w:eastAsia="Times New Roman" w:hAnsi="Times New Roman" w:cs="Times New Roman"/>
          <w:b/>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Welcome: </w:t>
      </w:r>
      <w:r>
        <w:rPr>
          <w:rFonts w:ascii="Times New Roman" w:eastAsia="Times New Roman" w:hAnsi="Times New Roman" w:cs="Times New Roman"/>
          <w:sz w:val="24"/>
          <w:szCs w:val="24"/>
        </w:rPr>
        <w:t>Kim Green</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the FY19 Proposed Budget: </w:t>
      </w:r>
      <w:r>
        <w:rPr>
          <w:rFonts w:ascii="Times New Roman" w:eastAsia="Times New Roman" w:hAnsi="Times New Roman" w:cs="Times New Roman"/>
          <w:sz w:val="24"/>
          <w:szCs w:val="24"/>
        </w:rPr>
        <w:t xml:space="preserve">Green asked if anyone had any additional questions or comments. Duckworth indicated that he reviewed the information prior to the call and does not have any additional questions. Heath stated that leadership has done </w:t>
      </w:r>
      <w:r>
        <w:rPr>
          <w:rFonts w:ascii="Times New Roman" w:eastAsia="Times New Roman" w:hAnsi="Times New Roman" w:cs="Times New Roman"/>
          <w:sz w:val="24"/>
          <w:szCs w:val="24"/>
        </w:rPr>
        <w:t xml:space="preserve">an excellent job of adjusting the budget for projects and resources, rent and revenues, and anticipating questions that </w:t>
      </w:r>
      <w:proofErr w:type="gramStart"/>
      <w:r>
        <w:rPr>
          <w:rFonts w:ascii="Times New Roman" w:eastAsia="Times New Roman" w:hAnsi="Times New Roman" w:cs="Times New Roman"/>
          <w:sz w:val="24"/>
          <w:szCs w:val="24"/>
        </w:rPr>
        <w:t>could be posed</w:t>
      </w:r>
      <w:proofErr w:type="gramEnd"/>
      <w:r>
        <w:rPr>
          <w:rFonts w:ascii="Times New Roman" w:eastAsia="Times New Roman" w:hAnsi="Times New Roman" w:cs="Times New Roman"/>
          <w:sz w:val="24"/>
          <w:szCs w:val="24"/>
        </w:rPr>
        <w:t>. Burket had no additional questions.</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Advance CTE Budget Changes</w:t>
      </w:r>
      <w:r>
        <w:rPr>
          <w:rFonts w:ascii="Times New Roman" w:eastAsia="Times New Roman" w:hAnsi="Times New Roman" w:cs="Times New Roman"/>
          <w:sz w:val="24"/>
          <w:szCs w:val="24"/>
        </w:rPr>
        <w:t>: Green stated that we are hiring a second federal policy</w:t>
      </w:r>
      <w:r>
        <w:rPr>
          <w:rFonts w:ascii="Times New Roman" w:eastAsia="Times New Roman" w:hAnsi="Times New Roman" w:cs="Times New Roman"/>
          <w:sz w:val="24"/>
          <w:szCs w:val="24"/>
        </w:rPr>
        <w:t xml:space="preserve"> position to focus on post-secondary issues. Investments in the Double the Investment Campaigns have begun. In addition to the </w:t>
      </w:r>
      <w:proofErr w:type="gramStart"/>
      <w:r>
        <w:rPr>
          <w:rFonts w:ascii="Times New Roman" w:eastAsia="Times New Roman" w:hAnsi="Times New Roman" w:cs="Times New Roman"/>
          <w:sz w:val="24"/>
          <w:szCs w:val="24"/>
        </w:rPr>
        <w:t>Double</w:t>
      </w:r>
      <w:proofErr w:type="gramEnd"/>
      <w:r>
        <w:rPr>
          <w:rFonts w:ascii="Times New Roman" w:eastAsia="Times New Roman" w:hAnsi="Times New Roman" w:cs="Times New Roman"/>
          <w:sz w:val="24"/>
          <w:szCs w:val="24"/>
        </w:rPr>
        <w:t xml:space="preserve"> the Investment Campaign Advance CTE is moving into fee-based technical assistance (e.g. Vermont). There is an addition to </w:t>
      </w:r>
      <w:r>
        <w:rPr>
          <w:rFonts w:ascii="Times New Roman" w:eastAsia="Times New Roman" w:hAnsi="Times New Roman" w:cs="Times New Roman"/>
          <w:sz w:val="24"/>
          <w:szCs w:val="24"/>
        </w:rPr>
        <w:t>the budget to help for travel and expenses to help states with technical assistant.</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planning has begun for regional meetings after the Perkins bill approval. Once the bill </w:t>
      </w:r>
      <w:proofErr w:type="gramStart"/>
      <w:r>
        <w:rPr>
          <w:rFonts w:ascii="Times New Roman" w:eastAsia="Times New Roman" w:hAnsi="Times New Roman" w:cs="Times New Roman"/>
          <w:sz w:val="24"/>
          <w:szCs w:val="24"/>
        </w:rPr>
        <w:t>has been approved</w:t>
      </w:r>
      <w:proofErr w:type="gramEnd"/>
      <w:r>
        <w:rPr>
          <w:rFonts w:ascii="Times New Roman" w:eastAsia="Times New Roman" w:hAnsi="Times New Roman" w:cs="Times New Roman"/>
          <w:sz w:val="24"/>
          <w:szCs w:val="24"/>
        </w:rPr>
        <w:t>, the board will be presented with a budget modifica</w:t>
      </w:r>
      <w:r>
        <w:rPr>
          <w:rFonts w:ascii="Times New Roman" w:eastAsia="Times New Roman" w:hAnsi="Times New Roman" w:cs="Times New Roman"/>
          <w:sz w:val="24"/>
          <w:szCs w:val="24"/>
        </w:rPr>
        <w:t xml:space="preserve">tion accounting for the regional meetings. Leadership has had a meeting with the Bill &amp; Melinda Gates Foundation regarding additional funding for the initiative.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announced that we implement a fee increase of $50 for future semi-annual meetings. The</w:t>
      </w:r>
      <w:r>
        <w:rPr>
          <w:rFonts w:ascii="Times New Roman" w:eastAsia="Times New Roman" w:hAnsi="Times New Roman" w:cs="Times New Roman"/>
          <w:sz w:val="24"/>
          <w:szCs w:val="24"/>
        </w:rPr>
        <w:t xml:space="preserve"> increase in fee is due to an increase in the direct expenses related to the meeting.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indicated the “profit” on the bottom line is because the building management gave Advance CTE nine months of free rent (equaling $53,000), the benefit of which wi</w:t>
      </w:r>
      <w:r>
        <w:rPr>
          <w:rFonts w:ascii="Times New Roman" w:eastAsia="Times New Roman" w:hAnsi="Times New Roman" w:cs="Times New Roman"/>
          <w:sz w:val="24"/>
          <w:szCs w:val="24"/>
        </w:rPr>
        <w:t xml:space="preserve">ll be utilized in FY19. Had building management not provided the rent accommodation Advance CTE would have had a rent expense of $57,000 for that </w:t>
      </w:r>
      <w:proofErr w:type="gramStart"/>
      <w:r>
        <w:rPr>
          <w:rFonts w:ascii="Times New Roman" w:eastAsia="Times New Roman" w:hAnsi="Times New Roman" w:cs="Times New Roman"/>
          <w:sz w:val="24"/>
          <w:szCs w:val="24"/>
        </w:rPr>
        <w:t>nine month</w:t>
      </w:r>
      <w:proofErr w:type="gramEnd"/>
      <w:r>
        <w:rPr>
          <w:rFonts w:ascii="Times New Roman" w:eastAsia="Times New Roman" w:hAnsi="Times New Roman" w:cs="Times New Roman"/>
          <w:sz w:val="24"/>
          <w:szCs w:val="24"/>
        </w:rPr>
        <w:t xml:space="preserve"> period, requiring an additional $4,000 to be withdrawn from reserves. Additionally building managem</w:t>
      </w:r>
      <w:r>
        <w:rPr>
          <w:rFonts w:ascii="Times New Roman" w:eastAsia="Times New Roman" w:hAnsi="Times New Roman" w:cs="Times New Roman"/>
          <w:sz w:val="24"/>
          <w:szCs w:val="24"/>
        </w:rPr>
        <w:t xml:space="preserve">ent is providing $32,000 in reimbursement for moving and furniture, beyond that leadership anticipates an additional $13,000 in moving expenses.  </w:t>
      </w:r>
    </w:p>
    <w:p w:rsidR="009D6296" w:rsidRDefault="009D6296">
      <w:pPr>
        <w:spacing w:after="0" w:line="240" w:lineRule="auto"/>
        <w:rPr>
          <w:rFonts w:ascii="Times New Roman" w:eastAsia="Times New Roman" w:hAnsi="Times New Roman" w:cs="Times New Roman"/>
          <w:b/>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stated that the membership estimates reported are conservative and that attempts </w:t>
      </w:r>
      <w:proofErr w:type="gramStart"/>
      <w:r>
        <w:rPr>
          <w:rFonts w:ascii="Times New Roman" w:eastAsia="Times New Roman" w:hAnsi="Times New Roman" w:cs="Times New Roman"/>
          <w:sz w:val="24"/>
          <w:szCs w:val="24"/>
        </w:rPr>
        <w:t>are being made</w:t>
      </w:r>
      <w:proofErr w:type="gramEnd"/>
      <w:r>
        <w:rPr>
          <w:rFonts w:ascii="Times New Roman" w:eastAsia="Times New Roman" w:hAnsi="Times New Roman" w:cs="Times New Roman"/>
          <w:sz w:val="24"/>
          <w:szCs w:val="24"/>
        </w:rPr>
        <w:t xml:space="preserve"> to res</w:t>
      </w:r>
      <w:r>
        <w:rPr>
          <w:rFonts w:ascii="Times New Roman" w:eastAsia="Times New Roman" w:hAnsi="Times New Roman" w:cs="Times New Roman"/>
          <w:sz w:val="24"/>
          <w:szCs w:val="24"/>
        </w:rPr>
        <w:t xml:space="preserve">tore Michigan’s membership.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The Center to Advance CTE Foundation Budget Changes: </w:t>
      </w:r>
      <w:r>
        <w:rPr>
          <w:rFonts w:ascii="Times New Roman" w:eastAsia="Times New Roman" w:hAnsi="Times New Roman" w:cs="Times New Roman"/>
          <w:sz w:val="24"/>
          <w:szCs w:val="24"/>
        </w:rPr>
        <w:t xml:space="preserve">Green said that the company has completed the IDIQ, </w:t>
      </w:r>
      <w:proofErr w:type="spellStart"/>
      <w:r>
        <w:rPr>
          <w:rFonts w:ascii="Times New Roman" w:eastAsia="Times New Roman" w:hAnsi="Times New Roman" w:cs="Times New Roman"/>
          <w:sz w:val="24"/>
          <w:szCs w:val="24"/>
        </w:rPr>
        <w:t>DoDEA</w:t>
      </w:r>
      <w:proofErr w:type="spellEnd"/>
      <w:r>
        <w:rPr>
          <w:rFonts w:ascii="Times New Roman" w:eastAsia="Times New Roman" w:hAnsi="Times New Roman" w:cs="Times New Roman"/>
          <w:sz w:val="24"/>
          <w:szCs w:val="24"/>
        </w:rPr>
        <w:t xml:space="preserve">, Siemens 1.0, STELAR (ending in August) grants. These projects </w:t>
      </w:r>
      <w:proofErr w:type="gramStart"/>
      <w:r>
        <w:rPr>
          <w:rFonts w:ascii="Times New Roman" w:eastAsia="Times New Roman" w:hAnsi="Times New Roman" w:cs="Times New Roman"/>
          <w:sz w:val="24"/>
          <w:szCs w:val="24"/>
        </w:rPr>
        <w:t>are being phased out</w:t>
      </w:r>
      <w:proofErr w:type="gramEnd"/>
      <w:r>
        <w:rPr>
          <w:rFonts w:ascii="Times New Roman" w:eastAsia="Times New Roman" w:hAnsi="Times New Roman" w:cs="Times New Roman"/>
          <w:sz w:val="24"/>
          <w:szCs w:val="24"/>
        </w:rPr>
        <w:t xml:space="preserve"> and will not show up in the budget reports for the next fiscal year.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relayed that our work with ACTE/Visio</w:t>
      </w:r>
      <w:r>
        <w:rPr>
          <w:rFonts w:ascii="Times New Roman" w:eastAsia="Times New Roman" w:hAnsi="Times New Roman" w:cs="Times New Roman"/>
          <w:sz w:val="24"/>
          <w:szCs w:val="24"/>
        </w:rPr>
        <w:t>n had a minor glitch over revenue sharing, staff time and travel. ACTE only reimbursed Advance CTE for half of our expenses this year. Leadership is working with the accountant to shift the remaining $6,000 to various grants. For the next fiscal year, a fi</w:t>
      </w:r>
      <w:r>
        <w:rPr>
          <w:rFonts w:ascii="Times New Roman" w:eastAsia="Times New Roman" w:hAnsi="Times New Roman" w:cs="Times New Roman"/>
          <w:sz w:val="24"/>
          <w:szCs w:val="24"/>
        </w:rPr>
        <w:t xml:space="preserve">xed upper limit for staff time and travel </w:t>
      </w:r>
      <w:proofErr w:type="gramStart"/>
      <w:r>
        <w:rPr>
          <w:rFonts w:ascii="Times New Roman" w:eastAsia="Times New Roman" w:hAnsi="Times New Roman" w:cs="Times New Roman"/>
          <w:sz w:val="24"/>
          <w:szCs w:val="24"/>
        </w:rPr>
        <w:t>will be applied</w:t>
      </w:r>
      <w:proofErr w:type="gramEnd"/>
      <w:r>
        <w:rPr>
          <w:rFonts w:ascii="Times New Roman" w:eastAsia="Times New Roman" w:hAnsi="Times New Roman" w:cs="Times New Roman"/>
          <w:sz w:val="24"/>
          <w:szCs w:val="24"/>
        </w:rPr>
        <w:t xml:space="preserve">. Revenue sharing will be eliminated and an agreement was made that Advance CTE would contribute to one strand of sessions at ACTE’s conference.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explained that the majority of what </w:t>
      </w:r>
      <w:proofErr w:type="gramStart"/>
      <w:r>
        <w:rPr>
          <w:rFonts w:ascii="Times New Roman" w:eastAsia="Times New Roman" w:hAnsi="Times New Roman" w:cs="Times New Roman"/>
          <w:sz w:val="24"/>
          <w:szCs w:val="24"/>
        </w:rPr>
        <w:t>is listed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budget report are expenses related to grant work and other initiatives. An effort </w:t>
      </w:r>
      <w:proofErr w:type="gramStart"/>
      <w:r>
        <w:rPr>
          <w:rFonts w:ascii="Times New Roman" w:eastAsia="Times New Roman" w:hAnsi="Times New Roman" w:cs="Times New Roman"/>
          <w:sz w:val="24"/>
          <w:szCs w:val="24"/>
        </w:rPr>
        <w:t>is being made</w:t>
      </w:r>
      <w:proofErr w:type="gramEnd"/>
      <w:r>
        <w:rPr>
          <w:rFonts w:ascii="Times New Roman" w:eastAsia="Times New Roman" w:hAnsi="Times New Roman" w:cs="Times New Roman"/>
          <w:sz w:val="24"/>
          <w:szCs w:val="24"/>
        </w:rPr>
        <w:t xml:space="preserve"> to redefine the revision of the Career Clusters work. The board </w:t>
      </w:r>
      <w:proofErr w:type="gramStart"/>
      <w:r>
        <w:rPr>
          <w:rFonts w:ascii="Times New Roman" w:eastAsia="Times New Roman" w:hAnsi="Times New Roman" w:cs="Times New Roman"/>
          <w:sz w:val="24"/>
          <w:szCs w:val="24"/>
        </w:rPr>
        <w:t>will be updated</w:t>
      </w:r>
      <w:proofErr w:type="gramEnd"/>
      <w:r>
        <w:rPr>
          <w:rFonts w:ascii="Times New Roman" w:eastAsia="Times New Roman" w:hAnsi="Times New Roman" w:cs="Times New Roman"/>
          <w:sz w:val="24"/>
          <w:szCs w:val="24"/>
        </w:rPr>
        <w:t xml:space="preserve"> on the costs associated with the revision. </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Bill &amp; Melinda Gates Fou</w:t>
      </w:r>
      <w:r>
        <w:rPr>
          <w:rFonts w:ascii="Times New Roman" w:eastAsia="Times New Roman" w:hAnsi="Times New Roman" w:cs="Times New Roman"/>
          <w:sz w:val="24"/>
          <w:szCs w:val="24"/>
        </w:rPr>
        <w:t xml:space="preserve">ndation is interested in the work around Perkins and Career Clusters. Future presentations and meetings to </w:t>
      </w:r>
      <w:proofErr w:type="gramStart"/>
      <w:r>
        <w:rPr>
          <w:rFonts w:ascii="Times New Roman" w:eastAsia="Times New Roman" w:hAnsi="Times New Roman" w:cs="Times New Roman"/>
          <w:sz w:val="24"/>
          <w:szCs w:val="24"/>
        </w:rPr>
        <w:t>be planned</w:t>
      </w:r>
      <w:proofErr w:type="gramEnd"/>
      <w:r>
        <w:rPr>
          <w:rFonts w:ascii="Times New Roman" w:eastAsia="Times New Roman" w:hAnsi="Times New Roman" w:cs="Times New Roman"/>
          <w:sz w:val="24"/>
          <w:szCs w:val="24"/>
        </w:rPr>
        <w:t>.</w:t>
      </w: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Career Cluster product sales are </w:t>
      </w:r>
      <w:proofErr w:type="gramStart"/>
      <w:r>
        <w:rPr>
          <w:rFonts w:ascii="Times New Roman" w:eastAsia="Times New Roman" w:hAnsi="Times New Roman" w:cs="Times New Roman"/>
          <w:sz w:val="24"/>
          <w:szCs w:val="24"/>
        </w:rPr>
        <w:t>neither huge expense or</w:t>
      </w:r>
      <w:proofErr w:type="gramEnd"/>
      <w:r>
        <w:rPr>
          <w:rFonts w:ascii="Times New Roman" w:eastAsia="Times New Roman" w:hAnsi="Times New Roman" w:cs="Times New Roman"/>
          <w:sz w:val="24"/>
          <w:szCs w:val="24"/>
        </w:rPr>
        <w:t xml:space="preserve"> revenue generator. Current inventory levels </w:t>
      </w:r>
      <w:proofErr w:type="gramStart"/>
      <w:r>
        <w:rPr>
          <w:rFonts w:ascii="Times New Roman" w:eastAsia="Times New Roman" w:hAnsi="Times New Roman" w:cs="Times New Roman"/>
          <w:sz w:val="24"/>
          <w:szCs w:val="24"/>
        </w:rPr>
        <w:t>are being drawn down</w:t>
      </w:r>
      <w:proofErr w:type="gramEnd"/>
      <w:r>
        <w:rPr>
          <w:rFonts w:ascii="Times New Roman" w:eastAsia="Times New Roman" w:hAnsi="Times New Roman" w:cs="Times New Roman"/>
          <w:sz w:val="24"/>
          <w:szCs w:val="24"/>
        </w:rPr>
        <w:t xml:space="preserve">. </w:t>
      </w: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Excellence in</w:t>
      </w:r>
      <w:r>
        <w:rPr>
          <w:rFonts w:ascii="Times New Roman" w:eastAsia="Times New Roman" w:hAnsi="Times New Roman" w:cs="Times New Roman"/>
          <w:sz w:val="24"/>
          <w:szCs w:val="24"/>
        </w:rPr>
        <w:t xml:space="preserve"> Action Awards: Advance CTE would like to provide a greater level of travel reimbursement for the award winners.</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projects </w:t>
      </w:r>
      <w:proofErr w:type="gramStart"/>
      <w:r>
        <w:rPr>
          <w:rFonts w:ascii="Times New Roman" w:eastAsia="Times New Roman" w:hAnsi="Times New Roman" w:cs="Times New Roman"/>
          <w:sz w:val="24"/>
          <w:szCs w:val="24"/>
        </w:rPr>
        <w:t>being funded</w:t>
      </w:r>
      <w:proofErr w:type="gramEnd"/>
      <w:r>
        <w:rPr>
          <w:rFonts w:ascii="Times New Roman" w:eastAsia="Times New Roman" w:hAnsi="Times New Roman" w:cs="Times New Roman"/>
          <w:sz w:val="24"/>
          <w:szCs w:val="24"/>
        </w:rPr>
        <w:t xml:space="preserve"> by the Center are development activities and Virtual Institute, both of which require large amounts of staff </w:t>
      </w:r>
      <w:r>
        <w:rPr>
          <w:rFonts w:ascii="Times New Roman" w:eastAsia="Times New Roman" w:hAnsi="Times New Roman" w:cs="Times New Roman"/>
          <w:sz w:val="24"/>
          <w:szCs w:val="24"/>
        </w:rPr>
        <w:t>time. The shift is reducing the expense of the projects but saving staff time.</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rent abatement and increase in staff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the budget is even otherwise $68,000 would have needed to be withdrawn from the reserves. The FY20 budget will require the </w:t>
      </w:r>
      <w:r>
        <w:rPr>
          <w:rFonts w:ascii="Times New Roman" w:eastAsia="Times New Roman" w:hAnsi="Times New Roman" w:cs="Times New Roman"/>
          <w:sz w:val="24"/>
          <w:szCs w:val="24"/>
        </w:rPr>
        <w:t>additional $68,000 but Green is confident the funding will come from JPMC and other grants.</w:t>
      </w:r>
    </w:p>
    <w:p w:rsidR="009D6296" w:rsidRDefault="009D6296">
      <w:pPr>
        <w:spacing w:after="0" w:line="240" w:lineRule="auto"/>
        <w:rPr>
          <w:rFonts w:ascii="Times New Roman" w:eastAsia="Times New Roman" w:hAnsi="Times New Roman" w:cs="Times New Roman"/>
          <w:sz w:val="24"/>
          <w:szCs w:val="24"/>
        </w:rPr>
      </w:pPr>
    </w:p>
    <w:p w:rsidR="009D6296" w:rsidRDefault="000A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called the Advance CTE Finance Committee Meeting to a close at 3:37 p.m.</w:t>
      </w:r>
    </w:p>
    <w:p w:rsidR="009D6296" w:rsidRDefault="009D6296">
      <w:pPr>
        <w:spacing w:after="0" w:line="240" w:lineRule="auto"/>
        <w:rPr>
          <w:rFonts w:ascii="Times New Roman" w:eastAsia="Times New Roman" w:hAnsi="Times New Roman" w:cs="Times New Roman"/>
          <w:sz w:val="24"/>
          <w:szCs w:val="24"/>
        </w:rPr>
      </w:pPr>
    </w:p>
    <w:p w:rsidR="009D6296" w:rsidRDefault="009D6296">
      <w:pPr>
        <w:spacing w:after="0" w:line="240" w:lineRule="auto"/>
        <w:rPr>
          <w:rFonts w:ascii="Times New Roman" w:eastAsia="Times New Roman" w:hAnsi="Times New Roman" w:cs="Times New Roman"/>
          <w:sz w:val="24"/>
          <w:szCs w:val="24"/>
        </w:rPr>
      </w:pPr>
      <w:bookmarkStart w:id="1" w:name="_gjdgxs" w:colFirst="0" w:colLast="0"/>
      <w:bookmarkEnd w:id="1"/>
    </w:p>
    <w:sectPr w:rsidR="009D62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96"/>
    <w:rsid w:val="000A01D2"/>
    <w:rsid w:val="009D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BEA62-FA3A-4DD8-B51E-D6113507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Windows User</cp:lastModifiedBy>
  <cp:revision>2</cp:revision>
  <dcterms:created xsi:type="dcterms:W3CDTF">2018-09-04T20:30:00Z</dcterms:created>
  <dcterms:modified xsi:type="dcterms:W3CDTF">2018-09-04T20:30:00Z</dcterms:modified>
</cp:coreProperties>
</file>